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5CBC" w14:textId="2966BFC4" w:rsidR="007F35D3" w:rsidRDefault="007F35D3" w:rsidP="00C63986"/>
    <w:p w14:paraId="04FDF9B4" w14:textId="77777777" w:rsidR="001E2B7B" w:rsidRPr="001E2B7B" w:rsidRDefault="001E2B7B" w:rsidP="001E2B7B"/>
    <w:p w14:paraId="1048C8B8" w14:textId="77777777" w:rsidR="001E2B7B" w:rsidRDefault="001E2B7B" w:rsidP="001E2B7B"/>
    <w:p w14:paraId="44DD2FB7" w14:textId="444117DB" w:rsidR="00BB283E" w:rsidRPr="006D7DB4" w:rsidRDefault="00BB283E" w:rsidP="00C63986"/>
    <w:p w14:paraId="747C4742" w14:textId="77777777" w:rsidR="00BB283E" w:rsidRPr="006D7DB4" w:rsidRDefault="00BB283E" w:rsidP="00C63986">
      <w:pPr>
        <w:pStyle w:val="BodyText"/>
      </w:pPr>
    </w:p>
    <w:p w14:paraId="5EC6AFA0" w14:textId="77777777" w:rsidR="00E8322D" w:rsidRPr="005D548B" w:rsidRDefault="00677866" w:rsidP="00310E7B">
      <w:pPr>
        <w:pStyle w:val="DeedHeading"/>
      </w:pPr>
      <w:r w:rsidRPr="005D548B">
        <w:t>C</w:t>
      </w:r>
      <w:r w:rsidR="00E8322D" w:rsidRPr="005D548B">
        <w:t>onstitution</w:t>
      </w:r>
    </w:p>
    <w:p w14:paraId="074C88AF" w14:textId="77777777" w:rsidR="000677ED" w:rsidRPr="005D548B" w:rsidRDefault="000677ED" w:rsidP="00310E7B">
      <w:pPr>
        <w:spacing w:before="240" w:line="260" w:lineRule="atLeast"/>
        <w:rPr>
          <w:b/>
          <w:sz w:val="24"/>
        </w:rPr>
      </w:pPr>
      <w:bookmarkStart w:id="0" w:name="txtSubTitle"/>
      <w:bookmarkStart w:id="1" w:name="txtParty"/>
      <w:bookmarkEnd w:id="0"/>
      <w:bookmarkEnd w:id="1"/>
    </w:p>
    <w:p w14:paraId="1E246935" w14:textId="77777777" w:rsidR="000677ED" w:rsidRPr="005D548B" w:rsidRDefault="000677ED" w:rsidP="00310E7B">
      <w:pPr>
        <w:spacing w:before="240" w:line="260" w:lineRule="atLeast"/>
        <w:rPr>
          <w:b/>
          <w:sz w:val="24"/>
        </w:rPr>
      </w:pPr>
    </w:p>
    <w:p w14:paraId="75E4E29A" w14:textId="32F6C416" w:rsidR="00293ECC" w:rsidRPr="0042747A" w:rsidRDefault="001E2B7B" w:rsidP="00293ECC">
      <w:pPr>
        <w:spacing w:line="260" w:lineRule="atLeast"/>
      </w:pPr>
      <w:bookmarkStart w:id="2" w:name="txtDraft"/>
      <w:bookmarkEnd w:id="2"/>
      <w:r w:rsidRPr="0042747A">
        <w:rPr>
          <w:b/>
          <w:bCs/>
        </w:rPr>
        <w:t xml:space="preserve">Vision Australia </w:t>
      </w:r>
      <w:r w:rsidR="00293ECC" w:rsidRPr="0042747A">
        <w:rPr>
          <w:b/>
        </w:rPr>
        <w:t>Limited</w:t>
      </w:r>
    </w:p>
    <w:p w14:paraId="668840C1" w14:textId="14290C53" w:rsidR="009268BE" w:rsidRDefault="00293ECC" w:rsidP="00293ECC">
      <w:pPr>
        <w:spacing w:line="260" w:lineRule="atLeast"/>
      </w:pPr>
      <w:smartTag w:uri="urn:schemas-microsoft-com:office:smarttags" w:element="stockticker">
        <w:r w:rsidRPr="002407FB">
          <w:t>ACN</w:t>
        </w:r>
      </w:smartTag>
      <w:r w:rsidRPr="002407FB">
        <w:t xml:space="preserve"> </w:t>
      </w:r>
      <w:r w:rsidR="00A955E7" w:rsidRPr="00A955E7">
        <w:t>108 391 831</w:t>
      </w:r>
    </w:p>
    <w:p w14:paraId="7C3C5365" w14:textId="77777777" w:rsidR="007B7AD8" w:rsidRPr="002407FB" w:rsidRDefault="007B7AD8" w:rsidP="00293ECC">
      <w:pPr>
        <w:spacing w:line="260" w:lineRule="atLeast"/>
      </w:pPr>
    </w:p>
    <w:p w14:paraId="31584792" w14:textId="77777777" w:rsidR="00293ECC" w:rsidRPr="002407FB" w:rsidRDefault="00293ECC" w:rsidP="00293ECC">
      <w:pPr>
        <w:spacing w:line="260" w:lineRule="atLeast"/>
      </w:pPr>
      <w:r w:rsidRPr="002407FB">
        <w:t xml:space="preserve">A public company limited by </w:t>
      </w:r>
      <w:r>
        <w:t xml:space="preserve">guarantee </w:t>
      </w:r>
    </w:p>
    <w:p w14:paraId="0308D011" w14:textId="77777777" w:rsidR="00B93F7D" w:rsidRPr="0094192A" w:rsidRDefault="00B93F7D" w:rsidP="00293ECC">
      <w:pPr>
        <w:spacing w:before="240" w:line="260" w:lineRule="atLeast"/>
        <w:rPr>
          <w:b/>
          <w:sz w:val="24"/>
        </w:rPr>
      </w:pPr>
    </w:p>
    <w:p w14:paraId="0422DECA" w14:textId="78362123" w:rsidR="00293ECC" w:rsidRPr="00110483" w:rsidRDefault="003C79B4" w:rsidP="00293ECC">
      <w:pPr>
        <w:spacing w:before="240" w:line="260" w:lineRule="atLeast"/>
        <w:rPr>
          <w:b/>
        </w:rPr>
      </w:pPr>
      <w:r>
        <w:rPr>
          <w:b/>
        </w:rPr>
        <w:t>May 2023</w:t>
      </w:r>
    </w:p>
    <w:p w14:paraId="48C9B138" w14:textId="77777777" w:rsidR="00677866" w:rsidRPr="005D548B" w:rsidRDefault="00677866" w:rsidP="00310E7B">
      <w:pPr>
        <w:spacing w:before="240" w:line="260" w:lineRule="atLeast"/>
        <w:rPr>
          <w:b/>
          <w:sz w:val="24"/>
        </w:rPr>
      </w:pPr>
    </w:p>
    <w:p w14:paraId="7CA086E7" w14:textId="77777777" w:rsidR="00E8322D" w:rsidRPr="005D548B" w:rsidRDefault="00E8322D" w:rsidP="00310E7B">
      <w:pPr>
        <w:spacing w:before="240" w:line="260" w:lineRule="atLeast"/>
        <w:rPr>
          <w:b/>
          <w:sz w:val="24"/>
        </w:rPr>
      </w:pPr>
      <w:bookmarkStart w:id="3" w:name="txtDate"/>
      <w:bookmarkEnd w:id="3"/>
    </w:p>
    <w:p w14:paraId="3564551D" w14:textId="77777777" w:rsidR="00E8322D" w:rsidRPr="005D548B" w:rsidRDefault="00E8322D" w:rsidP="00310E7B">
      <w:pPr>
        <w:spacing w:before="240" w:line="260" w:lineRule="atLeast"/>
      </w:pPr>
    </w:p>
    <w:p w14:paraId="6522037D" w14:textId="77777777" w:rsidR="00E8322D" w:rsidRPr="005D548B" w:rsidRDefault="00E8322D" w:rsidP="00310E7B">
      <w:pPr>
        <w:spacing w:before="240" w:line="260" w:lineRule="atLeast"/>
      </w:pPr>
    </w:p>
    <w:p w14:paraId="64ECB6F6" w14:textId="77777777" w:rsidR="00E8322D" w:rsidRPr="005D548B" w:rsidRDefault="00E8322D" w:rsidP="00310E7B">
      <w:pPr>
        <w:spacing w:before="240" w:line="260" w:lineRule="atLeast"/>
        <w:ind w:left="1985"/>
        <w:sectPr w:rsidR="00E8322D" w:rsidRPr="005D548B" w:rsidSect="00C82EE1">
          <w:headerReference w:type="even" r:id="rId11"/>
          <w:headerReference w:type="default" r:id="rId12"/>
          <w:footerReference w:type="even" r:id="rId13"/>
          <w:footerReference w:type="default" r:id="rId14"/>
          <w:headerReference w:type="first" r:id="rId15"/>
          <w:footerReference w:type="first" r:id="rId16"/>
          <w:pgSz w:w="11907" w:h="16840" w:code="9"/>
          <w:pgMar w:top="5216" w:right="1021" w:bottom="851" w:left="2835" w:header="851" w:footer="567" w:gutter="0"/>
          <w:pgNumType w:start="1"/>
          <w:cols w:space="720"/>
          <w:titlePg/>
          <w:docGrid w:linePitch="272"/>
        </w:sectPr>
      </w:pPr>
    </w:p>
    <w:p w14:paraId="6833F26D" w14:textId="77777777" w:rsidR="00E8322D" w:rsidRPr="005D548B" w:rsidRDefault="00E8322D" w:rsidP="00310E7B">
      <w:pPr>
        <w:pStyle w:val="DeedTOC"/>
        <w:rPr>
          <w:rFonts w:cs="Arial"/>
          <w:color w:val="333333"/>
          <w:sz w:val="20"/>
        </w:rPr>
      </w:pPr>
      <w:r w:rsidRPr="005D548B">
        <w:lastRenderedPageBreak/>
        <w:t>Contents</w:t>
      </w:r>
      <w:r w:rsidRPr="005D548B">
        <w:rPr>
          <w:rFonts w:ascii="Helvetica" w:hAnsi="Helvetica"/>
          <w:color w:val="333333"/>
          <w:sz w:val="20"/>
        </w:rPr>
        <w:tab/>
      </w:r>
      <w:r w:rsidRPr="005D548B">
        <w:rPr>
          <w:rFonts w:cs="Arial"/>
          <w:color w:val="333333"/>
          <w:sz w:val="20"/>
        </w:rPr>
        <w:t>Page</w:t>
      </w:r>
    </w:p>
    <w:p w14:paraId="01270C45" w14:textId="6D16D070" w:rsidR="00072207" w:rsidRDefault="00E8322D">
      <w:pPr>
        <w:pStyle w:val="TOC1"/>
        <w:rPr>
          <w:rFonts w:asciiTheme="minorHAnsi" w:eastAsiaTheme="minorEastAsia" w:hAnsiTheme="minorHAnsi" w:cstheme="minorBidi"/>
          <w:noProof/>
          <w:sz w:val="22"/>
          <w:szCs w:val="22"/>
          <w:lang w:eastAsia="en-AU"/>
        </w:rPr>
      </w:pPr>
      <w:r w:rsidRPr="005D548B">
        <w:fldChar w:fldCharType="begin"/>
      </w:r>
      <w:r w:rsidRPr="005D548B">
        <w:instrText xml:space="preserve"> TOC \f \t "Heading 1,1,Heading 2,2,Heading 6,4,Deed_Part,1,Heading,1,Heading 1 Signing,1" </w:instrText>
      </w:r>
      <w:r w:rsidRPr="005D548B">
        <w:fldChar w:fldCharType="separate"/>
      </w:r>
      <w:r w:rsidR="00072207">
        <w:rPr>
          <w:noProof/>
        </w:rPr>
        <w:t>Part A – Preliminary matters</w:t>
      </w:r>
      <w:r w:rsidR="00072207">
        <w:rPr>
          <w:noProof/>
        </w:rPr>
        <w:tab/>
      </w:r>
      <w:r w:rsidR="00072207">
        <w:rPr>
          <w:noProof/>
        </w:rPr>
        <w:fldChar w:fldCharType="begin"/>
      </w:r>
      <w:r w:rsidR="00072207">
        <w:rPr>
          <w:noProof/>
        </w:rPr>
        <w:instrText xml:space="preserve"> PAGEREF _Toc132992247 \h </w:instrText>
      </w:r>
      <w:r w:rsidR="00072207">
        <w:rPr>
          <w:noProof/>
        </w:rPr>
      </w:r>
      <w:r w:rsidR="00072207">
        <w:rPr>
          <w:noProof/>
        </w:rPr>
        <w:fldChar w:fldCharType="separate"/>
      </w:r>
      <w:r w:rsidR="00072207">
        <w:rPr>
          <w:noProof/>
        </w:rPr>
        <w:t>1</w:t>
      </w:r>
      <w:r w:rsidR="00072207">
        <w:rPr>
          <w:noProof/>
        </w:rPr>
        <w:fldChar w:fldCharType="end"/>
      </w:r>
    </w:p>
    <w:p w14:paraId="520E5874" w14:textId="2A64B103" w:rsidR="00072207" w:rsidRDefault="00072207">
      <w:pPr>
        <w:pStyle w:val="TOC1"/>
        <w:tabs>
          <w:tab w:val="left" w:pos="1701"/>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Defined terms and interpretation</w:t>
      </w:r>
      <w:r>
        <w:rPr>
          <w:noProof/>
        </w:rPr>
        <w:tab/>
      </w:r>
      <w:r>
        <w:rPr>
          <w:noProof/>
        </w:rPr>
        <w:fldChar w:fldCharType="begin"/>
      </w:r>
      <w:r>
        <w:rPr>
          <w:noProof/>
        </w:rPr>
        <w:instrText xml:space="preserve"> PAGEREF _Toc132992248 \h </w:instrText>
      </w:r>
      <w:r>
        <w:rPr>
          <w:noProof/>
        </w:rPr>
      </w:r>
      <w:r>
        <w:rPr>
          <w:noProof/>
        </w:rPr>
        <w:fldChar w:fldCharType="separate"/>
      </w:r>
      <w:r>
        <w:rPr>
          <w:noProof/>
        </w:rPr>
        <w:t>1</w:t>
      </w:r>
      <w:r>
        <w:rPr>
          <w:noProof/>
        </w:rPr>
        <w:fldChar w:fldCharType="end"/>
      </w:r>
    </w:p>
    <w:p w14:paraId="0B644C7C" w14:textId="7A1CFBF0" w:rsidR="00072207" w:rsidRDefault="00072207">
      <w:pPr>
        <w:pStyle w:val="TOC1"/>
        <w:tabs>
          <w:tab w:val="left" w:pos="1701"/>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Name, nature of company and liability</w:t>
      </w:r>
      <w:r>
        <w:rPr>
          <w:noProof/>
        </w:rPr>
        <w:tab/>
      </w:r>
      <w:r>
        <w:rPr>
          <w:noProof/>
        </w:rPr>
        <w:fldChar w:fldCharType="begin"/>
      </w:r>
      <w:r>
        <w:rPr>
          <w:noProof/>
        </w:rPr>
        <w:instrText xml:space="preserve"> PAGEREF _Toc132992249 \h </w:instrText>
      </w:r>
      <w:r>
        <w:rPr>
          <w:noProof/>
        </w:rPr>
      </w:r>
      <w:r>
        <w:rPr>
          <w:noProof/>
        </w:rPr>
        <w:fldChar w:fldCharType="separate"/>
      </w:r>
      <w:r>
        <w:rPr>
          <w:noProof/>
        </w:rPr>
        <w:t>1</w:t>
      </w:r>
      <w:r>
        <w:rPr>
          <w:noProof/>
        </w:rPr>
        <w:fldChar w:fldCharType="end"/>
      </w:r>
    </w:p>
    <w:p w14:paraId="21D6F708" w14:textId="09D86230" w:rsidR="00072207" w:rsidRDefault="00072207">
      <w:pPr>
        <w:pStyle w:val="TOC1"/>
        <w:rPr>
          <w:rFonts w:asciiTheme="minorHAnsi" w:eastAsiaTheme="minorEastAsia" w:hAnsiTheme="minorHAnsi" w:cstheme="minorBidi"/>
          <w:noProof/>
          <w:sz w:val="22"/>
          <w:szCs w:val="22"/>
          <w:lang w:eastAsia="en-AU"/>
        </w:rPr>
      </w:pPr>
      <w:r>
        <w:rPr>
          <w:noProof/>
        </w:rPr>
        <w:t>Part B – Purpose</w:t>
      </w:r>
      <w:r>
        <w:rPr>
          <w:noProof/>
        </w:rPr>
        <w:tab/>
      </w:r>
      <w:r>
        <w:rPr>
          <w:noProof/>
        </w:rPr>
        <w:fldChar w:fldCharType="begin"/>
      </w:r>
      <w:r>
        <w:rPr>
          <w:noProof/>
        </w:rPr>
        <w:instrText xml:space="preserve"> PAGEREF _Toc132992250 \h </w:instrText>
      </w:r>
      <w:r>
        <w:rPr>
          <w:noProof/>
        </w:rPr>
      </w:r>
      <w:r>
        <w:rPr>
          <w:noProof/>
        </w:rPr>
        <w:fldChar w:fldCharType="separate"/>
      </w:r>
      <w:r>
        <w:rPr>
          <w:noProof/>
        </w:rPr>
        <w:t>1</w:t>
      </w:r>
      <w:r>
        <w:rPr>
          <w:noProof/>
        </w:rPr>
        <w:fldChar w:fldCharType="end"/>
      </w:r>
    </w:p>
    <w:p w14:paraId="4ECFBA68" w14:textId="4C4720D2" w:rsidR="00072207" w:rsidRDefault="00072207">
      <w:pPr>
        <w:pStyle w:val="TOC1"/>
        <w:tabs>
          <w:tab w:val="left" w:pos="1701"/>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Purpose and activities of the company</w:t>
      </w:r>
      <w:r>
        <w:rPr>
          <w:noProof/>
        </w:rPr>
        <w:tab/>
      </w:r>
      <w:r>
        <w:rPr>
          <w:noProof/>
        </w:rPr>
        <w:fldChar w:fldCharType="begin"/>
      </w:r>
      <w:r>
        <w:rPr>
          <w:noProof/>
        </w:rPr>
        <w:instrText xml:space="preserve"> PAGEREF _Toc132992251 \h </w:instrText>
      </w:r>
      <w:r>
        <w:rPr>
          <w:noProof/>
        </w:rPr>
      </w:r>
      <w:r>
        <w:rPr>
          <w:noProof/>
        </w:rPr>
        <w:fldChar w:fldCharType="separate"/>
      </w:r>
      <w:r>
        <w:rPr>
          <w:noProof/>
        </w:rPr>
        <w:t>1</w:t>
      </w:r>
      <w:r>
        <w:rPr>
          <w:noProof/>
        </w:rPr>
        <w:fldChar w:fldCharType="end"/>
      </w:r>
    </w:p>
    <w:p w14:paraId="122F1315" w14:textId="192A2FB8" w:rsidR="00072207" w:rsidRDefault="00072207">
      <w:pPr>
        <w:pStyle w:val="TOC2"/>
        <w:rPr>
          <w:rFonts w:asciiTheme="minorHAnsi" w:eastAsiaTheme="minorEastAsia" w:hAnsiTheme="minorHAnsi" w:cstheme="minorBidi"/>
          <w:sz w:val="22"/>
          <w:szCs w:val="22"/>
          <w:lang w:eastAsia="en-AU"/>
        </w:rPr>
      </w:pPr>
      <w:r>
        <w:t>3.1</w:t>
      </w:r>
      <w:r>
        <w:rPr>
          <w:rFonts w:asciiTheme="minorHAnsi" w:eastAsiaTheme="minorEastAsia" w:hAnsiTheme="minorHAnsi" w:cstheme="minorBidi"/>
          <w:sz w:val="22"/>
          <w:szCs w:val="22"/>
          <w:lang w:eastAsia="en-AU"/>
        </w:rPr>
        <w:tab/>
      </w:r>
      <w:r>
        <w:t>Purpose</w:t>
      </w:r>
      <w:r>
        <w:tab/>
      </w:r>
      <w:r>
        <w:fldChar w:fldCharType="begin"/>
      </w:r>
      <w:r>
        <w:instrText xml:space="preserve"> PAGEREF _Toc132992252 \h </w:instrText>
      </w:r>
      <w:r>
        <w:fldChar w:fldCharType="separate"/>
      </w:r>
      <w:r>
        <w:t>1</w:t>
      </w:r>
      <w:r>
        <w:fldChar w:fldCharType="end"/>
      </w:r>
    </w:p>
    <w:p w14:paraId="32FBC44D" w14:textId="40917CE7" w:rsidR="00072207" w:rsidRDefault="00072207">
      <w:pPr>
        <w:pStyle w:val="TOC2"/>
        <w:rPr>
          <w:rFonts w:asciiTheme="minorHAnsi" w:eastAsiaTheme="minorEastAsia" w:hAnsiTheme="minorHAnsi" w:cstheme="minorBidi"/>
          <w:sz w:val="22"/>
          <w:szCs w:val="22"/>
          <w:lang w:eastAsia="en-AU"/>
        </w:rPr>
      </w:pPr>
      <w:r>
        <w:t>3.2</w:t>
      </w:r>
      <w:r>
        <w:rPr>
          <w:rFonts w:asciiTheme="minorHAnsi" w:eastAsiaTheme="minorEastAsia" w:hAnsiTheme="minorHAnsi" w:cstheme="minorBidi"/>
          <w:sz w:val="22"/>
          <w:szCs w:val="22"/>
          <w:lang w:eastAsia="en-AU"/>
        </w:rPr>
        <w:tab/>
      </w:r>
      <w:r>
        <w:t>Activities</w:t>
      </w:r>
      <w:r>
        <w:tab/>
      </w:r>
      <w:r>
        <w:fldChar w:fldCharType="begin"/>
      </w:r>
      <w:r>
        <w:instrText xml:space="preserve"> PAGEREF _Toc132992253 \h </w:instrText>
      </w:r>
      <w:r>
        <w:fldChar w:fldCharType="separate"/>
      </w:r>
      <w:r>
        <w:t>1</w:t>
      </w:r>
      <w:r>
        <w:fldChar w:fldCharType="end"/>
      </w:r>
    </w:p>
    <w:p w14:paraId="7FA6963C" w14:textId="619E12A8" w:rsidR="00072207" w:rsidRDefault="00072207">
      <w:pPr>
        <w:pStyle w:val="TOC1"/>
        <w:rPr>
          <w:rFonts w:asciiTheme="minorHAnsi" w:eastAsiaTheme="minorEastAsia" w:hAnsiTheme="minorHAnsi" w:cstheme="minorBidi"/>
          <w:noProof/>
          <w:sz w:val="22"/>
          <w:szCs w:val="22"/>
          <w:lang w:eastAsia="en-AU"/>
        </w:rPr>
      </w:pPr>
      <w:r>
        <w:rPr>
          <w:noProof/>
        </w:rPr>
        <w:t>Part C – Members and membership</w:t>
      </w:r>
      <w:r>
        <w:rPr>
          <w:noProof/>
        </w:rPr>
        <w:tab/>
      </w:r>
      <w:r>
        <w:rPr>
          <w:noProof/>
        </w:rPr>
        <w:fldChar w:fldCharType="begin"/>
      </w:r>
      <w:r>
        <w:rPr>
          <w:noProof/>
        </w:rPr>
        <w:instrText xml:space="preserve"> PAGEREF _Toc132992254 \h </w:instrText>
      </w:r>
      <w:r>
        <w:rPr>
          <w:noProof/>
        </w:rPr>
      </w:r>
      <w:r>
        <w:rPr>
          <w:noProof/>
        </w:rPr>
        <w:fldChar w:fldCharType="separate"/>
      </w:r>
      <w:r>
        <w:rPr>
          <w:noProof/>
        </w:rPr>
        <w:t>2</w:t>
      </w:r>
      <w:r>
        <w:rPr>
          <w:noProof/>
        </w:rPr>
        <w:fldChar w:fldCharType="end"/>
      </w:r>
    </w:p>
    <w:p w14:paraId="34DE7AF4" w14:textId="3D879C46" w:rsidR="00072207" w:rsidRDefault="00072207">
      <w:pPr>
        <w:pStyle w:val="TOC1"/>
        <w:tabs>
          <w:tab w:val="left" w:pos="1701"/>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Membership</w:t>
      </w:r>
      <w:r>
        <w:rPr>
          <w:noProof/>
        </w:rPr>
        <w:tab/>
      </w:r>
      <w:r>
        <w:rPr>
          <w:noProof/>
        </w:rPr>
        <w:fldChar w:fldCharType="begin"/>
      </w:r>
      <w:r>
        <w:rPr>
          <w:noProof/>
        </w:rPr>
        <w:instrText xml:space="preserve"> PAGEREF _Toc132992255 \h </w:instrText>
      </w:r>
      <w:r>
        <w:rPr>
          <w:noProof/>
        </w:rPr>
      </w:r>
      <w:r>
        <w:rPr>
          <w:noProof/>
        </w:rPr>
        <w:fldChar w:fldCharType="separate"/>
      </w:r>
      <w:r>
        <w:rPr>
          <w:noProof/>
        </w:rPr>
        <w:t>2</w:t>
      </w:r>
      <w:r>
        <w:rPr>
          <w:noProof/>
        </w:rPr>
        <w:fldChar w:fldCharType="end"/>
      </w:r>
    </w:p>
    <w:p w14:paraId="561F9F8E" w14:textId="17ADFC7B" w:rsidR="00072207" w:rsidRDefault="00072207">
      <w:pPr>
        <w:pStyle w:val="TOC2"/>
        <w:rPr>
          <w:rFonts w:asciiTheme="minorHAnsi" w:eastAsiaTheme="minorEastAsia" w:hAnsiTheme="minorHAnsi" w:cstheme="minorBidi"/>
          <w:sz w:val="22"/>
          <w:szCs w:val="22"/>
          <w:lang w:eastAsia="en-AU"/>
        </w:rPr>
      </w:pPr>
      <w:r>
        <w:t>4.1</w:t>
      </w:r>
      <w:r>
        <w:rPr>
          <w:rFonts w:asciiTheme="minorHAnsi" w:eastAsiaTheme="minorEastAsia" w:hAnsiTheme="minorHAnsi" w:cstheme="minorBidi"/>
          <w:sz w:val="22"/>
          <w:szCs w:val="22"/>
          <w:lang w:eastAsia="en-AU"/>
        </w:rPr>
        <w:tab/>
      </w:r>
      <w:r>
        <w:t>Members of the company</w:t>
      </w:r>
      <w:r>
        <w:tab/>
      </w:r>
      <w:r>
        <w:fldChar w:fldCharType="begin"/>
      </w:r>
      <w:r>
        <w:instrText xml:space="preserve"> PAGEREF _Toc132992256 \h </w:instrText>
      </w:r>
      <w:r>
        <w:fldChar w:fldCharType="separate"/>
      </w:r>
      <w:r>
        <w:t>2</w:t>
      </w:r>
      <w:r>
        <w:fldChar w:fldCharType="end"/>
      </w:r>
    </w:p>
    <w:p w14:paraId="1638FE47" w14:textId="3AA76E39" w:rsidR="00072207" w:rsidRDefault="00072207">
      <w:pPr>
        <w:pStyle w:val="TOC2"/>
        <w:rPr>
          <w:rFonts w:asciiTheme="minorHAnsi" w:eastAsiaTheme="minorEastAsia" w:hAnsiTheme="minorHAnsi" w:cstheme="minorBidi"/>
          <w:sz w:val="22"/>
          <w:szCs w:val="22"/>
          <w:lang w:eastAsia="en-AU"/>
        </w:rPr>
      </w:pPr>
      <w:r>
        <w:t>4.2</w:t>
      </w:r>
      <w:r>
        <w:rPr>
          <w:rFonts w:asciiTheme="minorHAnsi" w:eastAsiaTheme="minorEastAsia" w:hAnsiTheme="minorHAnsi" w:cstheme="minorBidi"/>
          <w:sz w:val="22"/>
          <w:szCs w:val="22"/>
          <w:lang w:eastAsia="en-AU"/>
        </w:rPr>
        <w:tab/>
      </w:r>
      <w:r>
        <w:t>Becoming a member</w:t>
      </w:r>
      <w:r>
        <w:tab/>
      </w:r>
      <w:r>
        <w:fldChar w:fldCharType="begin"/>
      </w:r>
      <w:r>
        <w:instrText xml:space="preserve"> PAGEREF _Toc132992257 \h </w:instrText>
      </w:r>
      <w:r>
        <w:fldChar w:fldCharType="separate"/>
      </w:r>
      <w:r>
        <w:t>2</w:t>
      </w:r>
      <w:r>
        <w:fldChar w:fldCharType="end"/>
      </w:r>
    </w:p>
    <w:p w14:paraId="237FAEA7" w14:textId="780F1A71" w:rsidR="00072207" w:rsidRDefault="00072207">
      <w:pPr>
        <w:pStyle w:val="TOC2"/>
        <w:rPr>
          <w:rFonts w:asciiTheme="minorHAnsi" w:eastAsiaTheme="minorEastAsia" w:hAnsiTheme="minorHAnsi" w:cstheme="minorBidi"/>
          <w:sz w:val="22"/>
          <w:szCs w:val="22"/>
          <w:lang w:eastAsia="en-AU"/>
        </w:rPr>
      </w:pPr>
      <w:r>
        <w:t>4.3</w:t>
      </w:r>
      <w:r>
        <w:rPr>
          <w:rFonts w:asciiTheme="minorHAnsi" w:eastAsiaTheme="minorEastAsia" w:hAnsiTheme="minorHAnsi" w:cstheme="minorBidi"/>
          <w:sz w:val="22"/>
          <w:szCs w:val="22"/>
          <w:lang w:eastAsia="en-AU"/>
        </w:rPr>
        <w:tab/>
      </w:r>
      <w:r>
        <w:t>Member’s rights</w:t>
      </w:r>
      <w:r>
        <w:tab/>
      </w:r>
      <w:r>
        <w:fldChar w:fldCharType="begin"/>
      </w:r>
      <w:r>
        <w:instrText xml:space="preserve"> PAGEREF _Toc132992258 \h </w:instrText>
      </w:r>
      <w:r>
        <w:fldChar w:fldCharType="separate"/>
      </w:r>
      <w:r>
        <w:t>3</w:t>
      </w:r>
      <w:r>
        <w:fldChar w:fldCharType="end"/>
      </w:r>
    </w:p>
    <w:p w14:paraId="745C13BB" w14:textId="73D098F4" w:rsidR="00072207" w:rsidRDefault="00072207">
      <w:pPr>
        <w:pStyle w:val="TOC2"/>
        <w:rPr>
          <w:rFonts w:asciiTheme="minorHAnsi" w:eastAsiaTheme="minorEastAsia" w:hAnsiTheme="minorHAnsi" w:cstheme="minorBidi"/>
          <w:sz w:val="22"/>
          <w:szCs w:val="22"/>
          <w:lang w:eastAsia="en-AU"/>
        </w:rPr>
      </w:pPr>
      <w:r>
        <w:t>4.4</w:t>
      </w:r>
      <w:r>
        <w:rPr>
          <w:rFonts w:asciiTheme="minorHAnsi" w:eastAsiaTheme="minorEastAsia" w:hAnsiTheme="minorHAnsi" w:cstheme="minorBidi"/>
          <w:sz w:val="22"/>
          <w:szCs w:val="22"/>
          <w:lang w:eastAsia="en-AU"/>
        </w:rPr>
        <w:tab/>
      </w:r>
      <w:r>
        <w:t>Membership not transferable</w:t>
      </w:r>
      <w:r>
        <w:tab/>
      </w:r>
      <w:r>
        <w:fldChar w:fldCharType="begin"/>
      </w:r>
      <w:r>
        <w:instrText xml:space="preserve"> PAGEREF _Toc132992259 \h </w:instrText>
      </w:r>
      <w:r>
        <w:fldChar w:fldCharType="separate"/>
      </w:r>
      <w:r>
        <w:t>3</w:t>
      </w:r>
      <w:r>
        <w:fldChar w:fldCharType="end"/>
      </w:r>
    </w:p>
    <w:p w14:paraId="0B6DEFB0" w14:textId="6BCBD92E" w:rsidR="00072207" w:rsidRDefault="00072207">
      <w:pPr>
        <w:pStyle w:val="TOC2"/>
        <w:rPr>
          <w:rFonts w:asciiTheme="minorHAnsi" w:eastAsiaTheme="minorEastAsia" w:hAnsiTheme="minorHAnsi" w:cstheme="minorBidi"/>
          <w:sz w:val="22"/>
          <w:szCs w:val="22"/>
          <w:lang w:eastAsia="en-AU"/>
        </w:rPr>
      </w:pPr>
      <w:r>
        <w:t>4.5</w:t>
      </w:r>
      <w:r>
        <w:rPr>
          <w:rFonts w:asciiTheme="minorHAnsi" w:eastAsiaTheme="minorEastAsia" w:hAnsiTheme="minorHAnsi" w:cstheme="minorBidi"/>
          <w:sz w:val="22"/>
          <w:szCs w:val="22"/>
          <w:lang w:eastAsia="en-AU"/>
        </w:rPr>
        <w:tab/>
      </w:r>
      <w:r>
        <w:t>Register of members</w:t>
      </w:r>
      <w:r>
        <w:tab/>
      </w:r>
      <w:r>
        <w:fldChar w:fldCharType="begin"/>
      </w:r>
      <w:r>
        <w:instrText xml:space="preserve"> PAGEREF _Toc132992260 \h </w:instrText>
      </w:r>
      <w:r>
        <w:fldChar w:fldCharType="separate"/>
      </w:r>
      <w:r>
        <w:t>3</w:t>
      </w:r>
      <w:r>
        <w:fldChar w:fldCharType="end"/>
      </w:r>
    </w:p>
    <w:p w14:paraId="1390E511" w14:textId="19B5D161" w:rsidR="00072207" w:rsidRDefault="00072207">
      <w:pPr>
        <w:pStyle w:val="TOC2"/>
        <w:rPr>
          <w:rFonts w:asciiTheme="minorHAnsi" w:eastAsiaTheme="minorEastAsia" w:hAnsiTheme="minorHAnsi" w:cstheme="minorBidi"/>
          <w:sz w:val="22"/>
          <w:szCs w:val="22"/>
          <w:lang w:eastAsia="en-AU"/>
        </w:rPr>
      </w:pPr>
      <w:r>
        <w:t>4.6</w:t>
      </w:r>
      <w:r>
        <w:rPr>
          <w:rFonts w:asciiTheme="minorHAnsi" w:eastAsiaTheme="minorEastAsia" w:hAnsiTheme="minorHAnsi" w:cstheme="minorBidi"/>
          <w:sz w:val="22"/>
          <w:szCs w:val="22"/>
          <w:lang w:eastAsia="en-AU"/>
        </w:rPr>
        <w:tab/>
      </w:r>
      <w:r>
        <w:t>Membership fees</w:t>
      </w:r>
      <w:r>
        <w:tab/>
      </w:r>
      <w:r>
        <w:fldChar w:fldCharType="begin"/>
      </w:r>
      <w:r>
        <w:instrText xml:space="preserve"> PAGEREF _Toc132992261 \h </w:instrText>
      </w:r>
      <w:r>
        <w:fldChar w:fldCharType="separate"/>
      </w:r>
      <w:r>
        <w:t>3</w:t>
      </w:r>
      <w:r>
        <w:fldChar w:fldCharType="end"/>
      </w:r>
    </w:p>
    <w:p w14:paraId="38B08482" w14:textId="3135A536" w:rsidR="00072207" w:rsidRDefault="00072207">
      <w:pPr>
        <w:pStyle w:val="TOC2"/>
        <w:rPr>
          <w:rFonts w:asciiTheme="minorHAnsi" w:eastAsiaTheme="minorEastAsia" w:hAnsiTheme="minorHAnsi" w:cstheme="minorBidi"/>
          <w:sz w:val="22"/>
          <w:szCs w:val="22"/>
          <w:lang w:eastAsia="en-AU"/>
        </w:rPr>
      </w:pPr>
      <w:r>
        <w:t>4.7</w:t>
      </w:r>
      <w:r>
        <w:rPr>
          <w:rFonts w:asciiTheme="minorHAnsi" w:eastAsiaTheme="minorEastAsia" w:hAnsiTheme="minorHAnsi" w:cstheme="minorBidi"/>
          <w:sz w:val="22"/>
          <w:szCs w:val="22"/>
          <w:lang w:eastAsia="en-AU"/>
        </w:rPr>
        <w:tab/>
      </w:r>
      <w:r>
        <w:t>Membership renewal</w:t>
      </w:r>
      <w:r>
        <w:tab/>
      </w:r>
      <w:r>
        <w:fldChar w:fldCharType="begin"/>
      </w:r>
      <w:r>
        <w:instrText xml:space="preserve"> PAGEREF _Toc132992262 \h </w:instrText>
      </w:r>
      <w:r>
        <w:fldChar w:fldCharType="separate"/>
      </w:r>
      <w:r>
        <w:t>4</w:t>
      </w:r>
      <w:r>
        <w:fldChar w:fldCharType="end"/>
      </w:r>
    </w:p>
    <w:p w14:paraId="66D84611" w14:textId="167DF4E9" w:rsidR="00072207" w:rsidRDefault="00072207">
      <w:pPr>
        <w:pStyle w:val="TOC1"/>
        <w:tabs>
          <w:tab w:val="left" w:pos="1701"/>
        </w:tabs>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Ceasing to be a member</w:t>
      </w:r>
      <w:r>
        <w:rPr>
          <w:noProof/>
        </w:rPr>
        <w:tab/>
      </w:r>
      <w:r>
        <w:rPr>
          <w:noProof/>
        </w:rPr>
        <w:fldChar w:fldCharType="begin"/>
      </w:r>
      <w:r>
        <w:rPr>
          <w:noProof/>
        </w:rPr>
        <w:instrText xml:space="preserve"> PAGEREF _Toc132992263 \h </w:instrText>
      </w:r>
      <w:r>
        <w:rPr>
          <w:noProof/>
        </w:rPr>
      </w:r>
      <w:r>
        <w:rPr>
          <w:noProof/>
        </w:rPr>
        <w:fldChar w:fldCharType="separate"/>
      </w:r>
      <w:r>
        <w:rPr>
          <w:noProof/>
        </w:rPr>
        <w:t>4</w:t>
      </w:r>
      <w:r>
        <w:rPr>
          <w:noProof/>
        </w:rPr>
        <w:fldChar w:fldCharType="end"/>
      </w:r>
    </w:p>
    <w:p w14:paraId="1204E806" w14:textId="7BF6F2A1" w:rsidR="00072207" w:rsidRDefault="00072207">
      <w:pPr>
        <w:pStyle w:val="TOC2"/>
        <w:rPr>
          <w:rFonts w:asciiTheme="minorHAnsi" w:eastAsiaTheme="minorEastAsia" w:hAnsiTheme="minorHAnsi" w:cstheme="minorBidi"/>
          <w:sz w:val="22"/>
          <w:szCs w:val="22"/>
          <w:lang w:eastAsia="en-AU"/>
        </w:rPr>
      </w:pPr>
      <w:r>
        <w:t>5.1</w:t>
      </w:r>
      <w:r>
        <w:rPr>
          <w:rFonts w:asciiTheme="minorHAnsi" w:eastAsiaTheme="minorEastAsia" w:hAnsiTheme="minorHAnsi" w:cstheme="minorBidi"/>
          <w:sz w:val="22"/>
          <w:szCs w:val="22"/>
          <w:lang w:eastAsia="en-AU"/>
        </w:rPr>
        <w:tab/>
      </w:r>
      <w:r>
        <w:t>General overview</w:t>
      </w:r>
      <w:r>
        <w:tab/>
      </w:r>
      <w:r>
        <w:fldChar w:fldCharType="begin"/>
      </w:r>
      <w:r>
        <w:instrText xml:space="preserve"> PAGEREF _Toc132992264 \h </w:instrText>
      </w:r>
      <w:r>
        <w:fldChar w:fldCharType="separate"/>
      </w:r>
      <w:r>
        <w:t>4</w:t>
      </w:r>
      <w:r>
        <w:fldChar w:fldCharType="end"/>
      </w:r>
    </w:p>
    <w:p w14:paraId="6145EC98" w14:textId="68B29300" w:rsidR="00072207" w:rsidRDefault="00072207">
      <w:pPr>
        <w:pStyle w:val="TOC2"/>
        <w:rPr>
          <w:rFonts w:asciiTheme="minorHAnsi" w:eastAsiaTheme="minorEastAsia" w:hAnsiTheme="minorHAnsi" w:cstheme="minorBidi"/>
          <w:sz w:val="22"/>
          <w:szCs w:val="22"/>
          <w:lang w:eastAsia="en-AU"/>
        </w:rPr>
      </w:pPr>
      <w:r>
        <w:t>5.2</w:t>
      </w:r>
      <w:r>
        <w:rPr>
          <w:rFonts w:asciiTheme="minorHAnsi" w:eastAsiaTheme="minorEastAsia" w:hAnsiTheme="minorHAnsi" w:cstheme="minorBidi"/>
          <w:sz w:val="22"/>
          <w:szCs w:val="22"/>
          <w:lang w:eastAsia="en-AU"/>
        </w:rPr>
        <w:tab/>
      </w:r>
      <w:r>
        <w:t>Resignation from membership</w:t>
      </w:r>
      <w:r>
        <w:tab/>
      </w:r>
      <w:r>
        <w:fldChar w:fldCharType="begin"/>
      </w:r>
      <w:r>
        <w:instrText xml:space="preserve"> PAGEREF _Toc132992265 \h </w:instrText>
      </w:r>
      <w:r>
        <w:fldChar w:fldCharType="separate"/>
      </w:r>
      <w:r>
        <w:t>5</w:t>
      </w:r>
      <w:r>
        <w:fldChar w:fldCharType="end"/>
      </w:r>
    </w:p>
    <w:p w14:paraId="529268D2" w14:textId="7926F1C8" w:rsidR="00072207" w:rsidRDefault="00072207">
      <w:pPr>
        <w:pStyle w:val="TOC2"/>
        <w:rPr>
          <w:rFonts w:asciiTheme="minorHAnsi" w:eastAsiaTheme="minorEastAsia" w:hAnsiTheme="minorHAnsi" w:cstheme="minorBidi"/>
          <w:sz w:val="22"/>
          <w:szCs w:val="22"/>
          <w:lang w:eastAsia="en-AU"/>
        </w:rPr>
      </w:pPr>
      <w:r>
        <w:t>5.3</w:t>
      </w:r>
      <w:r>
        <w:rPr>
          <w:rFonts w:asciiTheme="minorHAnsi" w:eastAsiaTheme="minorEastAsia" w:hAnsiTheme="minorHAnsi" w:cstheme="minorBidi"/>
          <w:sz w:val="22"/>
          <w:szCs w:val="22"/>
          <w:lang w:eastAsia="en-AU"/>
        </w:rPr>
        <w:tab/>
      </w:r>
      <w:r>
        <w:t>Automatic ending of membership</w:t>
      </w:r>
      <w:r>
        <w:tab/>
      </w:r>
      <w:r>
        <w:fldChar w:fldCharType="begin"/>
      </w:r>
      <w:r>
        <w:instrText xml:space="preserve"> PAGEREF _Toc132992266 \h </w:instrText>
      </w:r>
      <w:r>
        <w:fldChar w:fldCharType="separate"/>
      </w:r>
      <w:r>
        <w:t>5</w:t>
      </w:r>
      <w:r>
        <w:fldChar w:fldCharType="end"/>
      </w:r>
    </w:p>
    <w:p w14:paraId="55CC25D1" w14:textId="4187EAC6" w:rsidR="00072207" w:rsidRDefault="00072207">
      <w:pPr>
        <w:pStyle w:val="TOC2"/>
        <w:rPr>
          <w:rFonts w:asciiTheme="minorHAnsi" w:eastAsiaTheme="minorEastAsia" w:hAnsiTheme="minorHAnsi" w:cstheme="minorBidi"/>
          <w:sz w:val="22"/>
          <w:szCs w:val="22"/>
          <w:lang w:eastAsia="en-AU"/>
        </w:rPr>
      </w:pPr>
      <w:r>
        <w:t>5.4</w:t>
      </w:r>
      <w:r>
        <w:rPr>
          <w:rFonts w:asciiTheme="minorHAnsi" w:eastAsiaTheme="minorEastAsia" w:hAnsiTheme="minorHAnsi" w:cstheme="minorBidi"/>
          <w:sz w:val="22"/>
          <w:szCs w:val="22"/>
          <w:lang w:eastAsia="en-AU"/>
        </w:rPr>
        <w:tab/>
      </w:r>
      <w:r>
        <w:t>Disciplining, suspension and expulsion of members</w:t>
      </w:r>
      <w:r>
        <w:tab/>
      </w:r>
      <w:r>
        <w:fldChar w:fldCharType="begin"/>
      </w:r>
      <w:r>
        <w:instrText xml:space="preserve"> PAGEREF _Toc132992267 \h </w:instrText>
      </w:r>
      <w:r>
        <w:fldChar w:fldCharType="separate"/>
      </w:r>
      <w:r>
        <w:t>5</w:t>
      </w:r>
      <w:r>
        <w:fldChar w:fldCharType="end"/>
      </w:r>
    </w:p>
    <w:p w14:paraId="13D3A17D" w14:textId="3BAC74A5" w:rsidR="00072207" w:rsidRDefault="00072207">
      <w:pPr>
        <w:pStyle w:val="TOC2"/>
        <w:rPr>
          <w:rFonts w:asciiTheme="minorHAnsi" w:eastAsiaTheme="minorEastAsia" w:hAnsiTheme="minorHAnsi" w:cstheme="minorBidi"/>
          <w:sz w:val="22"/>
          <w:szCs w:val="22"/>
          <w:lang w:eastAsia="en-AU"/>
        </w:rPr>
      </w:pPr>
      <w:r>
        <w:t>5.5</w:t>
      </w:r>
      <w:r>
        <w:rPr>
          <w:rFonts w:asciiTheme="minorHAnsi" w:eastAsiaTheme="minorEastAsia" w:hAnsiTheme="minorHAnsi" w:cstheme="minorBidi"/>
          <w:sz w:val="22"/>
          <w:szCs w:val="22"/>
          <w:lang w:eastAsia="en-AU"/>
        </w:rPr>
        <w:tab/>
      </w:r>
      <w:r>
        <w:t>Appeal of directors’ decision to expel a member</w:t>
      </w:r>
      <w:r>
        <w:tab/>
      </w:r>
      <w:r>
        <w:fldChar w:fldCharType="begin"/>
      </w:r>
      <w:r>
        <w:instrText xml:space="preserve"> PAGEREF _Toc132992268 \h </w:instrText>
      </w:r>
      <w:r>
        <w:fldChar w:fldCharType="separate"/>
      </w:r>
      <w:r>
        <w:t>6</w:t>
      </w:r>
      <w:r>
        <w:fldChar w:fldCharType="end"/>
      </w:r>
    </w:p>
    <w:p w14:paraId="38E6F4BA" w14:textId="4143B552" w:rsidR="00072207" w:rsidRDefault="00072207">
      <w:pPr>
        <w:pStyle w:val="TOC1"/>
        <w:tabs>
          <w:tab w:val="left" w:pos="1701"/>
        </w:tabs>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General meetings</w:t>
      </w:r>
      <w:r>
        <w:rPr>
          <w:noProof/>
        </w:rPr>
        <w:tab/>
      </w:r>
      <w:r>
        <w:rPr>
          <w:noProof/>
        </w:rPr>
        <w:fldChar w:fldCharType="begin"/>
      </w:r>
      <w:r>
        <w:rPr>
          <w:noProof/>
        </w:rPr>
        <w:instrText xml:space="preserve"> PAGEREF _Toc132992269 \h </w:instrText>
      </w:r>
      <w:r>
        <w:rPr>
          <w:noProof/>
        </w:rPr>
      </w:r>
      <w:r>
        <w:rPr>
          <w:noProof/>
        </w:rPr>
        <w:fldChar w:fldCharType="separate"/>
      </w:r>
      <w:r>
        <w:rPr>
          <w:noProof/>
        </w:rPr>
        <w:t>7</w:t>
      </w:r>
      <w:r>
        <w:rPr>
          <w:noProof/>
        </w:rPr>
        <w:fldChar w:fldCharType="end"/>
      </w:r>
    </w:p>
    <w:p w14:paraId="0F4765E1" w14:textId="0DD06558" w:rsidR="00072207" w:rsidRDefault="00072207">
      <w:pPr>
        <w:pStyle w:val="TOC2"/>
        <w:rPr>
          <w:rFonts w:asciiTheme="minorHAnsi" w:eastAsiaTheme="minorEastAsia" w:hAnsiTheme="minorHAnsi" w:cstheme="minorBidi"/>
          <w:sz w:val="22"/>
          <w:szCs w:val="22"/>
          <w:lang w:eastAsia="en-AU"/>
        </w:rPr>
      </w:pPr>
      <w:r>
        <w:t>6.1</w:t>
      </w:r>
      <w:r>
        <w:rPr>
          <w:rFonts w:asciiTheme="minorHAnsi" w:eastAsiaTheme="minorEastAsia" w:hAnsiTheme="minorHAnsi" w:cstheme="minorBidi"/>
          <w:sz w:val="22"/>
          <w:szCs w:val="22"/>
          <w:lang w:eastAsia="en-AU"/>
        </w:rPr>
        <w:tab/>
      </w:r>
      <w:r>
        <w:t>Introduction</w:t>
      </w:r>
      <w:r>
        <w:tab/>
      </w:r>
      <w:r>
        <w:fldChar w:fldCharType="begin"/>
      </w:r>
      <w:r>
        <w:instrText xml:space="preserve"> PAGEREF _Toc132992270 \h </w:instrText>
      </w:r>
      <w:r>
        <w:fldChar w:fldCharType="separate"/>
      </w:r>
      <w:r>
        <w:t>7</w:t>
      </w:r>
      <w:r>
        <w:fldChar w:fldCharType="end"/>
      </w:r>
    </w:p>
    <w:p w14:paraId="411C2834" w14:textId="3DDC7E8B" w:rsidR="00072207" w:rsidRDefault="00072207">
      <w:pPr>
        <w:pStyle w:val="TOC2"/>
        <w:rPr>
          <w:rFonts w:asciiTheme="minorHAnsi" w:eastAsiaTheme="minorEastAsia" w:hAnsiTheme="minorHAnsi" w:cstheme="minorBidi"/>
          <w:sz w:val="22"/>
          <w:szCs w:val="22"/>
          <w:lang w:eastAsia="en-AU"/>
        </w:rPr>
      </w:pPr>
      <w:r>
        <w:t>6.2</w:t>
      </w:r>
      <w:r>
        <w:rPr>
          <w:rFonts w:asciiTheme="minorHAnsi" w:eastAsiaTheme="minorEastAsia" w:hAnsiTheme="minorHAnsi" w:cstheme="minorBidi"/>
          <w:sz w:val="22"/>
          <w:szCs w:val="22"/>
          <w:lang w:eastAsia="en-AU"/>
        </w:rPr>
        <w:tab/>
      </w:r>
      <w:r>
        <w:t>Calling of general meetings</w:t>
      </w:r>
      <w:r>
        <w:tab/>
      </w:r>
      <w:r>
        <w:fldChar w:fldCharType="begin"/>
      </w:r>
      <w:r>
        <w:instrText xml:space="preserve"> PAGEREF _Toc132992271 \h </w:instrText>
      </w:r>
      <w:r>
        <w:fldChar w:fldCharType="separate"/>
      </w:r>
      <w:r>
        <w:t>8</w:t>
      </w:r>
      <w:r>
        <w:fldChar w:fldCharType="end"/>
      </w:r>
    </w:p>
    <w:p w14:paraId="703F26F5" w14:textId="1934A020" w:rsidR="00072207" w:rsidRDefault="00072207">
      <w:pPr>
        <w:pStyle w:val="TOC2"/>
        <w:rPr>
          <w:rFonts w:asciiTheme="minorHAnsi" w:eastAsiaTheme="minorEastAsia" w:hAnsiTheme="minorHAnsi" w:cstheme="minorBidi"/>
          <w:sz w:val="22"/>
          <w:szCs w:val="22"/>
          <w:lang w:eastAsia="en-AU"/>
        </w:rPr>
      </w:pPr>
      <w:r>
        <w:t>6.3</w:t>
      </w:r>
      <w:r>
        <w:rPr>
          <w:rFonts w:asciiTheme="minorHAnsi" w:eastAsiaTheme="minorEastAsia" w:hAnsiTheme="minorHAnsi" w:cstheme="minorBidi"/>
          <w:sz w:val="22"/>
          <w:szCs w:val="22"/>
          <w:lang w:eastAsia="en-AU"/>
        </w:rPr>
        <w:tab/>
      </w:r>
      <w:r>
        <w:t>Notice of general meetings</w:t>
      </w:r>
      <w:r>
        <w:tab/>
      </w:r>
      <w:r>
        <w:fldChar w:fldCharType="begin"/>
      </w:r>
      <w:r>
        <w:instrText xml:space="preserve"> PAGEREF _Toc132992272 \h </w:instrText>
      </w:r>
      <w:r>
        <w:fldChar w:fldCharType="separate"/>
      </w:r>
      <w:r>
        <w:t>8</w:t>
      </w:r>
      <w:r>
        <w:fldChar w:fldCharType="end"/>
      </w:r>
    </w:p>
    <w:p w14:paraId="41C67D90" w14:textId="543F19EC" w:rsidR="00072207" w:rsidRDefault="00072207">
      <w:pPr>
        <w:pStyle w:val="TOC2"/>
        <w:rPr>
          <w:rFonts w:asciiTheme="minorHAnsi" w:eastAsiaTheme="minorEastAsia" w:hAnsiTheme="minorHAnsi" w:cstheme="minorBidi"/>
          <w:sz w:val="22"/>
          <w:szCs w:val="22"/>
          <w:lang w:eastAsia="en-AU"/>
        </w:rPr>
      </w:pPr>
      <w:r>
        <w:t>6.4</w:t>
      </w:r>
      <w:r>
        <w:rPr>
          <w:rFonts w:asciiTheme="minorHAnsi" w:eastAsiaTheme="minorEastAsia" w:hAnsiTheme="minorHAnsi" w:cstheme="minorBidi"/>
          <w:sz w:val="22"/>
          <w:szCs w:val="22"/>
          <w:lang w:eastAsia="en-AU"/>
        </w:rPr>
        <w:tab/>
      </w:r>
      <w:r>
        <w:t>Quorum at general meetings</w:t>
      </w:r>
      <w:r>
        <w:tab/>
      </w:r>
      <w:r>
        <w:fldChar w:fldCharType="begin"/>
      </w:r>
      <w:r>
        <w:instrText xml:space="preserve"> PAGEREF _Toc132992273 \h </w:instrText>
      </w:r>
      <w:r>
        <w:fldChar w:fldCharType="separate"/>
      </w:r>
      <w:r>
        <w:t>9</w:t>
      </w:r>
      <w:r>
        <w:fldChar w:fldCharType="end"/>
      </w:r>
    </w:p>
    <w:p w14:paraId="76CBE130" w14:textId="51F2B461" w:rsidR="00072207" w:rsidRDefault="00072207">
      <w:pPr>
        <w:pStyle w:val="TOC2"/>
        <w:rPr>
          <w:rFonts w:asciiTheme="minorHAnsi" w:eastAsiaTheme="minorEastAsia" w:hAnsiTheme="minorHAnsi" w:cstheme="minorBidi"/>
          <w:sz w:val="22"/>
          <w:szCs w:val="22"/>
          <w:lang w:eastAsia="en-AU"/>
        </w:rPr>
      </w:pPr>
      <w:r>
        <w:t>6.5</w:t>
      </w:r>
      <w:r>
        <w:rPr>
          <w:rFonts w:asciiTheme="minorHAnsi" w:eastAsiaTheme="minorEastAsia" w:hAnsiTheme="minorHAnsi" w:cstheme="minorBidi"/>
          <w:sz w:val="22"/>
          <w:szCs w:val="22"/>
          <w:lang w:eastAsia="en-AU"/>
        </w:rPr>
        <w:tab/>
      </w:r>
      <w:r>
        <w:t>Chair of general meetings</w:t>
      </w:r>
      <w:r>
        <w:tab/>
      </w:r>
      <w:r>
        <w:fldChar w:fldCharType="begin"/>
      </w:r>
      <w:r>
        <w:instrText xml:space="preserve"> PAGEREF _Toc132992274 \h </w:instrText>
      </w:r>
      <w:r>
        <w:fldChar w:fldCharType="separate"/>
      </w:r>
      <w:r>
        <w:t>9</w:t>
      </w:r>
      <w:r>
        <w:fldChar w:fldCharType="end"/>
      </w:r>
    </w:p>
    <w:p w14:paraId="068AF384" w14:textId="266F77EF" w:rsidR="00072207" w:rsidRDefault="00072207">
      <w:pPr>
        <w:pStyle w:val="TOC2"/>
        <w:rPr>
          <w:rFonts w:asciiTheme="minorHAnsi" w:eastAsiaTheme="minorEastAsia" w:hAnsiTheme="minorHAnsi" w:cstheme="minorBidi"/>
          <w:sz w:val="22"/>
          <w:szCs w:val="22"/>
          <w:lang w:eastAsia="en-AU"/>
        </w:rPr>
      </w:pPr>
      <w:r>
        <w:lastRenderedPageBreak/>
        <w:t>6.6</w:t>
      </w:r>
      <w:r>
        <w:rPr>
          <w:rFonts w:asciiTheme="minorHAnsi" w:eastAsiaTheme="minorEastAsia" w:hAnsiTheme="minorHAnsi" w:cstheme="minorBidi"/>
          <w:sz w:val="22"/>
          <w:szCs w:val="22"/>
          <w:lang w:eastAsia="en-AU"/>
        </w:rPr>
        <w:tab/>
      </w:r>
      <w:r>
        <w:t>Conduct of and participation in general meetings</w:t>
      </w:r>
      <w:r>
        <w:tab/>
      </w:r>
      <w:r>
        <w:fldChar w:fldCharType="begin"/>
      </w:r>
      <w:r>
        <w:instrText xml:space="preserve"> PAGEREF _Toc132992275 \h </w:instrText>
      </w:r>
      <w:r>
        <w:fldChar w:fldCharType="separate"/>
      </w:r>
      <w:r>
        <w:t>11</w:t>
      </w:r>
      <w:r>
        <w:fldChar w:fldCharType="end"/>
      </w:r>
    </w:p>
    <w:p w14:paraId="1BACB2D9" w14:textId="673E2605" w:rsidR="00072207" w:rsidRDefault="00072207">
      <w:pPr>
        <w:pStyle w:val="TOC2"/>
        <w:rPr>
          <w:rFonts w:asciiTheme="minorHAnsi" w:eastAsiaTheme="minorEastAsia" w:hAnsiTheme="minorHAnsi" w:cstheme="minorBidi"/>
          <w:sz w:val="22"/>
          <w:szCs w:val="22"/>
          <w:lang w:eastAsia="en-AU"/>
        </w:rPr>
      </w:pPr>
      <w:r>
        <w:t>6.7</w:t>
      </w:r>
      <w:r>
        <w:rPr>
          <w:rFonts w:asciiTheme="minorHAnsi" w:eastAsiaTheme="minorEastAsia" w:hAnsiTheme="minorHAnsi" w:cstheme="minorBidi"/>
          <w:sz w:val="22"/>
          <w:szCs w:val="22"/>
          <w:lang w:eastAsia="en-AU"/>
        </w:rPr>
        <w:tab/>
      </w:r>
      <w:r>
        <w:t>Decisions at general meetings</w:t>
      </w:r>
      <w:r>
        <w:tab/>
      </w:r>
      <w:r>
        <w:fldChar w:fldCharType="begin"/>
      </w:r>
      <w:r>
        <w:instrText xml:space="preserve"> PAGEREF _Toc132992276 \h </w:instrText>
      </w:r>
      <w:r>
        <w:fldChar w:fldCharType="separate"/>
      </w:r>
      <w:r>
        <w:t>11</w:t>
      </w:r>
      <w:r>
        <w:fldChar w:fldCharType="end"/>
      </w:r>
    </w:p>
    <w:p w14:paraId="4B55E288" w14:textId="547F7A18" w:rsidR="00072207" w:rsidRDefault="00072207">
      <w:pPr>
        <w:pStyle w:val="TOC2"/>
        <w:rPr>
          <w:rFonts w:asciiTheme="minorHAnsi" w:eastAsiaTheme="minorEastAsia" w:hAnsiTheme="minorHAnsi" w:cstheme="minorBidi"/>
          <w:sz w:val="22"/>
          <w:szCs w:val="22"/>
          <w:lang w:eastAsia="en-AU"/>
        </w:rPr>
      </w:pPr>
      <w:r>
        <w:t>6.8</w:t>
      </w:r>
      <w:r>
        <w:rPr>
          <w:rFonts w:asciiTheme="minorHAnsi" w:eastAsiaTheme="minorEastAsia" w:hAnsiTheme="minorHAnsi" w:cstheme="minorBidi"/>
          <w:sz w:val="22"/>
          <w:szCs w:val="22"/>
          <w:lang w:eastAsia="en-AU"/>
        </w:rPr>
        <w:tab/>
      </w:r>
      <w:r>
        <w:t>Voting rights</w:t>
      </w:r>
      <w:r>
        <w:tab/>
      </w:r>
      <w:r>
        <w:fldChar w:fldCharType="begin"/>
      </w:r>
      <w:r>
        <w:instrText xml:space="preserve"> PAGEREF _Toc132992277 \h </w:instrText>
      </w:r>
      <w:r>
        <w:fldChar w:fldCharType="separate"/>
      </w:r>
      <w:r>
        <w:t>12</w:t>
      </w:r>
      <w:r>
        <w:fldChar w:fldCharType="end"/>
      </w:r>
    </w:p>
    <w:p w14:paraId="38E061FC" w14:textId="04B1E2AD" w:rsidR="00072207" w:rsidRDefault="00072207">
      <w:pPr>
        <w:pStyle w:val="TOC2"/>
        <w:rPr>
          <w:rFonts w:asciiTheme="minorHAnsi" w:eastAsiaTheme="minorEastAsia" w:hAnsiTheme="minorHAnsi" w:cstheme="minorBidi"/>
          <w:sz w:val="22"/>
          <w:szCs w:val="22"/>
          <w:lang w:eastAsia="en-AU"/>
        </w:rPr>
      </w:pPr>
      <w:r>
        <w:t>6.9</w:t>
      </w:r>
      <w:r>
        <w:rPr>
          <w:rFonts w:asciiTheme="minorHAnsi" w:eastAsiaTheme="minorEastAsia" w:hAnsiTheme="minorHAnsi" w:cstheme="minorBidi"/>
          <w:sz w:val="22"/>
          <w:szCs w:val="22"/>
          <w:lang w:eastAsia="en-AU"/>
        </w:rPr>
        <w:tab/>
      </w:r>
      <w:r>
        <w:t>Representation at general meetings</w:t>
      </w:r>
      <w:r>
        <w:tab/>
      </w:r>
      <w:r>
        <w:fldChar w:fldCharType="begin"/>
      </w:r>
      <w:r>
        <w:instrText xml:space="preserve"> PAGEREF _Toc132992278 \h </w:instrText>
      </w:r>
      <w:r>
        <w:fldChar w:fldCharType="separate"/>
      </w:r>
      <w:r>
        <w:t>13</w:t>
      </w:r>
      <w:r>
        <w:fldChar w:fldCharType="end"/>
      </w:r>
    </w:p>
    <w:p w14:paraId="131BCD94" w14:textId="136D6292" w:rsidR="00072207" w:rsidRDefault="00072207">
      <w:pPr>
        <w:pStyle w:val="TOC2"/>
        <w:rPr>
          <w:rFonts w:asciiTheme="minorHAnsi" w:eastAsiaTheme="minorEastAsia" w:hAnsiTheme="minorHAnsi" w:cstheme="minorBidi"/>
          <w:sz w:val="22"/>
          <w:szCs w:val="22"/>
          <w:lang w:eastAsia="en-AU"/>
        </w:rPr>
      </w:pPr>
      <w:r>
        <w:t>6.10</w:t>
      </w:r>
      <w:r>
        <w:rPr>
          <w:rFonts w:asciiTheme="minorHAnsi" w:eastAsiaTheme="minorEastAsia" w:hAnsiTheme="minorHAnsi" w:cstheme="minorBidi"/>
          <w:sz w:val="22"/>
          <w:szCs w:val="22"/>
          <w:lang w:eastAsia="en-AU"/>
        </w:rPr>
        <w:tab/>
      </w:r>
      <w:r>
        <w:t>Meetings conducted using technological means</w:t>
      </w:r>
      <w:r>
        <w:tab/>
      </w:r>
      <w:r>
        <w:fldChar w:fldCharType="begin"/>
      </w:r>
      <w:r>
        <w:instrText xml:space="preserve"> PAGEREF _Toc132992279 \h </w:instrText>
      </w:r>
      <w:r>
        <w:fldChar w:fldCharType="separate"/>
      </w:r>
      <w:r>
        <w:t>14</w:t>
      </w:r>
      <w:r>
        <w:fldChar w:fldCharType="end"/>
      </w:r>
    </w:p>
    <w:p w14:paraId="2CAA4FC1" w14:textId="278B4B22" w:rsidR="00072207" w:rsidRDefault="00072207">
      <w:pPr>
        <w:pStyle w:val="TOC2"/>
        <w:rPr>
          <w:rFonts w:asciiTheme="minorHAnsi" w:eastAsiaTheme="minorEastAsia" w:hAnsiTheme="minorHAnsi" w:cstheme="minorBidi"/>
          <w:sz w:val="22"/>
          <w:szCs w:val="22"/>
          <w:lang w:eastAsia="en-AU"/>
        </w:rPr>
      </w:pPr>
      <w:r>
        <w:t>6.11</w:t>
      </w:r>
      <w:r>
        <w:rPr>
          <w:rFonts w:asciiTheme="minorHAnsi" w:eastAsiaTheme="minorEastAsia" w:hAnsiTheme="minorHAnsi" w:cstheme="minorBidi"/>
          <w:sz w:val="22"/>
          <w:szCs w:val="22"/>
          <w:lang w:eastAsia="en-AU"/>
        </w:rPr>
        <w:tab/>
      </w:r>
      <w:r>
        <w:t>Decisions without meetings</w:t>
      </w:r>
      <w:r>
        <w:tab/>
      </w:r>
      <w:r>
        <w:fldChar w:fldCharType="begin"/>
      </w:r>
      <w:r>
        <w:instrText xml:space="preserve"> PAGEREF _Toc132992280 \h </w:instrText>
      </w:r>
      <w:r>
        <w:fldChar w:fldCharType="separate"/>
      </w:r>
      <w:r>
        <w:t>14</w:t>
      </w:r>
      <w:r>
        <w:fldChar w:fldCharType="end"/>
      </w:r>
    </w:p>
    <w:p w14:paraId="1CC2604E" w14:textId="7DFA8354" w:rsidR="00072207" w:rsidRDefault="00072207">
      <w:pPr>
        <w:pStyle w:val="TOC2"/>
        <w:rPr>
          <w:rFonts w:asciiTheme="minorHAnsi" w:eastAsiaTheme="minorEastAsia" w:hAnsiTheme="minorHAnsi" w:cstheme="minorBidi"/>
          <w:sz w:val="22"/>
          <w:szCs w:val="22"/>
          <w:lang w:eastAsia="en-AU"/>
        </w:rPr>
      </w:pPr>
      <w:r>
        <w:t>6.12</w:t>
      </w:r>
      <w:r>
        <w:rPr>
          <w:rFonts w:asciiTheme="minorHAnsi" w:eastAsiaTheme="minorEastAsia" w:hAnsiTheme="minorHAnsi" w:cstheme="minorBidi"/>
          <w:sz w:val="22"/>
          <w:szCs w:val="22"/>
          <w:lang w:eastAsia="en-AU"/>
        </w:rPr>
        <w:tab/>
      </w:r>
      <w:r>
        <w:t>Resolutions of single member company</w:t>
      </w:r>
      <w:r>
        <w:tab/>
      </w:r>
      <w:r>
        <w:fldChar w:fldCharType="begin"/>
      </w:r>
      <w:r>
        <w:instrText xml:space="preserve"> PAGEREF _Toc132992281 \h </w:instrText>
      </w:r>
      <w:r>
        <w:fldChar w:fldCharType="separate"/>
      </w:r>
      <w:r>
        <w:t>15</w:t>
      </w:r>
      <w:r>
        <w:fldChar w:fldCharType="end"/>
      </w:r>
    </w:p>
    <w:p w14:paraId="67F544DC" w14:textId="7E92690D" w:rsidR="00072207" w:rsidRDefault="00072207">
      <w:pPr>
        <w:pStyle w:val="TOC1"/>
        <w:rPr>
          <w:rFonts w:asciiTheme="minorHAnsi" w:eastAsiaTheme="minorEastAsia" w:hAnsiTheme="minorHAnsi" w:cstheme="minorBidi"/>
          <w:noProof/>
          <w:sz w:val="22"/>
          <w:szCs w:val="22"/>
          <w:lang w:eastAsia="en-AU"/>
        </w:rPr>
      </w:pPr>
      <w:r>
        <w:rPr>
          <w:noProof/>
        </w:rPr>
        <w:t>Part D – Not-for-profit</w:t>
      </w:r>
      <w:r>
        <w:rPr>
          <w:noProof/>
        </w:rPr>
        <w:tab/>
      </w:r>
      <w:r>
        <w:rPr>
          <w:noProof/>
        </w:rPr>
        <w:fldChar w:fldCharType="begin"/>
      </w:r>
      <w:r>
        <w:rPr>
          <w:noProof/>
        </w:rPr>
        <w:instrText xml:space="preserve"> PAGEREF _Toc132992282 \h </w:instrText>
      </w:r>
      <w:r>
        <w:rPr>
          <w:noProof/>
        </w:rPr>
      </w:r>
      <w:r>
        <w:rPr>
          <w:noProof/>
        </w:rPr>
        <w:fldChar w:fldCharType="separate"/>
      </w:r>
      <w:r>
        <w:rPr>
          <w:noProof/>
        </w:rPr>
        <w:t>15</w:t>
      </w:r>
      <w:r>
        <w:rPr>
          <w:noProof/>
        </w:rPr>
        <w:fldChar w:fldCharType="end"/>
      </w:r>
    </w:p>
    <w:p w14:paraId="475F926C" w14:textId="7AF35404" w:rsidR="00072207" w:rsidRDefault="00072207">
      <w:pPr>
        <w:pStyle w:val="TOC1"/>
        <w:tabs>
          <w:tab w:val="left" w:pos="1701"/>
        </w:tabs>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No profits for members</w:t>
      </w:r>
      <w:r>
        <w:rPr>
          <w:noProof/>
        </w:rPr>
        <w:tab/>
      </w:r>
      <w:r>
        <w:rPr>
          <w:noProof/>
        </w:rPr>
        <w:fldChar w:fldCharType="begin"/>
      </w:r>
      <w:r>
        <w:rPr>
          <w:noProof/>
        </w:rPr>
        <w:instrText xml:space="preserve"> PAGEREF _Toc132992283 \h </w:instrText>
      </w:r>
      <w:r>
        <w:rPr>
          <w:noProof/>
        </w:rPr>
      </w:r>
      <w:r>
        <w:rPr>
          <w:noProof/>
        </w:rPr>
        <w:fldChar w:fldCharType="separate"/>
      </w:r>
      <w:r>
        <w:rPr>
          <w:noProof/>
        </w:rPr>
        <w:t>15</w:t>
      </w:r>
      <w:r>
        <w:rPr>
          <w:noProof/>
        </w:rPr>
        <w:fldChar w:fldCharType="end"/>
      </w:r>
    </w:p>
    <w:p w14:paraId="388125A8" w14:textId="1530A659" w:rsidR="00072207" w:rsidRDefault="00072207">
      <w:pPr>
        <w:pStyle w:val="TOC1"/>
        <w:rPr>
          <w:rFonts w:asciiTheme="minorHAnsi" w:eastAsiaTheme="minorEastAsia" w:hAnsiTheme="minorHAnsi" w:cstheme="minorBidi"/>
          <w:noProof/>
          <w:sz w:val="22"/>
          <w:szCs w:val="22"/>
          <w:lang w:eastAsia="en-AU"/>
        </w:rPr>
      </w:pPr>
      <w:r>
        <w:rPr>
          <w:noProof/>
        </w:rPr>
        <w:t>Part E – Directors and secretary</w:t>
      </w:r>
      <w:r>
        <w:rPr>
          <w:noProof/>
        </w:rPr>
        <w:tab/>
      </w:r>
      <w:r>
        <w:rPr>
          <w:noProof/>
        </w:rPr>
        <w:fldChar w:fldCharType="begin"/>
      </w:r>
      <w:r>
        <w:rPr>
          <w:noProof/>
        </w:rPr>
        <w:instrText xml:space="preserve"> PAGEREF _Toc132992284 \h </w:instrText>
      </w:r>
      <w:r>
        <w:rPr>
          <w:noProof/>
        </w:rPr>
      </w:r>
      <w:r>
        <w:rPr>
          <w:noProof/>
        </w:rPr>
        <w:fldChar w:fldCharType="separate"/>
      </w:r>
      <w:r>
        <w:rPr>
          <w:noProof/>
        </w:rPr>
        <w:t>16</w:t>
      </w:r>
      <w:r>
        <w:rPr>
          <w:noProof/>
        </w:rPr>
        <w:fldChar w:fldCharType="end"/>
      </w:r>
    </w:p>
    <w:p w14:paraId="4D8E7180" w14:textId="768B37CE" w:rsidR="00072207" w:rsidRDefault="00072207">
      <w:pPr>
        <w:pStyle w:val="TOC1"/>
        <w:tabs>
          <w:tab w:val="left" w:pos="1701"/>
        </w:tabs>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Directors</w:t>
      </w:r>
      <w:r>
        <w:rPr>
          <w:noProof/>
        </w:rPr>
        <w:tab/>
      </w:r>
      <w:r>
        <w:rPr>
          <w:noProof/>
        </w:rPr>
        <w:fldChar w:fldCharType="begin"/>
      </w:r>
      <w:r>
        <w:rPr>
          <w:noProof/>
        </w:rPr>
        <w:instrText xml:space="preserve"> PAGEREF _Toc132992285 \h </w:instrText>
      </w:r>
      <w:r>
        <w:rPr>
          <w:noProof/>
        </w:rPr>
      </w:r>
      <w:r>
        <w:rPr>
          <w:noProof/>
        </w:rPr>
        <w:fldChar w:fldCharType="separate"/>
      </w:r>
      <w:r>
        <w:rPr>
          <w:noProof/>
        </w:rPr>
        <w:t>16</w:t>
      </w:r>
      <w:r>
        <w:rPr>
          <w:noProof/>
        </w:rPr>
        <w:fldChar w:fldCharType="end"/>
      </w:r>
    </w:p>
    <w:p w14:paraId="6CA522AD" w14:textId="6B394370" w:rsidR="00072207" w:rsidRDefault="00072207">
      <w:pPr>
        <w:pStyle w:val="TOC2"/>
        <w:rPr>
          <w:rFonts w:asciiTheme="minorHAnsi" w:eastAsiaTheme="minorEastAsia" w:hAnsiTheme="minorHAnsi" w:cstheme="minorBidi"/>
          <w:sz w:val="22"/>
          <w:szCs w:val="22"/>
          <w:lang w:eastAsia="en-AU"/>
        </w:rPr>
      </w:pPr>
      <w:r>
        <w:t>8.1</w:t>
      </w:r>
      <w:r>
        <w:rPr>
          <w:rFonts w:asciiTheme="minorHAnsi" w:eastAsiaTheme="minorEastAsia" w:hAnsiTheme="minorHAnsi" w:cstheme="minorBidi"/>
          <w:sz w:val="22"/>
          <w:szCs w:val="22"/>
          <w:lang w:eastAsia="en-AU"/>
        </w:rPr>
        <w:tab/>
      </w:r>
      <w:r>
        <w:t>Number of directors</w:t>
      </w:r>
      <w:r>
        <w:tab/>
      </w:r>
      <w:r>
        <w:fldChar w:fldCharType="begin"/>
      </w:r>
      <w:r>
        <w:instrText xml:space="preserve"> PAGEREF _Toc132992286 \h </w:instrText>
      </w:r>
      <w:r>
        <w:fldChar w:fldCharType="separate"/>
      </w:r>
      <w:r>
        <w:t>16</w:t>
      </w:r>
      <w:r>
        <w:fldChar w:fldCharType="end"/>
      </w:r>
    </w:p>
    <w:p w14:paraId="16302543" w14:textId="3E4274AA" w:rsidR="00072207" w:rsidRDefault="00072207">
      <w:pPr>
        <w:pStyle w:val="TOC2"/>
        <w:rPr>
          <w:rFonts w:asciiTheme="minorHAnsi" w:eastAsiaTheme="minorEastAsia" w:hAnsiTheme="minorHAnsi" w:cstheme="minorBidi"/>
          <w:sz w:val="22"/>
          <w:szCs w:val="22"/>
          <w:lang w:eastAsia="en-AU"/>
        </w:rPr>
      </w:pPr>
      <w:r>
        <w:t>8.2</w:t>
      </w:r>
      <w:r>
        <w:rPr>
          <w:rFonts w:asciiTheme="minorHAnsi" w:eastAsiaTheme="minorEastAsia" w:hAnsiTheme="minorHAnsi" w:cstheme="minorBidi"/>
          <w:sz w:val="22"/>
          <w:szCs w:val="22"/>
          <w:lang w:eastAsia="en-AU"/>
        </w:rPr>
        <w:tab/>
      </w:r>
      <w:r>
        <w:t>Becoming a director</w:t>
      </w:r>
      <w:r>
        <w:tab/>
      </w:r>
      <w:r>
        <w:fldChar w:fldCharType="begin"/>
      </w:r>
      <w:r>
        <w:instrText xml:space="preserve"> PAGEREF _Toc132992287 \h </w:instrText>
      </w:r>
      <w:r>
        <w:fldChar w:fldCharType="separate"/>
      </w:r>
      <w:r>
        <w:t>16</w:t>
      </w:r>
      <w:r>
        <w:fldChar w:fldCharType="end"/>
      </w:r>
    </w:p>
    <w:p w14:paraId="501229B8" w14:textId="5584A581" w:rsidR="00072207" w:rsidRDefault="00072207">
      <w:pPr>
        <w:pStyle w:val="TOC2"/>
        <w:rPr>
          <w:rFonts w:asciiTheme="minorHAnsi" w:eastAsiaTheme="minorEastAsia" w:hAnsiTheme="minorHAnsi" w:cstheme="minorBidi"/>
          <w:sz w:val="22"/>
          <w:szCs w:val="22"/>
          <w:lang w:eastAsia="en-AU"/>
        </w:rPr>
      </w:pPr>
      <w:r>
        <w:t>8.3</w:t>
      </w:r>
      <w:r>
        <w:rPr>
          <w:rFonts w:asciiTheme="minorHAnsi" w:eastAsiaTheme="minorEastAsia" w:hAnsiTheme="minorHAnsi" w:cstheme="minorBidi"/>
          <w:sz w:val="22"/>
          <w:szCs w:val="22"/>
          <w:lang w:eastAsia="en-AU"/>
        </w:rPr>
        <w:tab/>
      </w:r>
      <w:r>
        <w:t>Qualifications and requirements of directors</w:t>
      </w:r>
      <w:r>
        <w:tab/>
      </w:r>
      <w:r>
        <w:fldChar w:fldCharType="begin"/>
      </w:r>
      <w:r>
        <w:instrText xml:space="preserve"> PAGEREF _Toc132992288 \h </w:instrText>
      </w:r>
      <w:r>
        <w:fldChar w:fldCharType="separate"/>
      </w:r>
      <w:r>
        <w:t>16</w:t>
      </w:r>
      <w:r>
        <w:fldChar w:fldCharType="end"/>
      </w:r>
    </w:p>
    <w:p w14:paraId="63D76264" w14:textId="33BF66A8" w:rsidR="00072207" w:rsidRDefault="00072207">
      <w:pPr>
        <w:pStyle w:val="TOC2"/>
        <w:rPr>
          <w:rFonts w:asciiTheme="minorHAnsi" w:eastAsiaTheme="minorEastAsia" w:hAnsiTheme="minorHAnsi" w:cstheme="minorBidi"/>
          <w:sz w:val="22"/>
          <w:szCs w:val="22"/>
          <w:lang w:eastAsia="en-AU"/>
        </w:rPr>
      </w:pPr>
      <w:r>
        <w:t>8.4</w:t>
      </w:r>
      <w:r>
        <w:rPr>
          <w:rFonts w:asciiTheme="minorHAnsi" w:eastAsiaTheme="minorEastAsia" w:hAnsiTheme="minorHAnsi" w:cstheme="minorBidi"/>
          <w:sz w:val="22"/>
          <w:szCs w:val="22"/>
          <w:lang w:eastAsia="en-AU"/>
        </w:rPr>
        <w:tab/>
      </w:r>
      <w:r>
        <w:t>Directors’ term of office and term limits</w:t>
      </w:r>
      <w:r>
        <w:tab/>
      </w:r>
      <w:r>
        <w:fldChar w:fldCharType="begin"/>
      </w:r>
      <w:r>
        <w:instrText xml:space="preserve"> PAGEREF _Toc132992289 \h </w:instrText>
      </w:r>
      <w:r>
        <w:fldChar w:fldCharType="separate"/>
      </w:r>
      <w:r>
        <w:t>17</w:t>
      </w:r>
      <w:r>
        <w:fldChar w:fldCharType="end"/>
      </w:r>
    </w:p>
    <w:p w14:paraId="58E67B68" w14:textId="51CECD2D" w:rsidR="00072207" w:rsidRDefault="00072207">
      <w:pPr>
        <w:pStyle w:val="TOC2"/>
        <w:rPr>
          <w:rFonts w:asciiTheme="minorHAnsi" w:eastAsiaTheme="minorEastAsia" w:hAnsiTheme="minorHAnsi" w:cstheme="minorBidi"/>
          <w:sz w:val="22"/>
          <w:szCs w:val="22"/>
          <w:lang w:eastAsia="en-AU"/>
        </w:rPr>
      </w:pPr>
      <w:r>
        <w:t>8.5</w:t>
      </w:r>
      <w:r>
        <w:rPr>
          <w:rFonts w:asciiTheme="minorHAnsi" w:eastAsiaTheme="minorEastAsia" w:hAnsiTheme="minorHAnsi" w:cstheme="minorBidi"/>
          <w:sz w:val="22"/>
          <w:szCs w:val="22"/>
          <w:lang w:eastAsia="en-AU"/>
        </w:rPr>
        <w:tab/>
      </w:r>
      <w:r>
        <w:t>Ceasing to be a director</w:t>
      </w:r>
      <w:r>
        <w:tab/>
      </w:r>
      <w:r>
        <w:fldChar w:fldCharType="begin"/>
      </w:r>
      <w:r>
        <w:instrText xml:space="preserve"> PAGEREF _Toc132992290 \h </w:instrText>
      </w:r>
      <w:r>
        <w:fldChar w:fldCharType="separate"/>
      </w:r>
      <w:r>
        <w:t>17</w:t>
      </w:r>
      <w:r>
        <w:fldChar w:fldCharType="end"/>
      </w:r>
    </w:p>
    <w:p w14:paraId="1D191FE6" w14:textId="01D1119F" w:rsidR="00072207" w:rsidRDefault="00072207">
      <w:pPr>
        <w:pStyle w:val="TOC2"/>
        <w:rPr>
          <w:rFonts w:asciiTheme="minorHAnsi" w:eastAsiaTheme="minorEastAsia" w:hAnsiTheme="minorHAnsi" w:cstheme="minorBidi"/>
          <w:sz w:val="22"/>
          <w:szCs w:val="22"/>
          <w:lang w:eastAsia="en-AU"/>
        </w:rPr>
      </w:pPr>
      <w:r>
        <w:t>8.6</w:t>
      </w:r>
      <w:r>
        <w:rPr>
          <w:rFonts w:asciiTheme="minorHAnsi" w:eastAsiaTheme="minorEastAsia" w:hAnsiTheme="minorHAnsi" w:cstheme="minorBidi"/>
          <w:sz w:val="22"/>
          <w:szCs w:val="22"/>
          <w:lang w:eastAsia="en-AU"/>
        </w:rPr>
        <w:tab/>
      </w:r>
      <w:r>
        <w:t>Payments to directors</w:t>
      </w:r>
      <w:r>
        <w:tab/>
      </w:r>
      <w:r>
        <w:fldChar w:fldCharType="begin"/>
      </w:r>
      <w:r>
        <w:instrText xml:space="preserve"> PAGEREF _Toc132992291 \h </w:instrText>
      </w:r>
      <w:r>
        <w:fldChar w:fldCharType="separate"/>
      </w:r>
      <w:r>
        <w:t>18</w:t>
      </w:r>
      <w:r>
        <w:fldChar w:fldCharType="end"/>
      </w:r>
    </w:p>
    <w:p w14:paraId="67E9693C" w14:textId="672071F4" w:rsidR="00072207" w:rsidRDefault="00072207">
      <w:pPr>
        <w:pStyle w:val="TOC2"/>
        <w:rPr>
          <w:rFonts w:asciiTheme="minorHAnsi" w:eastAsiaTheme="minorEastAsia" w:hAnsiTheme="minorHAnsi" w:cstheme="minorBidi"/>
          <w:sz w:val="22"/>
          <w:szCs w:val="22"/>
          <w:lang w:eastAsia="en-AU"/>
        </w:rPr>
      </w:pPr>
      <w:r>
        <w:t>8.7</w:t>
      </w:r>
      <w:r>
        <w:rPr>
          <w:rFonts w:asciiTheme="minorHAnsi" w:eastAsiaTheme="minorEastAsia" w:hAnsiTheme="minorHAnsi" w:cstheme="minorBidi"/>
          <w:sz w:val="22"/>
          <w:szCs w:val="22"/>
          <w:lang w:eastAsia="en-AU"/>
        </w:rPr>
        <w:tab/>
      </w:r>
      <w:r>
        <w:t>Interested directors</w:t>
      </w:r>
      <w:r>
        <w:tab/>
      </w:r>
      <w:r>
        <w:fldChar w:fldCharType="begin"/>
      </w:r>
      <w:r>
        <w:instrText xml:space="preserve"> PAGEREF _Toc132992292 \h </w:instrText>
      </w:r>
      <w:r>
        <w:fldChar w:fldCharType="separate"/>
      </w:r>
      <w:r>
        <w:t>18</w:t>
      </w:r>
      <w:r>
        <w:fldChar w:fldCharType="end"/>
      </w:r>
    </w:p>
    <w:p w14:paraId="007702DC" w14:textId="4D24D796" w:rsidR="00072207" w:rsidRDefault="00072207">
      <w:pPr>
        <w:pStyle w:val="TOC2"/>
        <w:rPr>
          <w:rFonts w:asciiTheme="minorHAnsi" w:eastAsiaTheme="minorEastAsia" w:hAnsiTheme="minorHAnsi" w:cstheme="minorBidi"/>
          <w:sz w:val="22"/>
          <w:szCs w:val="22"/>
          <w:lang w:eastAsia="en-AU"/>
        </w:rPr>
      </w:pPr>
      <w:r>
        <w:t>8.8</w:t>
      </w:r>
      <w:r>
        <w:rPr>
          <w:rFonts w:asciiTheme="minorHAnsi" w:eastAsiaTheme="minorEastAsia" w:hAnsiTheme="minorHAnsi" w:cstheme="minorBidi"/>
          <w:sz w:val="22"/>
          <w:szCs w:val="22"/>
          <w:lang w:eastAsia="en-AU"/>
        </w:rPr>
        <w:tab/>
      </w:r>
      <w:r>
        <w:t>Powers and duties of directors</w:t>
      </w:r>
      <w:r>
        <w:tab/>
      </w:r>
      <w:r>
        <w:fldChar w:fldCharType="begin"/>
      </w:r>
      <w:r>
        <w:instrText xml:space="preserve"> PAGEREF _Toc132992293 \h </w:instrText>
      </w:r>
      <w:r>
        <w:fldChar w:fldCharType="separate"/>
      </w:r>
      <w:r>
        <w:t>19</w:t>
      </w:r>
      <w:r>
        <w:fldChar w:fldCharType="end"/>
      </w:r>
    </w:p>
    <w:p w14:paraId="70B56026" w14:textId="54E89F30" w:rsidR="00072207" w:rsidRDefault="00072207">
      <w:pPr>
        <w:pStyle w:val="TOC2"/>
        <w:rPr>
          <w:rFonts w:asciiTheme="minorHAnsi" w:eastAsiaTheme="minorEastAsia" w:hAnsiTheme="minorHAnsi" w:cstheme="minorBidi"/>
          <w:sz w:val="22"/>
          <w:szCs w:val="22"/>
          <w:lang w:eastAsia="en-AU"/>
        </w:rPr>
      </w:pPr>
      <w:r>
        <w:t>8.9</w:t>
      </w:r>
      <w:r>
        <w:rPr>
          <w:rFonts w:asciiTheme="minorHAnsi" w:eastAsiaTheme="minorEastAsia" w:hAnsiTheme="minorHAnsi" w:cstheme="minorBidi"/>
          <w:sz w:val="22"/>
          <w:szCs w:val="22"/>
          <w:lang w:eastAsia="en-AU"/>
        </w:rPr>
        <w:tab/>
      </w:r>
      <w:r>
        <w:t>Directors’ meetings</w:t>
      </w:r>
      <w:r>
        <w:tab/>
      </w:r>
      <w:r>
        <w:fldChar w:fldCharType="begin"/>
      </w:r>
      <w:r>
        <w:instrText xml:space="preserve"> PAGEREF _Toc132992294 \h </w:instrText>
      </w:r>
      <w:r>
        <w:fldChar w:fldCharType="separate"/>
      </w:r>
      <w:r>
        <w:t>19</w:t>
      </w:r>
      <w:r>
        <w:fldChar w:fldCharType="end"/>
      </w:r>
    </w:p>
    <w:p w14:paraId="793694C7" w14:textId="13AF1E78" w:rsidR="00072207" w:rsidRDefault="00072207">
      <w:pPr>
        <w:pStyle w:val="TOC2"/>
        <w:rPr>
          <w:rFonts w:asciiTheme="minorHAnsi" w:eastAsiaTheme="minorEastAsia" w:hAnsiTheme="minorHAnsi" w:cstheme="minorBidi"/>
          <w:sz w:val="22"/>
          <w:szCs w:val="22"/>
          <w:lang w:eastAsia="en-AU"/>
        </w:rPr>
      </w:pPr>
      <w:r>
        <w:t>8.10</w:t>
      </w:r>
      <w:r>
        <w:rPr>
          <w:rFonts w:asciiTheme="minorHAnsi" w:eastAsiaTheme="minorEastAsia" w:hAnsiTheme="minorHAnsi" w:cstheme="minorBidi"/>
          <w:sz w:val="22"/>
          <w:szCs w:val="22"/>
          <w:lang w:eastAsia="en-AU"/>
        </w:rPr>
        <w:tab/>
      </w:r>
      <w:r>
        <w:t>Convening of meetings of directors</w:t>
      </w:r>
      <w:r>
        <w:tab/>
      </w:r>
      <w:r>
        <w:fldChar w:fldCharType="begin"/>
      </w:r>
      <w:r>
        <w:instrText xml:space="preserve"> PAGEREF _Toc132992295 \h </w:instrText>
      </w:r>
      <w:r>
        <w:fldChar w:fldCharType="separate"/>
      </w:r>
      <w:r>
        <w:t>19</w:t>
      </w:r>
      <w:r>
        <w:fldChar w:fldCharType="end"/>
      </w:r>
    </w:p>
    <w:p w14:paraId="3DF68F27" w14:textId="06612316" w:rsidR="00072207" w:rsidRDefault="00072207">
      <w:pPr>
        <w:pStyle w:val="TOC2"/>
        <w:rPr>
          <w:rFonts w:asciiTheme="minorHAnsi" w:eastAsiaTheme="minorEastAsia" w:hAnsiTheme="minorHAnsi" w:cstheme="minorBidi"/>
          <w:sz w:val="22"/>
          <w:szCs w:val="22"/>
          <w:lang w:eastAsia="en-AU"/>
        </w:rPr>
      </w:pPr>
      <w:r>
        <w:t>8.11</w:t>
      </w:r>
      <w:r>
        <w:rPr>
          <w:rFonts w:asciiTheme="minorHAnsi" w:eastAsiaTheme="minorEastAsia" w:hAnsiTheme="minorHAnsi" w:cstheme="minorBidi"/>
          <w:sz w:val="22"/>
          <w:szCs w:val="22"/>
          <w:lang w:eastAsia="en-AU"/>
        </w:rPr>
        <w:tab/>
      </w:r>
      <w:r>
        <w:t>Notice of directors’ meetings</w:t>
      </w:r>
      <w:r>
        <w:tab/>
      </w:r>
      <w:r>
        <w:fldChar w:fldCharType="begin"/>
      </w:r>
      <w:r>
        <w:instrText xml:space="preserve"> PAGEREF _Toc132992296 \h </w:instrText>
      </w:r>
      <w:r>
        <w:fldChar w:fldCharType="separate"/>
      </w:r>
      <w:r>
        <w:t>19</w:t>
      </w:r>
      <w:r>
        <w:fldChar w:fldCharType="end"/>
      </w:r>
    </w:p>
    <w:p w14:paraId="36DEA48F" w14:textId="0A40395D" w:rsidR="00072207" w:rsidRDefault="00072207">
      <w:pPr>
        <w:pStyle w:val="TOC2"/>
        <w:rPr>
          <w:rFonts w:asciiTheme="minorHAnsi" w:eastAsiaTheme="minorEastAsia" w:hAnsiTheme="minorHAnsi" w:cstheme="minorBidi"/>
          <w:sz w:val="22"/>
          <w:szCs w:val="22"/>
          <w:lang w:eastAsia="en-AU"/>
        </w:rPr>
      </w:pPr>
      <w:r>
        <w:t>8.12</w:t>
      </w:r>
      <w:r>
        <w:rPr>
          <w:rFonts w:asciiTheme="minorHAnsi" w:eastAsiaTheme="minorEastAsia" w:hAnsiTheme="minorHAnsi" w:cstheme="minorBidi"/>
          <w:sz w:val="22"/>
          <w:szCs w:val="22"/>
          <w:lang w:eastAsia="en-AU"/>
        </w:rPr>
        <w:tab/>
      </w:r>
      <w:r>
        <w:t>Quorum for directors’ meetings</w:t>
      </w:r>
      <w:r>
        <w:tab/>
      </w:r>
      <w:r>
        <w:fldChar w:fldCharType="begin"/>
      </w:r>
      <w:r>
        <w:instrText xml:space="preserve"> PAGEREF _Toc132992297 \h </w:instrText>
      </w:r>
      <w:r>
        <w:fldChar w:fldCharType="separate"/>
      </w:r>
      <w:r>
        <w:t>20</w:t>
      </w:r>
      <w:r>
        <w:fldChar w:fldCharType="end"/>
      </w:r>
    </w:p>
    <w:p w14:paraId="165BD02D" w14:textId="2CD144C6" w:rsidR="00072207" w:rsidRDefault="00072207">
      <w:pPr>
        <w:pStyle w:val="TOC2"/>
        <w:rPr>
          <w:rFonts w:asciiTheme="minorHAnsi" w:eastAsiaTheme="minorEastAsia" w:hAnsiTheme="minorHAnsi" w:cstheme="minorBidi"/>
          <w:sz w:val="22"/>
          <w:szCs w:val="22"/>
          <w:lang w:eastAsia="en-AU"/>
        </w:rPr>
      </w:pPr>
      <w:r>
        <w:t>8.13</w:t>
      </w:r>
      <w:r>
        <w:rPr>
          <w:rFonts w:asciiTheme="minorHAnsi" w:eastAsiaTheme="minorEastAsia" w:hAnsiTheme="minorHAnsi" w:cstheme="minorBidi"/>
          <w:sz w:val="22"/>
          <w:szCs w:val="22"/>
          <w:lang w:eastAsia="en-AU"/>
        </w:rPr>
        <w:tab/>
      </w:r>
      <w:r>
        <w:t>Chairperson and Deputy Chairperson</w:t>
      </w:r>
      <w:r>
        <w:tab/>
      </w:r>
      <w:r>
        <w:fldChar w:fldCharType="begin"/>
      </w:r>
      <w:r>
        <w:instrText xml:space="preserve"> PAGEREF _Toc132992298 \h </w:instrText>
      </w:r>
      <w:r>
        <w:fldChar w:fldCharType="separate"/>
      </w:r>
      <w:r>
        <w:t>20</w:t>
      </w:r>
      <w:r>
        <w:fldChar w:fldCharType="end"/>
      </w:r>
    </w:p>
    <w:p w14:paraId="5B4E1A19" w14:textId="4EE1A9F9" w:rsidR="00072207" w:rsidRDefault="00072207">
      <w:pPr>
        <w:pStyle w:val="TOC2"/>
        <w:rPr>
          <w:rFonts w:asciiTheme="minorHAnsi" w:eastAsiaTheme="minorEastAsia" w:hAnsiTheme="minorHAnsi" w:cstheme="minorBidi"/>
          <w:sz w:val="22"/>
          <w:szCs w:val="22"/>
          <w:lang w:eastAsia="en-AU"/>
        </w:rPr>
      </w:pPr>
      <w:r>
        <w:t>8.14</w:t>
      </w:r>
      <w:r>
        <w:rPr>
          <w:rFonts w:asciiTheme="minorHAnsi" w:eastAsiaTheme="minorEastAsia" w:hAnsiTheme="minorHAnsi" w:cstheme="minorBidi"/>
          <w:sz w:val="22"/>
          <w:szCs w:val="22"/>
          <w:lang w:eastAsia="en-AU"/>
        </w:rPr>
        <w:tab/>
      </w:r>
      <w:r>
        <w:t>Decisions of directors</w:t>
      </w:r>
      <w:r>
        <w:tab/>
      </w:r>
      <w:r>
        <w:fldChar w:fldCharType="begin"/>
      </w:r>
      <w:r>
        <w:instrText xml:space="preserve"> PAGEREF _Toc132992299 \h </w:instrText>
      </w:r>
      <w:r>
        <w:fldChar w:fldCharType="separate"/>
      </w:r>
      <w:r>
        <w:t>21</w:t>
      </w:r>
      <w:r>
        <w:fldChar w:fldCharType="end"/>
      </w:r>
    </w:p>
    <w:p w14:paraId="5E4C236C" w14:textId="45937022" w:rsidR="00072207" w:rsidRDefault="00072207">
      <w:pPr>
        <w:pStyle w:val="TOC2"/>
        <w:rPr>
          <w:rFonts w:asciiTheme="minorHAnsi" w:eastAsiaTheme="minorEastAsia" w:hAnsiTheme="minorHAnsi" w:cstheme="minorBidi"/>
          <w:sz w:val="22"/>
          <w:szCs w:val="22"/>
          <w:lang w:eastAsia="en-AU"/>
        </w:rPr>
      </w:pPr>
      <w:r>
        <w:t>8.15</w:t>
      </w:r>
      <w:r>
        <w:rPr>
          <w:rFonts w:asciiTheme="minorHAnsi" w:eastAsiaTheme="minorEastAsia" w:hAnsiTheme="minorHAnsi" w:cstheme="minorBidi"/>
          <w:sz w:val="22"/>
          <w:szCs w:val="22"/>
          <w:lang w:eastAsia="en-AU"/>
        </w:rPr>
        <w:tab/>
      </w:r>
      <w:r>
        <w:t>Decisions without meetings</w:t>
      </w:r>
      <w:r>
        <w:tab/>
      </w:r>
      <w:r>
        <w:fldChar w:fldCharType="begin"/>
      </w:r>
      <w:r>
        <w:instrText xml:space="preserve"> PAGEREF _Toc132992300 \h </w:instrText>
      </w:r>
      <w:r>
        <w:fldChar w:fldCharType="separate"/>
      </w:r>
      <w:r>
        <w:t>21</w:t>
      </w:r>
      <w:r>
        <w:fldChar w:fldCharType="end"/>
      </w:r>
    </w:p>
    <w:p w14:paraId="29F7C71E" w14:textId="5B52BC32" w:rsidR="00072207" w:rsidRDefault="00072207">
      <w:pPr>
        <w:pStyle w:val="TOC2"/>
        <w:rPr>
          <w:rFonts w:asciiTheme="minorHAnsi" w:eastAsiaTheme="minorEastAsia" w:hAnsiTheme="minorHAnsi" w:cstheme="minorBidi"/>
          <w:sz w:val="22"/>
          <w:szCs w:val="22"/>
          <w:lang w:eastAsia="en-AU"/>
        </w:rPr>
      </w:pPr>
      <w:r>
        <w:t>8.16</w:t>
      </w:r>
      <w:r>
        <w:rPr>
          <w:rFonts w:asciiTheme="minorHAnsi" w:eastAsiaTheme="minorEastAsia" w:hAnsiTheme="minorHAnsi" w:cstheme="minorBidi"/>
          <w:sz w:val="22"/>
          <w:szCs w:val="22"/>
          <w:lang w:eastAsia="en-AU"/>
        </w:rPr>
        <w:tab/>
      </w:r>
      <w:r>
        <w:t>Committees</w:t>
      </w:r>
      <w:r>
        <w:tab/>
      </w:r>
      <w:r>
        <w:fldChar w:fldCharType="begin"/>
      </w:r>
      <w:r>
        <w:instrText xml:space="preserve"> PAGEREF _Toc132992301 \h </w:instrText>
      </w:r>
      <w:r>
        <w:fldChar w:fldCharType="separate"/>
      </w:r>
      <w:r>
        <w:t>22</w:t>
      </w:r>
      <w:r>
        <w:fldChar w:fldCharType="end"/>
      </w:r>
    </w:p>
    <w:p w14:paraId="219E9E6B" w14:textId="61D87AD6" w:rsidR="00072207" w:rsidRDefault="00072207">
      <w:pPr>
        <w:pStyle w:val="TOC2"/>
        <w:rPr>
          <w:rFonts w:asciiTheme="minorHAnsi" w:eastAsiaTheme="minorEastAsia" w:hAnsiTheme="minorHAnsi" w:cstheme="minorBidi"/>
          <w:sz w:val="22"/>
          <w:szCs w:val="22"/>
          <w:lang w:eastAsia="en-AU"/>
        </w:rPr>
      </w:pPr>
      <w:r>
        <w:t>8.17</w:t>
      </w:r>
      <w:r>
        <w:rPr>
          <w:rFonts w:asciiTheme="minorHAnsi" w:eastAsiaTheme="minorEastAsia" w:hAnsiTheme="minorHAnsi" w:cstheme="minorBidi"/>
          <w:sz w:val="22"/>
          <w:szCs w:val="22"/>
          <w:lang w:eastAsia="en-AU"/>
        </w:rPr>
        <w:tab/>
      </w:r>
      <w:r>
        <w:t>Delegation to individuals</w:t>
      </w:r>
      <w:r>
        <w:tab/>
      </w:r>
      <w:r>
        <w:fldChar w:fldCharType="begin"/>
      </w:r>
      <w:r>
        <w:instrText xml:space="preserve"> PAGEREF _Toc132992302 \h </w:instrText>
      </w:r>
      <w:r>
        <w:fldChar w:fldCharType="separate"/>
      </w:r>
      <w:r>
        <w:t>22</w:t>
      </w:r>
      <w:r>
        <w:fldChar w:fldCharType="end"/>
      </w:r>
    </w:p>
    <w:p w14:paraId="5D304483" w14:textId="5A711FAE" w:rsidR="00072207" w:rsidRDefault="00072207">
      <w:pPr>
        <w:pStyle w:val="TOC2"/>
        <w:rPr>
          <w:rFonts w:asciiTheme="minorHAnsi" w:eastAsiaTheme="minorEastAsia" w:hAnsiTheme="minorHAnsi" w:cstheme="minorBidi"/>
          <w:sz w:val="22"/>
          <w:szCs w:val="22"/>
          <w:lang w:eastAsia="en-AU"/>
        </w:rPr>
      </w:pPr>
      <w:r>
        <w:t>8.18</w:t>
      </w:r>
      <w:r>
        <w:rPr>
          <w:rFonts w:asciiTheme="minorHAnsi" w:eastAsiaTheme="minorEastAsia" w:hAnsiTheme="minorHAnsi" w:cstheme="minorBidi"/>
          <w:sz w:val="22"/>
          <w:szCs w:val="22"/>
          <w:lang w:eastAsia="en-AU"/>
        </w:rPr>
        <w:tab/>
      </w:r>
      <w:r>
        <w:t>Validity of acts</w:t>
      </w:r>
      <w:r>
        <w:tab/>
      </w:r>
      <w:r>
        <w:fldChar w:fldCharType="begin"/>
      </w:r>
      <w:r>
        <w:instrText xml:space="preserve"> PAGEREF _Toc132992303 \h </w:instrText>
      </w:r>
      <w:r>
        <w:fldChar w:fldCharType="separate"/>
      </w:r>
      <w:r>
        <w:t>23</w:t>
      </w:r>
      <w:r>
        <w:fldChar w:fldCharType="end"/>
      </w:r>
    </w:p>
    <w:p w14:paraId="1FC14709" w14:textId="259C121A" w:rsidR="00072207" w:rsidRDefault="00072207">
      <w:pPr>
        <w:pStyle w:val="TOC1"/>
        <w:tabs>
          <w:tab w:val="left" w:pos="1701"/>
        </w:tabs>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Secretaries</w:t>
      </w:r>
      <w:r>
        <w:rPr>
          <w:noProof/>
        </w:rPr>
        <w:tab/>
      </w:r>
      <w:r>
        <w:rPr>
          <w:noProof/>
        </w:rPr>
        <w:fldChar w:fldCharType="begin"/>
      </w:r>
      <w:r>
        <w:rPr>
          <w:noProof/>
        </w:rPr>
        <w:instrText xml:space="preserve"> PAGEREF _Toc132992304 \h </w:instrText>
      </w:r>
      <w:r>
        <w:rPr>
          <w:noProof/>
        </w:rPr>
      </w:r>
      <w:r>
        <w:rPr>
          <w:noProof/>
        </w:rPr>
        <w:fldChar w:fldCharType="separate"/>
      </w:r>
      <w:r>
        <w:rPr>
          <w:noProof/>
        </w:rPr>
        <w:t>23</w:t>
      </w:r>
      <w:r>
        <w:rPr>
          <w:noProof/>
        </w:rPr>
        <w:fldChar w:fldCharType="end"/>
      </w:r>
    </w:p>
    <w:p w14:paraId="54CED7E5" w14:textId="00B61137" w:rsidR="00072207" w:rsidRDefault="00072207">
      <w:pPr>
        <w:pStyle w:val="TOC1"/>
        <w:rPr>
          <w:rFonts w:asciiTheme="minorHAnsi" w:eastAsiaTheme="minorEastAsia" w:hAnsiTheme="minorHAnsi" w:cstheme="minorBidi"/>
          <w:noProof/>
          <w:sz w:val="22"/>
          <w:szCs w:val="22"/>
          <w:lang w:eastAsia="en-AU"/>
        </w:rPr>
      </w:pPr>
      <w:r>
        <w:rPr>
          <w:noProof/>
        </w:rPr>
        <w:lastRenderedPageBreak/>
        <w:t>Part F – Winding up and loss of endorsement</w:t>
      </w:r>
      <w:r>
        <w:rPr>
          <w:noProof/>
        </w:rPr>
        <w:tab/>
      </w:r>
      <w:r>
        <w:rPr>
          <w:noProof/>
        </w:rPr>
        <w:fldChar w:fldCharType="begin"/>
      </w:r>
      <w:r>
        <w:rPr>
          <w:noProof/>
        </w:rPr>
        <w:instrText xml:space="preserve"> PAGEREF _Toc132992305 \h </w:instrText>
      </w:r>
      <w:r>
        <w:rPr>
          <w:noProof/>
        </w:rPr>
      </w:r>
      <w:r>
        <w:rPr>
          <w:noProof/>
        </w:rPr>
        <w:fldChar w:fldCharType="separate"/>
      </w:r>
      <w:r>
        <w:rPr>
          <w:noProof/>
        </w:rPr>
        <w:t>24</w:t>
      </w:r>
      <w:r>
        <w:rPr>
          <w:noProof/>
        </w:rPr>
        <w:fldChar w:fldCharType="end"/>
      </w:r>
    </w:p>
    <w:p w14:paraId="1E3D4BCD" w14:textId="312F874F" w:rsidR="00072207" w:rsidRDefault="00072207">
      <w:pPr>
        <w:pStyle w:val="TOC1"/>
        <w:tabs>
          <w:tab w:val="left" w:pos="1701"/>
        </w:tabs>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Winding up</w:t>
      </w:r>
      <w:r>
        <w:rPr>
          <w:noProof/>
        </w:rPr>
        <w:tab/>
      </w:r>
      <w:r>
        <w:rPr>
          <w:noProof/>
        </w:rPr>
        <w:fldChar w:fldCharType="begin"/>
      </w:r>
      <w:r>
        <w:rPr>
          <w:noProof/>
        </w:rPr>
        <w:instrText xml:space="preserve"> PAGEREF _Toc132992306 \h </w:instrText>
      </w:r>
      <w:r>
        <w:rPr>
          <w:noProof/>
        </w:rPr>
      </w:r>
      <w:r>
        <w:rPr>
          <w:noProof/>
        </w:rPr>
        <w:fldChar w:fldCharType="separate"/>
      </w:r>
      <w:r>
        <w:rPr>
          <w:noProof/>
        </w:rPr>
        <w:t>24</w:t>
      </w:r>
      <w:r>
        <w:rPr>
          <w:noProof/>
        </w:rPr>
        <w:fldChar w:fldCharType="end"/>
      </w:r>
    </w:p>
    <w:p w14:paraId="3091C89F" w14:textId="75434B69" w:rsidR="00072207" w:rsidRDefault="00072207">
      <w:pPr>
        <w:pStyle w:val="TOC1"/>
        <w:tabs>
          <w:tab w:val="left" w:pos="1701"/>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Loss of deductible gift recipient endorsement</w:t>
      </w:r>
      <w:r>
        <w:rPr>
          <w:noProof/>
        </w:rPr>
        <w:tab/>
      </w:r>
      <w:r>
        <w:rPr>
          <w:noProof/>
        </w:rPr>
        <w:fldChar w:fldCharType="begin"/>
      </w:r>
      <w:r>
        <w:rPr>
          <w:noProof/>
        </w:rPr>
        <w:instrText xml:space="preserve"> PAGEREF _Toc132992307 \h </w:instrText>
      </w:r>
      <w:r>
        <w:rPr>
          <w:noProof/>
        </w:rPr>
      </w:r>
      <w:r>
        <w:rPr>
          <w:noProof/>
        </w:rPr>
        <w:fldChar w:fldCharType="separate"/>
      </w:r>
      <w:r>
        <w:rPr>
          <w:noProof/>
        </w:rPr>
        <w:t>24</w:t>
      </w:r>
      <w:r>
        <w:rPr>
          <w:noProof/>
        </w:rPr>
        <w:fldChar w:fldCharType="end"/>
      </w:r>
    </w:p>
    <w:p w14:paraId="63CA4ABC" w14:textId="75368F96" w:rsidR="00072207" w:rsidRDefault="00072207">
      <w:pPr>
        <w:pStyle w:val="TOC1"/>
        <w:rPr>
          <w:rFonts w:asciiTheme="minorHAnsi" w:eastAsiaTheme="minorEastAsia" w:hAnsiTheme="minorHAnsi" w:cstheme="minorBidi"/>
          <w:noProof/>
          <w:sz w:val="22"/>
          <w:szCs w:val="22"/>
          <w:lang w:eastAsia="en-AU"/>
        </w:rPr>
      </w:pPr>
      <w:r>
        <w:rPr>
          <w:noProof/>
        </w:rPr>
        <w:t>Part G – Administrative matters</w:t>
      </w:r>
      <w:r>
        <w:rPr>
          <w:noProof/>
        </w:rPr>
        <w:tab/>
      </w:r>
      <w:r>
        <w:rPr>
          <w:noProof/>
        </w:rPr>
        <w:fldChar w:fldCharType="begin"/>
      </w:r>
      <w:r>
        <w:rPr>
          <w:noProof/>
        </w:rPr>
        <w:instrText xml:space="preserve"> PAGEREF _Toc132992308 \h </w:instrText>
      </w:r>
      <w:r>
        <w:rPr>
          <w:noProof/>
        </w:rPr>
      </w:r>
      <w:r>
        <w:rPr>
          <w:noProof/>
        </w:rPr>
        <w:fldChar w:fldCharType="separate"/>
      </w:r>
      <w:r>
        <w:rPr>
          <w:noProof/>
        </w:rPr>
        <w:t>24</w:t>
      </w:r>
      <w:r>
        <w:rPr>
          <w:noProof/>
        </w:rPr>
        <w:fldChar w:fldCharType="end"/>
      </w:r>
    </w:p>
    <w:p w14:paraId="62A1F95E" w14:textId="1C2A4B50" w:rsidR="00072207" w:rsidRDefault="00072207">
      <w:pPr>
        <w:pStyle w:val="TOC1"/>
        <w:tabs>
          <w:tab w:val="left" w:pos="1701"/>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Minutes, records and negotiable instruments</w:t>
      </w:r>
      <w:r>
        <w:rPr>
          <w:noProof/>
        </w:rPr>
        <w:tab/>
      </w:r>
      <w:r>
        <w:rPr>
          <w:noProof/>
        </w:rPr>
        <w:fldChar w:fldCharType="begin"/>
      </w:r>
      <w:r>
        <w:rPr>
          <w:noProof/>
        </w:rPr>
        <w:instrText xml:space="preserve"> PAGEREF _Toc132992309 \h </w:instrText>
      </w:r>
      <w:r>
        <w:rPr>
          <w:noProof/>
        </w:rPr>
      </w:r>
      <w:r>
        <w:rPr>
          <w:noProof/>
        </w:rPr>
        <w:fldChar w:fldCharType="separate"/>
      </w:r>
      <w:r>
        <w:rPr>
          <w:noProof/>
        </w:rPr>
        <w:t>24</w:t>
      </w:r>
      <w:r>
        <w:rPr>
          <w:noProof/>
        </w:rPr>
        <w:fldChar w:fldCharType="end"/>
      </w:r>
    </w:p>
    <w:p w14:paraId="7AE87AA3" w14:textId="2F4BD845" w:rsidR="00072207" w:rsidRDefault="00072207">
      <w:pPr>
        <w:pStyle w:val="TOC2"/>
        <w:rPr>
          <w:rFonts w:asciiTheme="minorHAnsi" w:eastAsiaTheme="minorEastAsia" w:hAnsiTheme="minorHAnsi" w:cstheme="minorBidi"/>
          <w:sz w:val="22"/>
          <w:szCs w:val="22"/>
          <w:lang w:eastAsia="en-AU"/>
        </w:rPr>
      </w:pPr>
      <w:r>
        <w:t>12.1</w:t>
      </w:r>
      <w:r>
        <w:rPr>
          <w:rFonts w:asciiTheme="minorHAnsi" w:eastAsiaTheme="minorEastAsia" w:hAnsiTheme="minorHAnsi" w:cstheme="minorBidi"/>
          <w:sz w:val="22"/>
          <w:szCs w:val="22"/>
          <w:lang w:eastAsia="en-AU"/>
        </w:rPr>
        <w:tab/>
      </w:r>
      <w:r>
        <w:t>Minutes</w:t>
      </w:r>
      <w:r>
        <w:tab/>
      </w:r>
      <w:r>
        <w:fldChar w:fldCharType="begin"/>
      </w:r>
      <w:r>
        <w:instrText xml:space="preserve"> PAGEREF _Toc132992310 \h </w:instrText>
      </w:r>
      <w:r>
        <w:fldChar w:fldCharType="separate"/>
      </w:r>
      <w:r>
        <w:t>24</w:t>
      </w:r>
      <w:r>
        <w:fldChar w:fldCharType="end"/>
      </w:r>
    </w:p>
    <w:p w14:paraId="43B5CA35" w14:textId="1C741605" w:rsidR="00072207" w:rsidRDefault="00072207">
      <w:pPr>
        <w:pStyle w:val="TOC2"/>
        <w:rPr>
          <w:rFonts w:asciiTheme="minorHAnsi" w:eastAsiaTheme="minorEastAsia" w:hAnsiTheme="minorHAnsi" w:cstheme="minorBidi"/>
          <w:sz w:val="22"/>
          <w:szCs w:val="22"/>
          <w:lang w:eastAsia="en-AU"/>
        </w:rPr>
      </w:pPr>
      <w:r>
        <w:t>12.2</w:t>
      </w:r>
      <w:r>
        <w:rPr>
          <w:rFonts w:asciiTheme="minorHAnsi" w:eastAsiaTheme="minorEastAsia" w:hAnsiTheme="minorHAnsi" w:cstheme="minorBidi"/>
          <w:sz w:val="22"/>
          <w:szCs w:val="22"/>
          <w:lang w:eastAsia="en-AU"/>
        </w:rPr>
        <w:tab/>
      </w:r>
      <w:r>
        <w:t>Inspection of records</w:t>
      </w:r>
      <w:r>
        <w:tab/>
      </w:r>
      <w:r>
        <w:fldChar w:fldCharType="begin"/>
      </w:r>
      <w:r>
        <w:instrText xml:space="preserve"> PAGEREF _Toc132992311 \h </w:instrText>
      </w:r>
      <w:r>
        <w:fldChar w:fldCharType="separate"/>
      </w:r>
      <w:r>
        <w:t>25</w:t>
      </w:r>
      <w:r>
        <w:fldChar w:fldCharType="end"/>
      </w:r>
    </w:p>
    <w:p w14:paraId="301B2AFF" w14:textId="158311BA" w:rsidR="00072207" w:rsidRDefault="00072207">
      <w:pPr>
        <w:pStyle w:val="TOC2"/>
        <w:rPr>
          <w:rFonts w:asciiTheme="minorHAnsi" w:eastAsiaTheme="minorEastAsia" w:hAnsiTheme="minorHAnsi" w:cstheme="minorBidi"/>
          <w:sz w:val="22"/>
          <w:szCs w:val="22"/>
          <w:lang w:eastAsia="en-AU"/>
        </w:rPr>
      </w:pPr>
      <w:r>
        <w:rPr>
          <w:lang w:eastAsia="en-AU"/>
        </w:rPr>
        <w:t>12.3</w:t>
      </w:r>
      <w:r>
        <w:rPr>
          <w:rFonts w:asciiTheme="minorHAnsi" w:eastAsiaTheme="minorEastAsia" w:hAnsiTheme="minorHAnsi" w:cstheme="minorBidi"/>
          <w:sz w:val="22"/>
          <w:szCs w:val="22"/>
          <w:lang w:eastAsia="en-AU"/>
        </w:rPr>
        <w:tab/>
      </w:r>
      <w:r>
        <w:rPr>
          <w:lang w:eastAsia="en-AU"/>
        </w:rPr>
        <w:t>Negotiable instruments</w:t>
      </w:r>
      <w:r>
        <w:tab/>
      </w:r>
      <w:r>
        <w:fldChar w:fldCharType="begin"/>
      </w:r>
      <w:r>
        <w:instrText xml:space="preserve"> PAGEREF _Toc132992312 \h </w:instrText>
      </w:r>
      <w:r>
        <w:fldChar w:fldCharType="separate"/>
      </w:r>
      <w:r>
        <w:t>25</w:t>
      </w:r>
      <w:r>
        <w:fldChar w:fldCharType="end"/>
      </w:r>
    </w:p>
    <w:p w14:paraId="1D4D4704" w14:textId="15B57F07" w:rsidR="00072207" w:rsidRDefault="00072207">
      <w:pPr>
        <w:pStyle w:val="TOC1"/>
        <w:tabs>
          <w:tab w:val="left" w:pos="1701"/>
        </w:tabs>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Indemnity and insurance</w:t>
      </w:r>
      <w:r>
        <w:rPr>
          <w:noProof/>
        </w:rPr>
        <w:tab/>
      </w:r>
      <w:r>
        <w:rPr>
          <w:noProof/>
        </w:rPr>
        <w:fldChar w:fldCharType="begin"/>
      </w:r>
      <w:r>
        <w:rPr>
          <w:noProof/>
        </w:rPr>
        <w:instrText xml:space="preserve"> PAGEREF _Toc132992313 \h </w:instrText>
      </w:r>
      <w:r>
        <w:rPr>
          <w:noProof/>
        </w:rPr>
      </w:r>
      <w:r>
        <w:rPr>
          <w:noProof/>
        </w:rPr>
        <w:fldChar w:fldCharType="separate"/>
      </w:r>
      <w:r>
        <w:rPr>
          <w:noProof/>
        </w:rPr>
        <w:t>25</w:t>
      </w:r>
      <w:r>
        <w:rPr>
          <w:noProof/>
        </w:rPr>
        <w:fldChar w:fldCharType="end"/>
      </w:r>
    </w:p>
    <w:p w14:paraId="38AA17C8" w14:textId="1AEC4F6F" w:rsidR="00072207" w:rsidRDefault="00072207">
      <w:pPr>
        <w:pStyle w:val="TOC1"/>
        <w:tabs>
          <w:tab w:val="left" w:pos="1701"/>
        </w:tabs>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Notices</w:t>
      </w:r>
      <w:r>
        <w:rPr>
          <w:noProof/>
        </w:rPr>
        <w:tab/>
      </w:r>
      <w:r>
        <w:rPr>
          <w:noProof/>
        </w:rPr>
        <w:fldChar w:fldCharType="begin"/>
      </w:r>
      <w:r>
        <w:rPr>
          <w:noProof/>
        </w:rPr>
        <w:instrText xml:space="preserve"> PAGEREF _Toc132992314 \h </w:instrText>
      </w:r>
      <w:r>
        <w:rPr>
          <w:noProof/>
        </w:rPr>
      </w:r>
      <w:r>
        <w:rPr>
          <w:noProof/>
        </w:rPr>
        <w:fldChar w:fldCharType="separate"/>
      </w:r>
      <w:r>
        <w:rPr>
          <w:noProof/>
        </w:rPr>
        <w:t>26</w:t>
      </w:r>
      <w:r>
        <w:rPr>
          <w:noProof/>
        </w:rPr>
        <w:fldChar w:fldCharType="end"/>
      </w:r>
    </w:p>
    <w:p w14:paraId="705F1764" w14:textId="5AF9B66D" w:rsidR="00072207" w:rsidRDefault="00072207">
      <w:pPr>
        <w:pStyle w:val="TOC2"/>
        <w:rPr>
          <w:rFonts w:asciiTheme="minorHAnsi" w:eastAsiaTheme="minorEastAsia" w:hAnsiTheme="minorHAnsi" w:cstheme="minorBidi"/>
          <w:sz w:val="22"/>
          <w:szCs w:val="22"/>
          <w:lang w:eastAsia="en-AU"/>
        </w:rPr>
      </w:pPr>
      <w:r>
        <w:t>14.1</w:t>
      </w:r>
      <w:r>
        <w:rPr>
          <w:rFonts w:asciiTheme="minorHAnsi" w:eastAsiaTheme="minorEastAsia" w:hAnsiTheme="minorHAnsi" w:cstheme="minorBidi"/>
          <w:sz w:val="22"/>
          <w:szCs w:val="22"/>
          <w:lang w:eastAsia="en-AU"/>
        </w:rPr>
        <w:tab/>
      </w:r>
      <w:r>
        <w:t>Giving of notices</w:t>
      </w:r>
      <w:r>
        <w:tab/>
      </w:r>
      <w:r>
        <w:fldChar w:fldCharType="begin"/>
      </w:r>
      <w:r>
        <w:instrText xml:space="preserve"> PAGEREF _Toc132992315 \h </w:instrText>
      </w:r>
      <w:r>
        <w:fldChar w:fldCharType="separate"/>
      </w:r>
      <w:r>
        <w:t>26</w:t>
      </w:r>
      <w:r>
        <w:fldChar w:fldCharType="end"/>
      </w:r>
    </w:p>
    <w:p w14:paraId="0B1138F7" w14:textId="5BEF222E" w:rsidR="00072207" w:rsidRDefault="00072207">
      <w:pPr>
        <w:pStyle w:val="TOC2"/>
        <w:rPr>
          <w:rFonts w:asciiTheme="minorHAnsi" w:eastAsiaTheme="minorEastAsia" w:hAnsiTheme="minorHAnsi" w:cstheme="minorBidi"/>
          <w:sz w:val="22"/>
          <w:szCs w:val="22"/>
          <w:lang w:eastAsia="en-AU"/>
        </w:rPr>
      </w:pPr>
      <w:r>
        <w:t>14.2</w:t>
      </w:r>
      <w:r>
        <w:rPr>
          <w:rFonts w:asciiTheme="minorHAnsi" w:eastAsiaTheme="minorEastAsia" w:hAnsiTheme="minorHAnsi" w:cstheme="minorBidi"/>
          <w:sz w:val="22"/>
          <w:szCs w:val="22"/>
          <w:lang w:eastAsia="en-AU"/>
        </w:rPr>
        <w:tab/>
      </w:r>
      <w:r>
        <w:t>Timing of services</w:t>
      </w:r>
      <w:r>
        <w:tab/>
      </w:r>
      <w:r>
        <w:fldChar w:fldCharType="begin"/>
      </w:r>
      <w:r>
        <w:instrText xml:space="preserve"> PAGEREF _Toc132992316 \h </w:instrText>
      </w:r>
      <w:r>
        <w:fldChar w:fldCharType="separate"/>
      </w:r>
      <w:r>
        <w:t>26</w:t>
      </w:r>
      <w:r>
        <w:fldChar w:fldCharType="end"/>
      </w:r>
    </w:p>
    <w:p w14:paraId="2EC302EB" w14:textId="0CDAB97E" w:rsidR="00072207" w:rsidRDefault="00072207">
      <w:pPr>
        <w:pStyle w:val="TOC1"/>
        <w:tabs>
          <w:tab w:val="left" w:pos="1701"/>
        </w:tabs>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General</w:t>
      </w:r>
      <w:r>
        <w:rPr>
          <w:noProof/>
        </w:rPr>
        <w:tab/>
      </w:r>
      <w:r>
        <w:rPr>
          <w:noProof/>
        </w:rPr>
        <w:fldChar w:fldCharType="begin"/>
      </w:r>
      <w:r>
        <w:rPr>
          <w:noProof/>
        </w:rPr>
        <w:instrText xml:space="preserve"> PAGEREF _Toc132992317 \h </w:instrText>
      </w:r>
      <w:r>
        <w:rPr>
          <w:noProof/>
        </w:rPr>
      </w:r>
      <w:r>
        <w:rPr>
          <w:noProof/>
        </w:rPr>
        <w:fldChar w:fldCharType="separate"/>
      </w:r>
      <w:r>
        <w:rPr>
          <w:noProof/>
        </w:rPr>
        <w:t>26</w:t>
      </w:r>
      <w:r>
        <w:rPr>
          <w:noProof/>
        </w:rPr>
        <w:fldChar w:fldCharType="end"/>
      </w:r>
    </w:p>
    <w:p w14:paraId="0A53CB24" w14:textId="404D6DB6" w:rsidR="00072207" w:rsidRDefault="00072207">
      <w:pPr>
        <w:pStyle w:val="TOC4"/>
        <w:tabs>
          <w:tab w:val="left" w:pos="2355"/>
          <w:tab w:val="right" w:pos="9062"/>
        </w:tabs>
        <w:rPr>
          <w:rFonts w:asciiTheme="minorHAnsi" w:eastAsiaTheme="minorEastAsia" w:hAnsiTheme="minorHAnsi" w:cstheme="minorBidi"/>
          <w:noProof/>
          <w:sz w:val="22"/>
          <w:szCs w:val="22"/>
          <w:lang w:eastAsia="en-AU"/>
        </w:rPr>
      </w:pPr>
      <w:r>
        <w:rPr>
          <w:noProof/>
        </w:rPr>
        <w:t>Schedule 1</w:t>
      </w:r>
      <w:r>
        <w:rPr>
          <w:rFonts w:asciiTheme="minorHAnsi" w:eastAsiaTheme="minorEastAsia" w:hAnsiTheme="minorHAnsi" w:cstheme="minorBidi"/>
          <w:noProof/>
          <w:sz w:val="22"/>
          <w:szCs w:val="22"/>
          <w:lang w:eastAsia="en-AU"/>
        </w:rPr>
        <w:tab/>
      </w:r>
      <w:r>
        <w:rPr>
          <w:noProof/>
        </w:rPr>
        <w:t>Dictionary</w:t>
      </w:r>
    </w:p>
    <w:p w14:paraId="1B4C45AD" w14:textId="520BC816" w:rsidR="00E8322D" w:rsidRPr="005D548B" w:rsidRDefault="00E8322D" w:rsidP="009F2DBB">
      <w:pPr>
        <w:pStyle w:val="TOC1"/>
        <w:tabs>
          <w:tab w:val="clear" w:pos="7655"/>
          <w:tab w:val="right" w:pos="8500"/>
        </w:tabs>
        <w:ind w:left="0" w:firstLine="0"/>
      </w:pPr>
      <w:r w:rsidRPr="005D548B">
        <w:fldChar w:fldCharType="end"/>
      </w:r>
      <w:bookmarkStart w:id="4" w:name="Term_Summary"/>
      <w:bookmarkEnd w:id="4"/>
    </w:p>
    <w:p w14:paraId="5819C09C" w14:textId="77777777" w:rsidR="00E8322D" w:rsidRPr="005D548B" w:rsidRDefault="00E8322D" w:rsidP="00310E7B">
      <w:pPr>
        <w:sectPr w:rsidR="00E8322D" w:rsidRPr="005D548B" w:rsidSect="00817384">
          <w:headerReference w:type="default" r:id="rId17"/>
          <w:footerReference w:type="default" r:id="rId18"/>
          <w:footerReference w:type="first" r:id="rId19"/>
          <w:pgSz w:w="11907" w:h="16840" w:code="9"/>
          <w:pgMar w:top="993" w:right="1134" w:bottom="851" w:left="1701" w:header="851" w:footer="567" w:gutter="0"/>
          <w:pgNumType w:fmt="lowerRoman" w:start="1"/>
          <w:cols w:space="708"/>
          <w:docGrid w:linePitch="360"/>
        </w:sectPr>
      </w:pPr>
    </w:p>
    <w:p w14:paraId="6EFEF470" w14:textId="77777777" w:rsidR="005766E1" w:rsidRPr="005D548B" w:rsidRDefault="005766E1" w:rsidP="005766E1">
      <w:pPr>
        <w:pStyle w:val="Heading"/>
      </w:pPr>
      <w:bookmarkStart w:id="5" w:name="_Toc473554484"/>
      <w:bookmarkStart w:id="6" w:name="_Toc132992247"/>
      <w:bookmarkStart w:id="7" w:name="_Toc87240923"/>
      <w:bookmarkStart w:id="8" w:name="_Toc125537550"/>
      <w:bookmarkStart w:id="9" w:name="_Ref182703312"/>
      <w:bookmarkStart w:id="10" w:name="txtDictionary"/>
      <w:r w:rsidRPr="005D548B">
        <w:lastRenderedPageBreak/>
        <w:t xml:space="preserve">Part A – </w:t>
      </w:r>
      <w:r w:rsidR="00FA4331">
        <w:t>P</w:t>
      </w:r>
      <w:r w:rsidRPr="005D548B">
        <w:t>reliminary matters</w:t>
      </w:r>
      <w:bookmarkEnd w:id="5"/>
      <w:bookmarkEnd w:id="6"/>
    </w:p>
    <w:p w14:paraId="45F46FBD" w14:textId="77777777" w:rsidR="00E8322D" w:rsidRPr="005D548B" w:rsidRDefault="00E8322D" w:rsidP="00AF57BC">
      <w:pPr>
        <w:pStyle w:val="Heading1"/>
      </w:pPr>
      <w:bookmarkStart w:id="11" w:name="_Toc473554485"/>
      <w:bookmarkStart w:id="12" w:name="_Toc132992248"/>
      <w:r w:rsidRPr="005D548B">
        <w:t xml:space="preserve">Defined terms </w:t>
      </w:r>
      <w:smartTag w:uri="urn:schemas-microsoft-com:office:smarttags" w:element="stockticker">
        <w:r w:rsidRPr="005D548B">
          <w:t>and</w:t>
        </w:r>
      </w:smartTag>
      <w:r w:rsidRPr="005D548B">
        <w:t xml:space="preserve"> interpretation</w:t>
      </w:r>
      <w:bookmarkEnd w:id="7"/>
      <w:bookmarkEnd w:id="8"/>
      <w:bookmarkEnd w:id="9"/>
      <w:bookmarkEnd w:id="11"/>
      <w:bookmarkEnd w:id="12"/>
    </w:p>
    <w:p w14:paraId="4D6F73A9" w14:textId="6206B044" w:rsidR="00677866" w:rsidRPr="005D548B" w:rsidRDefault="00677866" w:rsidP="002E721A">
      <w:pPr>
        <w:pStyle w:val="BodyText"/>
      </w:pPr>
      <w:r w:rsidRPr="005D548B">
        <w:t xml:space="preserve">The Dictionary </w:t>
      </w:r>
      <w:r w:rsidR="00003049">
        <w:t xml:space="preserve">and </w:t>
      </w:r>
      <w:r w:rsidR="004D36BC">
        <w:t>I</w:t>
      </w:r>
      <w:r w:rsidR="00003049">
        <w:t xml:space="preserve">nterpretation provisions </w:t>
      </w:r>
      <w:r w:rsidRPr="005D548B">
        <w:t>in</w:t>
      </w:r>
      <w:r w:rsidR="00E515F7" w:rsidRPr="005D548B">
        <w:t xml:space="preserve"> </w:t>
      </w:r>
      <w:r w:rsidR="00E515F7" w:rsidRPr="005D548B">
        <w:fldChar w:fldCharType="begin"/>
      </w:r>
      <w:r w:rsidR="00E515F7" w:rsidRPr="005D548B">
        <w:instrText xml:space="preserve"> REF _Ref182703367 \n \h </w:instrText>
      </w:r>
      <w:r w:rsidR="00E515F7" w:rsidRPr="005D548B">
        <w:fldChar w:fldCharType="separate"/>
      </w:r>
      <w:r w:rsidR="00072207">
        <w:t>Schedule 1</w:t>
      </w:r>
      <w:r w:rsidR="00E515F7" w:rsidRPr="005D548B">
        <w:fldChar w:fldCharType="end"/>
      </w:r>
      <w:r w:rsidRPr="005D548B">
        <w:t>:</w:t>
      </w:r>
    </w:p>
    <w:p w14:paraId="47B4F79B" w14:textId="42A9FD0B" w:rsidR="00677866" w:rsidRPr="005D548B" w:rsidRDefault="00D11173" w:rsidP="00C11B63">
      <w:pPr>
        <w:pStyle w:val="Heading3"/>
      </w:pPr>
      <w:r>
        <w:t>define</w:t>
      </w:r>
      <w:r w:rsidR="00677866" w:rsidRPr="005D548B">
        <w:t xml:space="preserve"> some of the t</w:t>
      </w:r>
      <w:r w:rsidR="00093CBC" w:rsidRPr="005D548B">
        <w:t>erms used in this constitution;</w:t>
      </w:r>
    </w:p>
    <w:p w14:paraId="048BCDA7" w14:textId="317760CF" w:rsidR="00677866" w:rsidRPr="005D548B" w:rsidRDefault="00D11173" w:rsidP="00C11B63">
      <w:pPr>
        <w:pStyle w:val="Heading3"/>
      </w:pPr>
      <w:r>
        <w:t>set</w:t>
      </w:r>
      <w:r w:rsidR="00677866" w:rsidRPr="005D548B">
        <w:t xml:space="preserve"> out the rules of interpretation which apply to this constitution; and</w:t>
      </w:r>
    </w:p>
    <w:p w14:paraId="025D3911" w14:textId="25D93A78" w:rsidR="00677866" w:rsidRDefault="00D11173" w:rsidP="00C11B63">
      <w:pPr>
        <w:pStyle w:val="Heading3"/>
      </w:pPr>
      <w:r>
        <w:t>clarify</w:t>
      </w:r>
      <w:r w:rsidR="00677866" w:rsidRPr="005D548B">
        <w:t xml:space="preserve"> the effect of the </w:t>
      </w:r>
      <w:r w:rsidR="00C47B6D" w:rsidRPr="00110483">
        <w:t>Corporations Act</w:t>
      </w:r>
      <w:r w:rsidR="00677866" w:rsidRPr="00110483">
        <w:t xml:space="preserve"> </w:t>
      </w:r>
      <w:r w:rsidR="00677866" w:rsidRPr="005D548B">
        <w:t>on this constitution.</w:t>
      </w:r>
    </w:p>
    <w:p w14:paraId="5D2F343A" w14:textId="50A5B7E9" w:rsidR="00FF2952" w:rsidRDefault="00825AD6" w:rsidP="009747E8">
      <w:pPr>
        <w:pStyle w:val="Heading1"/>
        <w:keepNext w:val="0"/>
        <w:tabs>
          <w:tab w:val="clear" w:pos="567"/>
        </w:tabs>
      </w:pPr>
      <w:bookmarkStart w:id="13" w:name="txtFirstHeading"/>
      <w:bookmarkStart w:id="14" w:name="_Toc116998513"/>
      <w:bookmarkStart w:id="15" w:name="_Toc120594093"/>
      <w:bookmarkStart w:id="16" w:name="_Toc125537553"/>
      <w:bookmarkStart w:id="17" w:name="_Toc128717403"/>
      <w:bookmarkStart w:id="18" w:name="_Toc182315169"/>
      <w:bookmarkStart w:id="19" w:name="_Toc473554486"/>
      <w:bookmarkStart w:id="20" w:name="_Toc132992249"/>
      <w:bookmarkStart w:id="21" w:name="_Toc426366055"/>
      <w:bookmarkStart w:id="22" w:name="_Toc33259055"/>
      <w:bookmarkEnd w:id="10"/>
      <w:bookmarkEnd w:id="13"/>
      <w:bookmarkEnd w:id="14"/>
      <w:bookmarkEnd w:id="15"/>
      <w:bookmarkEnd w:id="16"/>
      <w:r>
        <w:t>Name, n</w:t>
      </w:r>
      <w:r w:rsidR="00AC6F91" w:rsidRPr="005D548B">
        <w:t>ature of company and liability</w:t>
      </w:r>
      <w:bookmarkEnd w:id="17"/>
      <w:bookmarkEnd w:id="18"/>
      <w:bookmarkEnd w:id="19"/>
      <w:bookmarkEnd w:id="20"/>
    </w:p>
    <w:p w14:paraId="1161B1C8" w14:textId="74FD7D13" w:rsidR="00FE7D57" w:rsidRPr="00644D14" w:rsidRDefault="00FE7D57" w:rsidP="009B41B5">
      <w:pPr>
        <w:pStyle w:val="Heading3"/>
        <w:rPr>
          <w:i/>
        </w:rPr>
      </w:pPr>
      <w:bookmarkStart w:id="23" w:name="_Ref535829773"/>
      <w:r w:rsidRPr="00644D14">
        <w:t xml:space="preserve">The name of the company is </w:t>
      </w:r>
      <w:r w:rsidR="00A955E7">
        <w:t>Vision Australia Ltd</w:t>
      </w:r>
      <w:r w:rsidRPr="00644D14">
        <w:t xml:space="preserve"> or</w:t>
      </w:r>
      <w:r w:rsidR="006F387A" w:rsidRPr="00644D14">
        <w:t>,</w:t>
      </w:r>
      <w:r w:rsidRPr="00644D14">
        <w:t xml:space="preserve"> </w:t>
      </w:r>
      <w:r w:rsidR="006C56E3" w:rsidRPr="00644D14">
        <w:t>if the name is lawfully changed in accordance with the Corporations Act and this constitution, that name.</w:t>
      </w:r>
      <w:bookmarkEnd w:id="23"/>
    </w:p>
    <w:p w14:paraId="19FFFA59" w14:textId="77777777" w:rsidR="00AC6F91" w:rsidRPr="005D548B" w:rsidRDefault="00AC6F91" w:rsidP="00205B0E">
      <w:pPr>
        <w:pStyle w:val="Heading3"/>
      </w:pPr>
      <w:r w:rsidRPr="005D548B">
        <w:t>The company is a public company limited by guarantee</w:t>
      </w:r>
      <w:r w:rsidR="00A142AE">
        <w:t xml:space="preserve"> which is established to be, and </w:t>
      </w:r>
      <w:r w:rsidR="003B273D">
        <w:t xml:space="preserve">to </w:t>
      </w:r>
      <w:r w:rsidR="00A142AE">
        <w:t>continue as</w:t>
      </w:r>
      <w:r w:rsidR="003B273D">
        <w:t>,</w:t>
      </w:r>
      <w:r w:rsidR="00A142AE">
        <w:t xml:space="preserve"> a charity</w:t>
      </w:r>
      <w:r w:rsidRPr="005D548B">
        <w:t>.</w:t>
      </w:r>
    </w:p>
    <w:p w14:paraId="220BCEB8" w14:textId="0CB12E9C" w:rsidR="00AC6F91" w:rsidRPr="005D548B" w:rsidRDefault="00AC6F91" w:rsidP="00205B0E">
      <w:pPr>
        <w:pStyle w:val="Heading3"/>
        <w:rPr>
          <w:spacing w:val="-4"/>
        </w:rPr>
      </w:pPr>
      <w:bookmarkStart w:id="24" w:name="_Ref478138162"/>
      <w:bookmarkStart w:id="25" w:name="_Ref511122428"/>
      <w:r w:rsidRPr="005D548B">
        <w:t>The liability of each member is limited.</w:t>
      </w:r>
      <w:r w:rsidR="00A70BF5">
        <w:t xml:space="preserve"> </w:t>
      </w:r>
      <w:r w:rsidRPr="005D548B">
        <w:t>Each member guarantees to contribute up to a maximum of</w:t>
      </w:r>
      <w:r w:rsidR="00007E2E" w:rsidRPr="005D548B">
        <w:t xml:space="preserve"> </w:t>
      </w:r>
      <w:r w:rsidR="007368D6">
        <w:t>$</w:t>
      </w:r>
      <w:r w:rsidR="00A955E7">
        <w:t>25</w:t>
      </w:r>
      <w:r w:rsidR="007E49C1">
        <w:t xml:space="preserve"> </w:t>
      </w:r>
      <w:r w:rsidRPr="005D548B">
        <w:t xml:space="preserve">to the assets of the company if it is wound up while </w:t>
      </w:r>
      <w:r w:rsidR="00007E2E" w:rsidRPr="005D548B">
        <w:t xml:space="preserve">the member </w:t>
      </w:r>
      <w:r w:rsidRPr="005D548B">
        <w:t xml:space="preserve">is a member, or within one year afterwards, and at the time of winding up the debts and </w:t>
      </w:r>
      <w:r w:rsidRPr="005D548B">
        <w:rPr>
          <w:spacing w:val="-2"/>
        </w:rPr>
        <w:t>liabilities of the company exceed its assets.</w:t>
      </w:r>
      <w:r w:rsidR="00A70BF5">
        <w:rPr>
          <w:spacing w:val="-2"/>
        </w:rPr>
        <w:t xml:space="preserve"> </w:t>
      </w:r>
      <w:r w:rsidRPr="005D548B">
        <w:rPr>
          <w:spacing w:val="-2"/>
        </w:rPr>
        <w:t xml:space="preserve">The liability of each member is limited to </w:t>
      </w:r>
      <w:r w:rsidRPr="005D548B">
        <w:rPr>
          <w:spacing w:val="-4"/>
        </w:rPr>
        <w:t>making such contribution and no more.</w:t>
      </w:r>
      <w:bookmarkEnd w:id="24"/>
      <w:bookmarkEnd w:id="25"/>
    </w:p>
    <w:p w14:paraId="3A063AE4" w14:textId="77777777" w:rsidR="005766E1" w:rsidRPr="005D548B" w:rsidRDefault="005766E1" w:rsidP="005766E1">
      <w:pPr>
        <w:pStyle w:val="Heading"/>
      </w:pPr>
      <w:bookmarkStart w:id="26" w:name="_Toc473554487"/>
      <w:bookmarkStart w:id="27" w:name="_Toc132992250"/>
      <w:r w:rsidRPr="005D548B">
        <w:t>Part B – Purpose</w:t>
      </w:r>
      <w:bookmarkEnd w:id="26"/>
      <w:bookmarkEnd w:id="27"/>
      <w:r w:rsidRPr="005D548B">
        <w:t xml:space="preserve"> </w:t>
      </w:r>
    </w:p>
    <w:p w14:paraId="1C0E12B3" w14:textId="77777777" w:rsidR="0060140B" w:rsidRPr="005D548B" w:rsidRDefault="003916EE" w:rsidP="00310E7B">
      <w:pPr>
        <w:pStyle w:val="Heading1"/>
        <w:keepNext w:val="0"/>
      </w:pPr>
      <w:bookmarkStart w:id="28" w:name="_Ref235926234"/>
      <w:bookmarkStart w:id="29" w:name="_Ref235869080"/>
      <w:bookmarkStart w:id="30" w:name="_Toc182315172"/>
      <w:bookmarkStart w:id="31" w:name="_Ref144883499"/>
      <w:bookmarkStart w:id="32" w:name="_Toc128717406"/>
      <w:bookmarkStart w:id="33" w:name="_Toc473554488"/>
      <w:bookmarkStart w:id="34" w:name="_Toc132992251"/>
      <w:bookmarkStart w:id="35" w:name="OLE_LINK7"/>
      <w:r w:rsidRPr="005D548B">
        <w:t xml:space="preserve">Purpose </w:t>
      </w:r>
      <w:r w:rsidR="007368D6">
        <w:t xml:space="preserve">and activities </w:t>
      </w:r>
      <w:r w:rsidR="0060140B" w:rsidRPr="005D548B">
        <w:t>of the company</w:t>
      </w:r>
      <w:bookmarkEnd w:id="28"/>
      <w:bookmarkEnd w:id="29"/>
      <w:bookmarkEnd w:id="30"/>
      <w:bookmarkEnd w:id="31"/>
      <w:bookmarkEnd w:id="32"/>
      <w:bookmarkEnd w:id="33"/>
      <w:bookmarkEnd w:id="34"/>
    </w:p>
    <w:p w14:paraId="6B2966C2" w14:textId="77777777" w:rsidR="007368D6" w:rsidRDefault="007368D6" w:rsidP="00D67ADF">
      <w:pPr>
        <w:pStyle w:val="Heading2"/>
      </w:pPr>
      <w:bookmarkStart w:id="36" w:name="_Ref482794858"/>
      <w:bookmarkStart w:id="37" w:name="_Toc114584727"/>
      <w:bookmarkStart w:id="38" w:name="_Toc132992252"/>
      <w:bookmarkStart w:id="39" w:name="OLE_LINK80"/>
      <w:bookmarkStart w:id="40" w:name="_Toc128717409"/>
      <w:bookmarkStart w:id="41" w:name="_Toc182315174"/>
      <w:bookmarkStart w:id="42" w:name="_Ref253129056"/>
      <w:bookmarkEnd w:id="35"/>
      <w:r>
        <w:t>Purpose</w:t>
      </w:r>
      <w:bookmarkEnd w:id="36"/>
      <w:bookmarkEnd w:id="37"/>
      <w:bookmarkEnd w:id="38"/>
    </w:p>
    <w:p w14:paraId="28F1E5FC" w14:textId="16CF94A3" w:rsidR="00A955E7" w:rsidRDefault="003E1F34" w:rsidP="00752644">
      <w:pPr>
        <w:pStyle w:val="BodyText"/>
        <w:keepNext/>
      </w:pPr>
      <w:r w:rsidRPr="005D548B">
        <w:t>The</w:t>
      </w:r>
      <w:r w:rsidR="002C2B0D">
        <w:t xml:space="preserve"> </w:t>
      </w:r>
      <w:r w:rsidRPr="005D548B">
        <w:t>purpose</w:t>
      </w:r>
      <w:r w:rsidR="00A955E7">
        <w:t>s</w:t>
      </w:r>
      <w:r w:rsidRPr="005D548B">
        <w:t xml:space="preserve"> of the company </w:t>
      </w:r>
      <w:r w:rsidR="00A955E7">
        <w:t>are</w:t>
      </w:r>
      <w:r w:rsidRPr="005D548B">
        <w:t xml:space="preserve"> </w:t>
      </w:r>
      <w:r w:rsidR="001B26B2">
        <w:t>to</w:t>
      </w:r>
      <w:r w:rsidR="00A955E7">
        <w:t>:</w:t>
      </w:r>
    </w:p>
    <w:p w14:paraId="3D7B11BD" w14:textId="4B8E509B" w:rsidR="00A955E7" w:rsidRDefault="00A955E7" w:rsidP="00A955E7">
      <w:pPr>
        <w:pStyle w:val="Heading3"/>
      </w:pPr>
      <w:r>
        <w:t xml:space="preserve">provide assistance to people who are Blind or have Low Vision to gain access to, and fully participate in, all facets of life they choose; and </w:t>
      </w:r>
    </w:p>
    <w:p w14:paraId="35644592" w14:textId="0EA028E1" w:rsidR="00A955E7" w:rsidRDefault="00A955E7" w:rsidP="00A955E7">
      <w:pPr>
        <w:pStyle w:val="Heading3"/>
      </w:pPr>
      <w:r>
        <w:t xml:space="preserve">remove the barriers that prevent those who are Blind or who have Low Vision from enjoying equal access, equal opportunities, equal participation and equal mobility within the community.  </w:t>
      </w:r>
    </w:p>
    <w:p w14:paraId="22A5477E" w14:textId="61CEF611" w:rsidR="00A955E7" w:rsidRDefault="00A955E7" w:rsidP="00A955E7">
      <w:pPr>
        <w:pStyle w:val="BodyText"/>
        <w:keepNext/>
      </w:pPr>
      <w:r w:rsidRPr="00A82270">
        <w:t>(</w:t>
      </w:r>
      <w:r>
        <w:rPr>
          <w:b/>
        </w:rPr>
        <w:t>Charitable Purpose</w:t>
      </w:r>
      <w:r w:rsidRPr="000E2F99">
        <w:t>)</w:t>
      </w:r>
    </w:p>
    <w:p w14:paraId="013EBAC3" w14:textId="77777777" w:rsidR="007368D6" w:rsidRDefault="007368D6" w:rsidP="00752644">
      <w:pPr>
        <w:pStyle w:val="Heading2"/>
        <w:keepLines/>
      </w:pPr>
      <w:bookmarkStart w:id="43" w:name="_Ref535304963"/>
      <w:bookmarkStart w:id="44" w:name="_Toc114584728"/>
      <w:bookmarkStart w:id="45" w:name="_Toc132992253"/>
      <w:r>
        <w:t>Activities</w:t>
      </w:r>
      <w:bookmarkEnd w:id="43"/>
      <w:bookmarkEnd w:id="44"/>
      <w:bookmarkEnd w:id="45"/>
      <w:r>
        <w:t xml:space="preserve"> </w:t>
      </w:r>
    </w:p>
    <w:p w14:paraId="5E8F78D8" w14:textId="21ABF687" w:rsidR="00AB7126" w:rsidRDefault="00AB7126" w:rsidP="00752644">
      <w:pPr>
        <w:pStyle w:val="BodyText"/>
        <w:keepNext/>
        <w:keepLines/>
      </w:pPr>
      <w:r>
        <w:t xml:space="preserve">The activities of the company must be conducted in the furtherance of its Charitable Purpose and may include: </w:t>
      </w:r>
    </w:p>
    <w:p w14:paraId="05F37279" w14:textId="2AFF0A68" w:rsidR="00A955E7" w:rsidRDefault="004C5AFD" w:rsidP="00A955E7">
      <w:pPr>
        <w:pStyle w:val="Heading3"/>
      </w:pPr>
      <w:r>
        <w:t>t</w:t>
      </w:r>
      <w:r w:rsidR="00A955E7">
        <w:t>elehealth services;</w:t>
      </w:r>
    </w:p>
    <w:p w14:paraId="677B4979" w14:textId="2DF5E50F" w:rsidR="00A955E7" w:rsidRDefault="004C5AFD" w:rsidP="00A955E7">
      <w:pPr>
        <w:pStyle w:val="Heading3"/>
      </w:pPr>
      <w:r>
        <w:t>e</w:t>
      </w:r>
      <w:r w:rsidR="00A955E7">
        <w:t>mployment assistance;</w:t>
      </w:r>
    </w:p>
    <w:p w14:paraId="7FBE85AA" w14:textId="254CAE82" w:rsidR="00A955E7" w:rsidRDefault="004C5AFD" w:rsidP="00A955E7">
      <w:pPr>
        <w:pStyle w:val="Heading3"/>
      </w:pPr>
      <w:r>
        <w:lastRenderedPageBreak/>
        <w:t>s</w:t>
      </w:r>
      <w:r w:rsidR="00A955E7">
        <w:t>ervices for children including, speech pathologists, occupations therapists, orientation and mobility specialists;</w:t>
      </w:r>
    </w:p>
    <w:p w14:paraId="4B1ABB60" w14:textId="6882B4B5" w:rsidR="00A955E7" w:rsidRDefault="004C5AFD" w:rsidP="00A955E7">
      <w:pPr>
        <w:pStyle w:val="Heading3"/>
      </w:pPr>
      <w:r>
        <w:t>m</w:t>
      </w:r>
      <w:r w:rsidR="00A955E7">
        <w:t>atch</w:t>
      </w:r>
      <w:r w:rsidR="00C447D9">
        <w:t>ing</w:t>
      </w:r>
      <w:r>
        <w:t xml:space="preserve"> people with</w:t>
      </w:r>
      <w:r w:rsidR="00A955E7">
        <w:t xml:space="preserve"> seeing eye dogs;</w:t>
      </w:r>
    </w:p>
    <w:p w14:paraId="5B932C03" w14:textId="6A652B50" w:rsidR="00A955E7" w:rsidRDefault="004C5AFD" w:rsidP="00A955E7">
      <w:pPr>
        <w:pStyle w:val="Heading3"/>
      </w:pPr>
      <w:r>
        <w:t>s</w:t>
      </w:r>
      <w:r w:rsidR="00A955E7">
        <w:t>ourcing and teaching</w:t>
      </w:r>
      <w:r w:rsidR="00C447D9">
        <w:t xml:space="preserve"> people</w:t>
      </w:r>
      <w:r w:rsidR="00A955E7">
        <w:t xml:space="preserve"> how to use white canes</w:t>
      </w:r>
      <w:r>
        <w:t>;</w:t>
      </w:r>
    </w:p>
    <w:p w14:paraId="411BE48A" w14:textId="6B2DC7ED" w:rsidR="00AB7126" w:rsidRDefault="004C5AFD" w:rsidP="00A955E7">
      <w:pPr>
        <w:pStyle w:val="Heading3"/>
      </w:pPr>
      <w:r>
        <w:t>d</w:t>
      </w:r>
      <w:r w:rsidR="00A955E7">
        <w:t xml:space="preserve">igital </w:t>
      </w:r>
      <w:r w:rsidR="00C447D9">
        <w:t>a</w:t>
      </w:r>
      <w:r w:rsidR="00A955E7">
        <w:t>ccess consulting which assists with technical accessibility and digital inclusion</w:t>
      </w:r>
      <w:r w:rsidR="003B273D">
        <w:t>; and</w:t>
      </w:r>
    </w:p>
    <w:p w14:paraId="4592EE38" w14:textId="77777777" w:rsidR="00975E1E" w:rsidRDefault="00AB7126" w:rsidP="00A82270">
      <w:pPr>
        <w:pStyle w:val="Heading3"/>
      </w:pPr>
      <w:r>
        <w:t>any other activities ancillary to or necessary for the fulfilment of the</w:t>
      </w:r>
      <w:r w:rsidR="00437FBD">
        <w:t xml:space="preserve"> Charitable</w:t>
      </w:r>
      <w:r>
        <w:t xml:space="preserve"> Purpose.</w:t>
      </w:r>
      <w:r w:rsidR="00975E1E">
        <w:t xml:space="preserve"> </w:t>
      </w:r>
    </w:p>
    <w:p w14:paraId="30C9B54F" w14:textId="7348A5C7" w:rsidR="00975E1E" w:rsidRDefault="00975E1E" w:rsidP="00975E1E">
      <w:pPr>
        <w:pStyle w:val="BodyText"/>
        <w:keepNext/>
      </w:pPr>
      <w:r>
        <w:t xml:space="preserve">For the avoidance of doubt, the company may </w:t>
      </w:r>
      <w:r w:rsidR="00F85FAF">
        <w:t xml:space="preserve">engage in commercial activities </w:t>
      </w:r>
      <w:r>
        <w:t xml:space="preserve">to support its </w:t>
      </w:r>
      <w:r w:rsidR="00F85FAF">
        <w:t>Charitable Purpose.</w:t>
      </w:r>
    </w:p>
    <w:p w14:paraId="4361E898" w14:textId="77777777" w:rsidR="00541A60" w:rsidRPr="005D548B" w:rsidRDefault="00CD2D1C" w:rsidP="00752644">
      <w:pPr>
        <w:pStyle w:val="Heading"/>
        <w:keepLines/>
      </w:pPr>
      <w:bookmarkStart w:id="46" w:name="_Toc473554489"/>
      <w:bookmarkStart w:id="47" w:name="_Toc132992254"/>
      <w:r w:rsidRPr="005D548B">
        <w:t xml:space="preserve">Part C </w:t>
      </w:r>
      <w:r w:rsidR="00BF5361" w:rsidRPr="005D548B">
        <w:t>–</w:t>
      </w:r>
      <w:r w:rsidRPr="005D548B">
        <w:t xml:space="preserve"> Members</w:t>
      </w:r>
      <w:r w:rsidR="00BF5361" w:rsidRPr="005D548B">
        <w:t xml:space="preserve"> and membership</w:t>
      </w:r>
      <w:bookmarkEnd w:id="46"/>
      <w:bookmarkEnd w:id="47"/>
    </w:p>
    <w:p w14:paraId="1E24E52A" w14:textId="77777777" w:rsidR="00AC6F91" w:rsidRDefault="00AC6F91" w:rsidP="00752644">
      <w:pPr>
        <w:pStyle w:val="Heading1"/>
        <w:keepLines/>
        <w:tabs>
          <w:tab w:val="clear" w:pos="567"/>
        </w:tabs>
      </w:pPr>
      <w:bookmarkStart w:id="48" w:name="_Toc128717410"/>
      <w:bookmarkStart w:id="49" w:name="_Ref144862022"/>
      <w:bookmarkStart w:id="50" w:name="_Toc182315175"/>
      <w:bookmarkStart w:id="51" w:name="_Toc473554490"/>
      <w:bookmarkStart w:id="52" w:name="_Ref503192432"/>
      <w:bookmarkStart w:id="53" w:name="_Toc132992255"/>
      <w:bookmarkEnd w:id="39"/>
      <w:bookmarkEnd w:id="40"/>
      <w:bookmarkEnd w:id="41"/>
      <w:bookmarkEnd w:id="42"/>
      <w:r w:rsidRPr="005D548B">
        <w:t>Membership</w:t>
      </w:r>
      <w:bookmarkEnd w:id="48"/>
      <w:bookmarkEnd w:id="49"/>
      <w:bookmarkEnd w:id="50"/>
      <w:bookmarkEnd w:id="51"/>
      <w:bookmarkEnd w:id="52"/>
      <w:bookmarkEnd w:id="53"/>
    </w:p>
    <w:p w14:paraId="235DF2AE" w14:textId="0C002E2E" w:rsidR="00AC6F91" w:rsidRPr="005D548B" w:rsidRDefault="00E24ECF" w:rsidP="00752644">
      <w:pPr>
        <w:pStyle w:val="Heading2"/>
        <w:keepLines/>
      </w:pPr>
      <w:bookmarkStart w:id="54" w:name="_Toc473554491"/>
      <w:bookmarkStart w:id="55" w:name="_Toc128717411"/>
      <w:bookmarkStart w:id="56" w:name="_Toc182315176"/>
      <w:bookmarkStart w:id="57" w:name="_Toc114584731"/>
      <w:bookmarkStart w:id="58" w:name="_Toc132992256"/>
      <w:r w:rsidRPr="005D548B">
        <w:t>M</w:t>
      </w:r>
      <w:r w:rsidR="00AC6F91" w:rsidRPr="005D548B">
        <w:t>embers</w:t>
      </w:r>
      <w:r w:rsidR="00B3042B" w:rsidRPr="005D548B">
        <w:t xml:space="preserve"> of the company</w:t>
      </w:r>
      <w:bookmarkEnd w:id="54"/>
      <w:bookmarkEnd w:id="55"/>
      <w:bookmarkEnd w:id="56"/>
      <w:bookmarkEnd w:id="57"/>
      <w:bookmarkEnd w:id="58"/>
    </w:p>
    <w:p w14:paraId="6633CCA2" w14:textId="67D51B3E" w:rsidR="00BD0FAD" w:rsidRPr="005D548B" w:rsidRDefault="0030279F" w:rsidP="00752644">
      <w:pPr>
        <w:pStyle w:val="Heading3"/>
        <w:keepNext/>
        <w:keepLines/>
      </w:pPr>
      <w:bookmarkStart w:id="59" w:name="OLE_LINK5"/>
      <w:bookmarkStart w:id="60" w:name="_Ref248769181"/>
      <w:r w:rsidRPr="005D548B">
        <w:t xml:space="preserve">The members of the </w:t>
      </w:r>
      <w:r w:rsidR="00F85FAF">
        <w:t>c</w:t>
      </w:r>
      <w:r w:rsidRPr="005D548B">
        <w:t>ompany are</w:t>
      </w:r>
      <w:r w:rsidR="00003049">
        <w:t xml:space="preserve"> those</w:t>
      </w:r>
      <w:r w:rsidR="00BD0FAD" w:rsidRPr="005D548B">
        <w:t>:</w:t>
      </w:r>
    </w:p>
    <w:p w14:paraId="6C3E515E" w14:textId="2A72CF9F" w:rsidR="005E0114" w:rsidRPr="005E0114" w:rsidRDefault="00F85FAF" w:rsidP="005E0114">
      <w:pPr>
        <w:pStyle w:val="Heading4"/>
      </w:pPr>
      <w:bookmarkStart w:id="61" w:name="_Ref422859175"/>
      <w:r>
        <w:t>Who at the time of the adoption of this constitution were fully paid up members of the company</w:t>
      </w:r>
      <w:r w:rsidR="005E0114" w:rsidRPr="005E0114">
        <w:t xml:space="preserve">; and </w:t>
      </w:r>
    </w:p>
    <w:bookmarkEnd w:id="61"/>
    <w:p w14:paraId="77465E85" w14:textId="3960B732" w:rsidR="000326E8" w:rsidRDefault="00230B47" w:rsidP="000A5687">
      <w:pPr>
        <w:pStyle w:val="Heading4"/>
      </w:pPr>
      <w:r>
        <w:t>applicant</w:t>
      </w:r>
      <w:r w:rsidR="00B73CCE">
        <w:t>s</w:t>
      </w:r>
      <w:r>
        <w:t xml:space="preserve"> </w:t>
      </w:r>
      <w:r w:rsidR="00F85FAF">
        <w:t xml:space="preserve">who </w:t>
      </w:r>
      <w:r w:rsidR="00B73CCE">
        <w:t>have</w:t>
      </w:r>
      <w:r w:rsidR="00B73CCE" w:rsidRPr="005D548B">
        <w:t xml:space="preserve"> </w:t>
      </w:r>
      <w:r w:rsidR="0030279F" w:rsidRPr="005D548B">
        <w:t>been</w:t>
      </w:r>
      <w:r w:rsidR="00475615" w:rsidRPr="005D548B">
        <w:t xml:space="preserve"> </w:t>
      </w:r>
      <w:r w:rsidR="0030279F" w:rsidRPr="005D548B">
        <w:t>admitted as member</w:t>
      </w:r>
      <w:r w:rsidR="00B73CCE">
        <w:t>s</w:t>
      </w:r>
      <w:r w:rsidR="0030279F" w:rsidRPr="005D548B">
        <w:t xml:space="preserve"> of the company </w:t>
      </w:r>
      <w:r w:rsidR="00B75837" w:rsidRPr="005D548B">
        <w:t xml:space="preserve">in </w:t>
      </w:r>
      <w:r w:rsidR="003C6A5A" w:rsidRPr="005D548B">
        <w:t>accordance</w:t>
      </w:r>
      <w:r w:rsidR="00B75837" w:rsidRPr="005D548B">
        <w:t xml:space="preserve"> with rule </w:t>
      </w:r>
      <w:r w:rsidR="00B75837" w:rsidRPr="005D548B">
        <w:fldChar w:fldCharType="begin"/>
      </w:r>
      <w:r w:rsidR="00B75837" w:rsidRPr="005D548B">
        <w:instrText xml:space="preserve"> REF _Ref351553476 \r \h </w:instrText>
      </w:r>
      <w:r w:rsidR="00B75837" w:rsidRPr="005D548B">
        <w:fldChar w:fldCharType="separate"/>
      </w:r>
      <w:r w:rsidR="00072207">
        <w:t>4.2</w:t>
      </w:r>
      <w:r w:rsidR="00B75837" w:rsidRPr="005D548B">
        <w:fldChar w:fldCharType="end"/>
      </w:r>
      <w:r w:rsidR="000326E8">
        <w:t>,</w:t>
      </w:r>
    </w:p>
    <w:p w14:paraId="2DC48048" w14:textId="72D8D0C9" w:rsidR="0030279F" w:rsidRPr="005D548B" w:rsidRDefault="007773A7" w:rsidP="00110483">
      <w:pPr>
        <w:pStyle w:val="BodyText"/>
        <w:ind w:left="1701"/>
      </w:pPr>
      <w:r>
        <w:t xml:space="preserve">and </w:t>
      </w:r>
      <w:r w:rsidR="000326E8">
        <w:t>have not since ceased to be a member</w:t>
      </w:r>
      <w:r w:rsidR="0078287F">
        <w:t>.</w:t>
      </w:r>
    </w:p>
    <w:p w14:paraId="667A0AAB" w14:textId="45FDEC89" w:rsidR="0030279F" w:rsidRPr="005D548B" w:rsidRDefault="0030279F" w:rsidP="000A5687">
      <w:pPr>
        <w:pStyle w:val="Heading3"/>
      </w:pPr>
      <w:bookmarkStart w:id="62" w:name="_Ref510770364"/>
      <w:bookmarkEnd w:id="59"/>
      <w:r w:rsidRPr="005D548B">
        <w:t>If a</w:t>
      </w:r>
      <w:r w:rsidR="00230B47">
        <w:t>n</w:t>
      </w:r>
      <w:r w:rsidR="00096B7C" w:rsidRPr="005D548B">
        <w:t xml:space="preserve"> </w:t>
      </w:r>
      <w:r w:rsidR="00230B47">
        <w:t xml:space="preserve">applicant </w:t>
      </w:r>
      <w:r w:rsidRPr="005D548B">
        <w:t>is admitted as a member of the company, the secretary</w:t>
      </w:r>
      <w:r w:rsidR="001B5A14" w:rsidRPr="005D548B">
        <w:t xml:space="preserve"> m</w:t>
      </w:r>
      <w:r w:rsidRPr="005D548B">
        <w:t>ust ensure:</w:t>
      </w:r>
      <w:bookmarkEnd w:id="62"/>
    </w:p>
    <w:p w14:paraId="72F82B05" w14:textId="77777777" w:rsidR="0030279F" w:rsidRPr="005D548B" w:rsidRDefault="0030279F" w:rsidP="000A5687">
      <w:pPr>
        <w:pStyle w:val="Heading4"/>
      </w:pPr>
      <w:r w:rsidRPr="005D548B">
        <w:t xml:space="preserve">the </w:t>
      </w:r>
      <w:r w:rsidR="00230B47">
        <w:t xml:space="preserve">applicant </w:t>
      </w:r>
      <w:r w:rsidRPr="005D548B">
        <w:t>is given notice of admission as a member of the company; and</w:t>
      </w:r>
    </w:p>
    <w:p w14:paraId="3597440C" w14:textId="75156D51" w:rsidR="0030279F" w:rsidRPr="005D548B" w:rsidRDefault="0030279F" w:rsidP="000A5687">
      <w:pPr>
        <w:pStyle w:val="Heading4"/>
      </w:pPr>
      <w:r w:rsidRPr="005D548B">
        <w:t xml:space="preserve">the name and details of the </w:t>
      </w:r>
      <w:r w:rsidR="00230B47">
        <w:t xml:space="preserve">applicant </w:t>
      </w:r>
      <w:r w:rsidRPr="005D548B">
        <w:t xml:space="preserve">are entered in the members’ register </w:t>
      </w:r>
      <w:r w:rsidRPr="005D548B">
        <w:rPr>
          <w:spacing w:val="-4"/>
        </w:rPr>
        <w:t>in accordance with rule</w:t>
      </w:r>
      <w:r w:rsidR="00AF57BC" w:rsidRPr="005D548B">
        <w:rPr>
          <w:spacing w:val="-4"/>
        </w:rPr>
        <w:t xml:space="preserve"> </w:t>
      </w:r>
      <w:r w:rsidR="00AF57BC" w:rsidRPr="005D548B">
        <w:rPr>
          <w:spacing w:val="-4"/>
        </w:rPr>
        <w:fldChar w:fldCharType="begin"/>
      </w:r>
      <w:r w:rsidR="00AF57BC" w:rsidRPr="005D548B">
        <w:rPr>
          <w:spacing w:val="-4"/>
        </w:rPr>
        <w:instrText xml:space="preserve"> REF _Ref384906727 \r \h </w:instrText>
      </w:r>
      <w:r w:rsidR="008802D2" w:rsidRPr="005D548B">
        <w:rPr>
          <w:spacing w:val="-4"/>
        </w:rPr>
        <w:instrText xml:space="preserve"> \* MERGEFORMAT </w:instrText>
      </w:r>
      <w:r w:rsidR="00AF57BC" w:rsidRPr="005D548B">
        <w:rPr>
          <w:spacing w:val="-4"/>
        </w:rPr>
      </w:r>
      <w:r w:rsidR="00AF57BC" w:rsidRPr="005D548B">
        <w:rPr>
          <w:spacing w:val="-4"/>
        </w:rPr>
        <w:fldChar w:fldCharType="separate"/>
      </w:r>
      <w:r w:rsidR="00072207">
        <w:rPr>
          <w:spacing w:val="-4"/>
        </w:rPr>
        <w:t>4.5</w:t>
      </w:r>
      <w:r w:rsidR="00AF57BC" w:rsidRPr="005D548B">
        <w:rPr>
          <w:spacing w:val="-4"/>
        </w:rPr>
        <w:fldChar w:fldCharType="end"/>
      </w:r>
      <w:r w:rsidRPr="005D548B">
        <w:rPr>
          <w:spacing w:val="-4"/>
        </w:rPr>
        <w:t>.</w:t>
      </w:r>
    </w:p>
    <w:p w14:paraId="071A4320" w14:textId="39680B40" w:rsidR="00C2553A" w:rsidRPr="005D548B" w:rsidRDefault="0030279F" w:rsidP="000326E8">
      <w:pPr>
        <w:pStyle w:val="Heading3"/>
      </w:pPr>
      <w:bookmarkStart w:id="63" w:name="_Ref510770799"/>
      <w:r w:rsidRPr="005D548B">
        <w:t>The secretary</w:t>
      </w:r>
      <w:r w:rsidR="001E21DC" w:rsidRPr="005D548B">
        <w:t xml:space="preserve"> m</w:t>
      </w:r>
      <w:r w:rsidRPr="005D548B">
        <w:t xml:space="preserve">ust ensure each </w:t>
      </w:r>
      <w:r w:rsidR="00230B47">
        <w:t xml:space="preserve">applicant </w:t>
      </w:r>
      <w:r w:rsidR="00051C4C">
        <w:t xml:space="preserve">not </w:t>
      </w:r>
      <w:r w:rsidRPr="005D548B">
        <w:t>admitted as a member of the company is informed of this decision.</w:t>
      </w:r>
      <w:r w:rsidR="00527BEF">
        <w:t xml:space="preserve"> </w:t>
      </w:r>
      <w:r w:rsidR="00E00CE6">
        <w:t xml:space="preserve">The directors may, but are not required to, </w:t>
      </w:r>
      <w:r w:rsidR="001F14CA">
        <w:t xml:space="preserve">provide </w:t>
      </w:r>
      <w:r w:rsidR="00E00CE6">
        <w:t xml:space="preserve">reasons </w:t>
      </w:r>
      <w:r w:rsidR="00E8619A">
        <w:t>for the decision not to admit a</w:t>
      </w:r>
      <w:r w:rsidR="008E0B1B">
        <w:t>n</w:t>
      </w:r>
      <w:r w:rsidR="00E00CE6">
        <w:t xml:space="preserve"> </w:t>
      </w:r>
      <w:r w:rsidR="00230B47">
        <w:t xml:space="preserve">applicant </w:t>
      </w:r>
      <w:r w:rsidR="00E00CE6">
        <w:t>into membership.</w:t>
      </w:r>
      <w:bookmarkEnd w:id="63"/>
      <w:r w:rsidR="00E00CE6">
        <w:t xml:space="preserve"> </w:t>
      </w:r>
    </w:p>
    <w:p w14:paraId="158DD009" w14:textId="77777777" w:rsidR="00702E52" w:rsidRPr="005D548B" w:rsidRDefault="008D7A50" w:rsidP="00752644">
      <w:pPr>
        <w:pStyle w:val="Heading2"/>
        <w:keepLines/>
      </w:pPr>
      <w:bookmarkStart w:id="64" w:name="_Ref383698114"/>
      <w:bookmarkStart w:id="65" w:name="_Toc473554492"/>
      <w:bookmarkStart w:id="66" w:name="_Toc114584732"/>
      <w:bookmarkStart w:id="67" w:name="_Toc132992257"/>
      <w:bookmarkStart w:id="68" w:name="_Ref351553476"/>
      <w:bookmarkStart w:id="69" w:name="_Ref359588420"/>
      <w:r w:rsidRPr="005D548B">
        <w:t>Becoming a member</w:t>
      </w:r>
      <w:bookmarkEnd w:id="64"/>
      <w:bookmarkEnd w:id="65"/>
      <w:bookmarkEnd w:id="66"/>
      <w:bookmarkEnd w:id="67"/>
      <w:r w:rsidRPr="005D548B">
        <w:t xml:space="preserve"> </w:t>
      </w:r>
      <w:bookmarkEnd w:id="68"/>
      <w:bookmarkEnd w:id="69"/>
    </w:p>
    <w:p w14:paraId="0693445A" w14:textId="391EC749" w:rsidR="00702E52" w:rsidRPr="005D548B" w:rsidRDefault="00E24079" w:rsidP="004C5AFD">
      <w:pPr>
        <w:pStyle w:val="Heading3"/>
      </w:pPr>
      <w:bookmarkStart w:id="70" w:name="_Ref536021173"/>
      <w:r w:rsidRPr="005D548B">
        <w:t>T</w:t>
      </w:r>
      <w:r w:rsidR="00702E52" w:rsidRPr="005D548B">
        <w:t xml:space="preserve">o </w:t>
      </w:r>
      <w:r w:rsidR="0073083A">
        <w:t xml:space="preserve">be eligible to </w:t>
      </w:r>
      <w:r w:rsidR="00B75837" w:rsidRPr="005D548B">
        <w:t>be</w:t>
      </w:r>
      <w:r w:rsidRPr="005D548B">
        <w:t>come</w:t>
      </w:r>
      <w:r w:rsidR="00B75837" w:rsidRPr="005D548B">
        <w:t xml:space="preserve"> a </w:t>
      </w:r>
      <w:r w:rsidR="00702E52" w:rsidRPr="005D548B">
        <w:t>member</w:t>
      </w:r>
      <w:r w:rsidR="00B75837" w:rsidRPr="005D548B">
        <w:t xml:space="preserve"> </w:t>
      </w:r>
      <w:r w:rsidR="00702E52" w:rsidRPr="005D548B">
        <w:t xml:space="preserve">of the company </w:t>
      </w:r>
      <w:r w:rsidR="00051C4C">
        <w:t>a</w:t>
      </w:r>
      <w:r w:rsidR="00EC3DDA">
        <w:t>n</w:t>
      </w:r>
      <w:r w:rsidR="00051C4C">
        <w:t xml:space="preserve"> </w:t>
      </w:r>
      <w:r w:rsidR="00EC3DDA">
        <w:t xml:space="preserve">applicant </w:t>
      </w:r>
      <w:r w:rsidR="00702E52" w:rsidRPr="005D548B">
        <w:t>must:</w:t>
      </w:r>
      <w:bookmarkEnd w:id="70"/>
      <w:r w:rsidR="00702E52" w:rsidRPr="005D548B">
        <w:t xml:space="preserve"> </w:t>
      </w:r>
    </w:p>
    <w:p w14:paraId="2862A68B" w14:textId="6F1DC40F" w:rsidR="0073083A" w:rsidRDefault="0073083A" w:rsidP="0073083A">
      <w:pPr>
        <w:pStyle w:val="Heading4"/>
      </w:pPr>
      <w:r w:rsidRPr="005D548B">
        <w:t xml:space="preserve">have a </w:t>
      </w:r>
      <w:r>
        <w:t xml:space="preserve">genuine </w:t>
      </w:r>
      <w:r w:rsidRPr="005D548B">
        <w:t xml:space="preserve">commitment to </w:t>
      </w:r>
      <w:r>
        <w:t xml:space="preserve">and an understanding of </w:t>
      </w:r>
      <w:r w:rsidRPr="005D548B">
        <w:t xml:space="preserve">the </w:t>
      </w:r>
      <w:r>
        <w:t>Charitable Purpose</w:t>
      </w:r>
      <w:r w:rsidRPr="005D548B">
        <w:t>;</w:t>
      </w:r>
      <w:r w:rsidR="00C32F79">
        <w:t xml:space="preserve"> and</w:t>
      </w:r>
    </w:p>
    <w:p w14:paraId="5AB1ECA3" w14:textId="23714C6A" w:rsidR="00C865D1" w:rsidRDefault="001B330A" w:rsidP="0073083A">
      <w:pPr>
        <w:pStyle w:val="Heading4"/>
      </w:pPr>
      <w:r w:rsidRPr="00184515">
        <w:t>in the case of an individual,</w:t>
      </w:r>
      <w:r>
        <w:t xml:space="preserve"> </w:t>
      </w:r>
      <w:r w:rsidR="009C3582">
        <w:t>be 18 years of age or older</w:t>
      </w:r>
      <w:r w:rsidR="00C32F79">
        <w:t>.</w:t>
      </w:r>
    </w:p>
    <w:p w14:paraId="2A39A49B" w14:textId="77777777" w:rsidR="0073083A" w:rsidRDefault="0073083A" w:rsidP="0073083A">
      <w:pPr>
        <w:pStyle w:val="Heading3"/>
      </w:pPr>
      <w:r>
        <w:t>To become a member of the company an applicant must:</w:t>
      </w:r>
    </w:p>
    <w:p w14:paraId="50BE6F68" w14:textId="3C940E8D" w:rsidR="0073083A" w:rsidRDefault="0073083A" w:rsidP="0073083A">
      <w:pPr>
        <w:pStyle w:val="Heading4"/>
      </w:pPr>
      <w:r>
        <w:lastRenderedPageBreak/>
        <w:t xml:space="preserve">satisfy the eligibility criteria under rule </w:t>
      </w:r>
      <w:r>
        <w:fldChar w:fldCharType="begin"/>
      </w:r>
      <w:r>
        <w:instrText xml:space="preserve"> REF _Ref536021173 \w \h </w:instrText>
      </w:r>
      <w:r>
        <w:fldChar w:fldCharType="separate"/>
      </w:r>
      <w:r w:rsidR="00072207">
        <w:t>4.2(a)</w:t>
      </w:r>
      <w:r>
        <w:fldChar w:fldCharType="end"/>
      </w:r>
      <w:r>
        <w:t>;</w:t>
      </w:r>
    </w:p>
    <w:p w14:paraId="157840E1" w14:textId="3ACC84A0" w:rsidR="0073083A" w:rsidRDefault="002E368F" w:rsidP="0073083A">
      <w:pPr>
        <w:pStyle w:val="Heading4"/>
      </w:pPr>
      <w:r w:rsidRPr="005D548B">
        <w:t xml:space="preserve">complete and lodge </w:t>
      </w:r>
      <w:r w:rsidR="00B647CE" w:rsidRPr="005D548B">
        <w:t xml:space="preserve">a </w:t>
      </w:r>
      <w:r w:rsidR="000729E2" w:rsidRPr="005D548B">
        <w:t xml:space="preserve">membership </w:t>
      </w:r>
      <w:r w:rsidRPr="005D548B">
        <w:t xml:space="preserve">application </w:t>
      </w:r>
      <w:r w:rsidR="00C32F79">
        <w:t xml:space="preserve">and consent </w:t>
      </w:r>
      <w:r w:rsidR="00B647CE" w:rsidRPr="005D548B">
        <w:t xml:space="preserve">in such </w:t>
      </w:r>
      <w:r w:rsidRPr="005D548B">
        <w:t xml:space="preserve">form </w:t>
      </w:r>
      <w:r w:rsidR="00C32F79">
        <w:t xml:space="preserve">and at such time </w:t>
      </w:r>
      <w:r w:rsidRPr="005D548B">
        <w:t>as determined by the directors from time to time</w:t>
      </w:r>
      <w:r w:rsidR="00B647CE" w:rsidRPr="005D548B">
        <w:t xml:space="preserve"> which, for the avoidance of doubt, may include applyin</w:t>
      </w:r>
      <w:r w:rsidR="001528F1">
        <w:t>g</w:t>
      </w:r>
      <w:r w:rsidR="00B647CE" w:rsidRPr="005D548B">
        <w:t xml:space="preserve"> using the Internet;</w:t>
      </w:r>
    </w:p>
    <w:p w14:paraId="66DC5B50" w14:textId="67847B07" w:rsidR="0008374B" w:rsidRPr="005D548B" w:rsidRDefault="00915798" w:rsidP="00110483">
      <w:pPr>
        <w:pStyle w:val="Heading4"/>
      </w:pPr>
      <w:r w:rsidRPr="005D548B">
        <w:t>ensure all information provided when applying for membership of the company is true and accurate and is not misleading or deceptive;</w:t>
      </w:r>
      <w:r w:rsidR="009F52AC" w:rsidRPr="005D548B">
        <w:t xml:space="preserve"> </w:t>
      </w:r>
    </w:p>
    <w:p w14:paraId="121BA859" w14:textId="4EE8AAE5" w:rsidR="007A6B53" w:rsidRDefault="004755C6" w:rsidP="00BA5A6D">
      <w:pPr>
        <w:pStyle w:val="Heading4"/>
      </w:pPr>
      <w:r>
        <w:t>pay</w:t>
      </w:r>
      <w:r w:rsidR="0008374B" w:rsidRPr="005D548B">
        <w:t xml:space="preserve"> any joining and annual fee </w:t>
      </w:r>
      <w:r w:rsidR="0020434E">
        <w:t xml:space="preserve">that may be required under </w:t>
      </w:r>
      <w:r w:rsidR="0008374B" w:rsidRPr="005D548B">
        <w:t xml:space="preserve">rule </w:t>
      </w:r>
      <w:r w:rsidR="004E27AC" w:rsidRPr="005D548B">
        <w:fldChar w:fldCharType="begin"/>
      </w:r>
      <w:r w:rsidR="004E27AC" w:rsidRPr="005D548B">
        <w:instrText xml:space="preserve"> REF _Ref422849654 \n \h </w:instrText>
      </w:r>
      <w:r w:rsidR="004E27AC" w:rsidRPr="005D548B">
        <w:fldChar w:fldCharType="separate"/>
      </w:r>
      <w:r w:rsidR="00072207">
        <w:t>4.6</w:t>
      </w:r>
      <w:r w:rsidR="004E27AC" w:rsidRPr="005D548B">
        <w:fldChar w:fldCharType="end"/>
      </w:r>
      <w:r w:rsidR="0008374B" w:rsidRPr="005D548B">
        <w:t xml:space="preserve">; </w:t>
      </w:r>
    </w:p>
    <w:p w14:paraId="7F9AE1FE" w14:textId="4DB0B166" w:rsidR="008D7A50" w:rsidRPr="0073083A" w:rsidRDefault="008D7A50" w:rsidP="00110483">
      <w:pPr>
        <w:pStyle w:val="Heading4"/>
      </w:pPr>
      <w:r w:rsidRPr="005D548B">
        <w:t>be admitted into membership b</w:t>
      </w:r>
      <w:r w:rsidR="00305AE4">
        <w:t>y the directors</w:t>
      </w:r>
      <w:r w:rsidR="00485183" w:rsidRPr="0073083A">
        <w:t>; and</w:t>
      </w:r>
    </w:p>
    <w:p w14:paraId="73DCCD53" w14:textId="032B0272" w:rsidR="00485183" w:rsidRDefault="00485183" w:rsidP="00110483">
      <w:pPr>
        <w:pStyle w:val="Heading4"/>
      </w:pPr>
      <w:r w:rsidRPr="00485183">
        <w:t xml:space="preserve">satisfy such other membership criteria as the </w:t>
      </w:r>
      <w:r w:rsidR="00305AE4">
        <w:t xml:space="preserve">directors </w:t>
      </w:r>
      <w:r w:rsidRPr="00485183">
        <w:t xml:space="preserve">may </w:t>
      </w:r>
      <w:r w:rsidR="00444BFA">
        <w:t xml:space="preserve">resolve </w:t>
      </w:r>
      <w:r w:rsidRPr="00485183">
        <w:t>from time to time, acting reasonably.</w:t>
      </w:r>
    </w:p>
    <w:p w14:paraId="74DA01E0" w14:textId="3626FA35" w:rsidR="000326E8" w:rsidRPr="00322FEA" w:rsidRDefault="00E10192" w:rsidP="005510EF">
      <w:pPr>
        <w:pStyle w:val="Heading3"/>
      </w:pPr>
      <w:bookmarkStart w:id="71" w:name="_Ref511308329"/>
      <w:r w:rsidRPr="009069EA">
        <w:rPr>
          <w:lang w:eastAsia="en-AU"/>
        </w:rPr>
        <w:t xml:space="preserve">The directors may, at their complete discretion, choose to postpone the assessment of </w:t>
      </w:r>
      <w:r w:rsidR="00313706">
        <w:rPr>
          <w:lang w:eastAsia="en-AU"/>
        </w:rPr>
        <w:t>all</w:t>
      </w:r>
      <w:r w:rsidR="00DA76B2" w:rsidRPr="007A138F">
        <w:rPr>
          <w:lang w:eastAsia="en-AU"/>
        </w:rPr>
        <w:t xml:space="preserve"> </w:t>
      </w:r>
      <w:r w:rsidR="000E04D5">
        <w:rPr>
          <w:lang w:eastAsia="en-AU"/>
        </w:rPr>
        <w:t xml:space="preserve">(but not some) </w:t>
      </w:r>
      <w:r w:rsidRPr="00D94C26">
        <w:rPr>
          <w:lang w:eastAsia="en-AU"/>
        </w:rPr>
        <w:t xml:space="preserve">membership </w:t>
      </w:r>
      <w:r w:rsidRPr="00BA5A6D">
        <w:rPr>
          <w:lang w:eastAsia="en-AU"/>
        </w:rPr>
        <w:t xml:space="preserve">applications </w:t>
      </w:r>
      <w:r w:rsidR="00E62975" w:rsidRPr="009069EA">
        <w:rPr>
          <w:lang w:eastAsia="en-AU"/>
        </w:rPr>
        <w:t xml:space="preserve">received during the </w:t>
      </w:r>
      <w:r w:rsidR="0073580E" w:rsidRPr="009069EA">
        <w:rPr>
          <w:lang w:eastAsia="en-AU"/>
        </w:rPr>
        <w:t>period</w:t>
      </w:r>
      <w:r w:rsidR="00E62975" w:rsidRPr="009069EA">
        <w:rPr>
          <w:lang w:eastAsia="en-AU"/>
        </w:rPr>
        <w:t xml:space="preserve"> </w:t>
      </w:r>
      <w:r w:rsidR="00E62975" w:rsidRPr="00322FEA">
        <w:rPr>
          <w:lang w:eastAsia="en-AU"/>
        </w:rPr>
        <w:t xml:space="preserve">between </w:t>
      </w:r>
      <w:r w:rsidR="009069EA" w:rsidRPr="00322FEA">
        <w:rPr>
          <w:lang w:eastAsia="en-AU"/>
        </w:rPr>
        <w:t xml:space="preserve">the </w:t>
      </w:r>
      <w:r w:rsidR="005510EF">
        <w:rPr>
          <w:lang w:eastAsia="en-AU"/>
        </w:rPr>
        <w:t>calling</w:t>
      </w:r>
      <w:r w:rsidR="005510EF" w:rsidRPr="00322FEA">
        <w:rPr>
          <w:lang w:eastAsia="en-AU"/>
        </w:rPr>
        <w:t xml:space="preserve"> </w:t>
      </w:r>
      <w:r w:rsidR="009069EA" w:rsidRPr="00322FEA">
        <w:rPr>
          <w:lang w:eastAsia="en-AU"/>
        </w:rPr>
        <w:t xml:space="preserve">of </w:t>
      </w:r>
      <w:r w:rsidR="005510EF">
        <w:rPr>
          <w:lang w:eastAsia="en-AU"/>
        </w:rPr>
        <w:t xml:space="preserve">a </w:t>
      </w:r>
      <w:r w:rsidR="009069EA" w:rsidRPr="00322FEA">
        <w:rPr>
          <w:lang w:eastAsia="en-AU"/>
        </w:rPr>
        <w:t xml:space="preserve">general meeting </w:t>
      </w:r>
      <w:r w:rsidR="005510EF">
        <w:rPr>
          <w:lang w:eastAsia="en-AU"/>
        </w:rPr>
        <w:t xml:space="preserve">and the holding of the general meeting </w:t>
      </w:r>
      <w:r w:rsidR="009069EA" w:rsidRPr="00322FEA">
        <w:rPr>
          <w:lang w:eastAsia="en-AU"/>
        </w:rPr>
        <w:t xml:space="preserve">to which the notice relates, </w:t>
      </w:r>
      <w:r w:rsidR="00444BFA">
        <w:rPr>
          <w:lang w:eastAsia="en-AU"/>
        </w:rPr>
        <w:t xml:space="preserve">or </w:t>
      </w:r>
      <w:r w:rsidR="009069EA" w:rsidRPr="00322FEA">
        <w:rPr>
          <w:lang w:eastAsia="en-AU"/>
        </w:rPr>
        <w:t>any adjournments</w:t>
      </w:r>
      <w:r w:rsidR="00444BFA">
        <w:rPr>
          <w:lang w:eastAsia="en-AU"/>
        </w:rPr>
        <w:t xml:space="preserve"> of that meeting</w:t>
      </w:r>
      <w:r w:rsidR="00023C99">
        <w:rPr>
          <w:lang w:eastAsia="en-AU"/>
        </w:rPr>
        <w:t xml:space="preserve"> </w:t>
      </w:r>
      <w:r w:rsidR="005510EF" w:rsidRPr="005510EF">
        <w:rPr>
          <w:lang w:eastAsia="en-AU"/>
        </w:rPr>
        <w:t>(including by modifying any application delegations or processes)</w:t>
      </w:r>
      <w:r w:rsidR="000326E8" w:rsidRPr="00322FEA">
        <w:rPr>
          <w:lang w:eastAsia="en-AU"/>
        </w:rPr>
        <w:t>.</w:t>
      </w:r>
      <w:bookmarkEnd w:id="71"/>
    </w:p>
    <w:p w14:paraId="39453FEE" w14:textId="426EAF7C" w:rsidR="008A0D2E" w:rsidRDefault="008A0D2E" w:rsidP="008A0D2E">
      <w:pPr>
        <w:pStyle w:val="Heading2"/>
      </w:pPr>
      <w:bookmarkStart w:id="72" w:name="_Toc114584733"/>
      <w:bookmarkStart w:id="73" w:name="_Toc132992258"/>
      <w:r>
        <w:t>Member’s rights</w:t>
      </w:r>
      <w:bookmarkEnd w:id="72"/>
      <w:bookmarkEnd w:id="73"/>
    </w:p>
    <w:p w14:paraId="49DB7AF1" w14:textId="0B2404B2" w:rsidR="008A0D2E" w:rsidRPr="008A0D2E" w:rsidRDefault="008A0D2E" w:rsidP="000326E8">
      <w:pPr>
        <w:pStyle w:val="BodyText"/>
        <w:rPr>
          <w:i/>
        </w:rPr>
      </w:pPr>
      <w:r w:rsidRPr="000326E8">
        <w:t xml:space="preserve">In addition to the voting rights </w:t>
      </w:r>
      <w:r w:rsidR="004C728C">
        <w:t xml:space="preserve">set out </w:t>
      </w:r>
      <w:r w:rsidRPr="000326E8">
        <w:t xml:space="preserve">in rule </w:t>
      </w:r>
      <w:r w:rsidRPr="000326E8">
        <w:fldChar w:fldCharType="begin"/>
      </w:r>
      <w:r w:rsidRPr="000326E8">
        <w:instrText xml:space="preserve"> REF _Ref488834203 \r \h </w:instrText>
      </w:r>
      <w:r>
        <w:rPr>
          <w:i/>
        </w:rPr>
        <w:instrText xml:space="preserve"> \* MERGEFORMAT </w:instrText>
      </w:r>
      <w:r w:rsidRPr="000326E8">
        <w:fldChar w:fldCharType="separate"/>
      </w:r>
      <w:r w:rsidR="00072207">
        <w:t>6.8</w:t>
      </w:r>
      <w:r w:rsidRPr="000326E8">
        <w:fldChar w:fldCharType="end"/>
      </w:r>
      <w:r w:rsidR="00D2240D">
        <w:t>,</w:t>
      </w:r>
      <w:r w:rsidRPr="000326E8">
        <w:t xml:space="preserve"> each member has the right to receive notices of and to attend and be heard at any general meeting of the company.</w:t>
      </w:r>
    </w:p>
    <w:p w14:paraId="1543386B" w14:textId="23162B24" w:rsidR="00AC6F91" w:rsidRPr="005D548B" w:rsidRDefault="00AC6F91" w:rsidP="00310E7B">
      <w:pPr>
        <w:pStyle w:val="Heading2"/>
        <w:keepNext w:val="0"/>
      </w:pPr>
      <w:bookmarkStart w:id="74" w:name="_Toc128717415"/>
      <w:bookmarkStart w:id="75" w:name="_Toc182315180"/>
      <w:bookmarkStart w:id="76" w:name="_Toc473554494"/>
      <w:bookmarkStart w:id="77" w:name="_Toc114584734"/>
      <w:bookmarkStart w:id="78" w:name="_Toc132992259"/>
      <w:bookmarkEnd w:id="60"/>
      <w:r w:rsidRPr="005D548B">
        <w:t xml:space="preserve">Membership </w:t>
      </w:r>
      <w:r w:rsidRPr="00931045">
        <w:t>not</w:t>
      </w:r>
      <w:r w:rsidRPr="005D548B">
        <w:t xml:space="preserve"> transferable</w:t>
      </w:r>
      <w:bookmarkEnd w:id="74"/>
      <w:bookmarkEnd w:id="75"/>
      <w:bookmarkEnd w:id="76"/>
      <w:bookmarkEnd w:id="77"/>
      <w:bookmarkEnd w:id="78"/>
    </w:p>
    <w:p w14:paraId="720A3C2A" w14:textId="1913F7CC" w:rsidR="00D25A41" w:rsidRPr="005D548B" w:rsidRDefault="008468B8" w:rsidP="00D25A41">
      <w:pPr>
        <w:pStyle w:val="BodyText"/>
      </w:pPr>
      <w:r w:rsidRPr="005D548B">
        <w:t>M</w:t>
      </w:r>
      <w:r w:rsidR="00AC6F91" w:rsidRPr="005D548B">
        <w:t xml:space="preserve">embership </w:t>
      </w:r>
      <w:r w:rsidRPr="005D548B">
        <w:t xml:space="preserve">of the company and the associated rights </w:t>
      </w:r>
      <w:r w:rsidR="00FB1215" w:rsidRPr="00555324">
        <w:t xml:space="preserve">cannot be </w:t>
      </w:r>
      <w:r w:rsidRPr="00555324">
        <w:t>transferred</w:t>
      </w:r>
      <w:r w:rsidR="00E26A2D" w:rsidRPr="00555324">
        <w:t xml:space="preserve"> </w:t>
      </w:r>
      <w:r w:rsidRPr="00555324">
        <w:t xml:space="preserve">or </w:t>
      </w:r>
      <w:r w:rsidR="00AC6F91" w:rsidRPr="00555324">
        <w:t>sold in any manner whatsoever</w:t>
      </w:r>
      <w:r w:rsidR="00D25A41" w:rsidRPr="00625071">
        <w:t>.</w:t>
      </w:r>
    </w:p>
    <w:p w14:paraId="68900D0F" w14:textId="77777777" w:rsidR="00E15A16" w:rsidRPr="005D548B" w:rsidRDefault="00E15A16" w:rsidP="008A0D2E">
      <w:pPr>
        <w:pStyle w:val="Heading2"/>
      </w:pPr>
      <w:bookmarkStart w:id="79" w:name="_Toc231621028"/>
      <w:bookmarkStart w:id="80" w:name="_Ref228181761"/>
      <w:bookmarkStart w:id="81" w:name="_Ref231902770"/>
      <w:bookmarkStart w:id="82" w:name="_Ref384906727"/>
      <w:bookmarkStart w:id="83" w:name="_Toc473554495"/>
      <w:bookmarkStart w:id="84" w:name="_Toc114584735"/>
      <w:bookmarkStart w:id="85" w:name="_Toc132992260"/>
      <w:r w:rsidRPr="005D548B">
        <w:t xml:space="preserve">Register of </w:t>
      </w:r>
      <w:r w:rsidR="00073C0C">
        <w:t>m</w:t>
      </w:r>
      <w:r w:rsidRPr="005D548B">
        <w:t>embers</w:t>
      </w:r>
      <w:bookmarkEnd w:id="79"/>
      <w:bookmarkEnd w:id="80"/>
      <w:bookmarkEnd w:id="81"/>
      <w:bookmarkEnd w:id="82"/>
      <w:bookmarkEnd w:id="83"/>
      <w:bookmarkEnd w:id="84"/>
      <w:bookmarkEnd w:id="85"/>
    </w:p>
    <w:p w14:paraId="7951DCA0" w14:textId="77777777" w:rsidR="00E15A16" w:rsidRPr="005D548B" w:rsidRDefault="00E15A16" w:rsidP="008A0D2E">
      <w:pPr>
        <w:pStyle w:val="Heading3"/>
        <w:keepNext/>
      </w:pPr>
      <w:bookmarkStart w:id="86" w:name="_Ref286660580"/>
      <w:r w:rsidRPr="005D548B">
        <w:t xml:space="preserve">A register of members must be kept in accordance with the </w:t>
      </w:r>
      <w:r w:rsidR="00DE0A05" w:rsidRPr="005D548B">
        <w:t>law</w:t>
      </w:r>
      <w:r w:rsidRPr="005D548B">
        <w:t>.</w:t>
      </w:r>
      <w:bookmarkEnd w:id="86"/>
    </w:p>
    <w:p w14:paraId="5489E0B5" w14:textId="2242E19B" w:rsidR="00E15A16" w:rsidRPr="005D548B" w:rsidRDefault="00CD0148" w:rsidP="00310E7B">
      <w:pPr>
        <w:pStyle w:val="Heading3"/>
      </w:pPr>
      <w:bookmarkStart w:id="87" w:name="_Ref228181707"/>
      <w:r w:rsidRPr="005D548B">
        <w:t>Without limiting the requirement under rule</w:t>
      </w:r>
      <w:r w:rsidR="004A3927" w:rsidRPr="005D548B">
        <w:t xml:space="preserve"> </w:t>
      </w:r>
      <w:r w:rsidR="004A3927" w:rsidRPr="005D548B">
        <w:fldChar w:fldCharType="begin"/>
      </w:r>
      <w:r w:rsidR="004A3927" w:rsidRPr="005D548B">
        <w:instrText xml:space="preserve"> REF _Ref286660580 \w \h </w:instrText>
      </w:r>
      <w:r w:rsidR="004A3927" w:rsidRPr="005D548B">
        <w:fldChar w:fldCharType="separate"/>
      </w:r>
      <w:r w:rsidR="00072207">
        <w:t>4.5(a)</w:t>
      </w:r>
      <w:r w:rsidR="004A3927" w:rsidRPr="005D548B">
        <w:fldChar w:fldCharType="end"/>
      </w:r>
      <w:r w:rsidRPr="005D548B">
        <w:t>, t</w:t>
      </w:r>
      <w:r w:rsidR="00E15A16" w:rsidRPr="005D548B">
        <w:t>he following must be entered in the register in respect of each member:</w:t>
      </w:r>
      <w:bookmarkEnd w:id="87"/>
    </w:p>
    <w:p w14:paraId="487E5FE3" w14:textId="77777777" w:rsidR="00E15A16" w:rsidRPr="005D548B" w:rsidRDefault="00E15A16" w:rsidP="00310E7B">
      <w:pPr>
        <w:pStyle w:val="Heading4"/>
      </w:pPr>
      <w:r w:rsidRPr="005D548B">
        <w:t xml:space="preserve">the name </w:t>
      </w:r>
      <w:r w:rsidR="00572BAB" w:rsidRPr="005D548B">
        <w:t xml:space="preserve">and address </w:t>
      </w:r>
      <w:r w:rsidRPr="005D548B">
        <w:t>of the member;</w:t>
      </w:r>
    </w:p>
    <w:p w14:paraId="07B4C8DC" w14:textId="46B57BB5" w:rsidR="007A6B53" w:rsidRDefault="00E15A16" w:rsidP="000326E8">
      <w:pPr>
        <w:pStyle w:val="Heading4"/>
      </w:pPr>
      <w:r w:rsidRPr="005D548B">
        <w:t>the date of admission to and cessation of membership</w:t>
      </w:r>
      <w:r w:rsidR="00572BAB" w:rsidRPr="005D548B">
        <w:t xml:space="preserve">; </w:t>
      </w:r>
      <w:r w:rsidR="00555324">
        <w:t>and</w:t>
      </w:r>
    </w:p>
    <w:p w14:paraId="03F60C9B" w14:textId="77777777" w:rsidR="00E15A16" w:rsidRDefault="00916D2A" w:rsidP="00310E7B">
      <w:pPr>
        <w:pStyle w:val="Heading4"/>
      </w:pPr>
      <w:r w:rsidRPr="005D548B">
        <w:t xml:space="preserve">any </w:t>
      </w:r>
      <w:r w:rsidR="00E15A16" w:rsidRPr="005D548B">
        <w:t xml:space="preserve">other information </w:t>
      </w:r>
      <w:r w:rsidRPr="005D548B">
        <w:t xml:space="preserve">required by the </w:t>
      </w:r>
      <w:r w:rsidR="00572BAB" w:rsidRPr="005D548B">
        <w:t xml:space="preserve">directors </w:t>
      </w:r>
      <w:r w:rsidR="00FB1215" w:rsidRPr="005D548B">
        <w:t xml:space="preserve">or the law </w:t>
      </w:r>
      <w:r w:rsidR="00E15A16" w:rsidRPr="005D548B">
        <w:t>from time to time.</w:t>
      </w:r>
    </w:p>
    <w:p w14:paraId="114E46CA" w14:textId="77777777" w:rsidR="004E12B0" w:rsidRPr="009A2936" w:rsidRDefault="004E12B0" w:rsidP="001262A7">
      <w:pPr>
        <w:pStyle w:val="Heading2"/>
      </w:pPr>
      <w:bookmarkStart w:id="88" w:name="_Toc182315216"/>
      <w:bookmarkStart w:id="89" w:name="_Ref351553419"/>
      <w:bookmarkStart w:id="90" w:name="_Ref359587824"/>
      <w:bookmarkStart w:id="91" w:name="_Ref384906753"/>
      <w:bookmarkStart w:id="92" w:name="_Ref422849654"/>
      <w:bookmarkStart w:id="93" w:name="_Ref422850242"/>
      <w:bookmarkStart w:id="94" w:name="_Ref436030982"/>
      <w:bookmarkStart w:id="95" w:name="_Ref436031222"/>
      <w:bookmarkStart w:id="96" w:name="_Toc473554496"/>
      <w:bookmarkStart w:id="97" w:name="_Ref503190387"/>
      <w:bookmarkStart w:id="98" w:name="_Toc114584736"/>
      <w:bookmarkStart w:id="99" w:name="_Toc132992261"/>
      <w:r w:rsidRPr="009A2936">
        <w:t>Membership fees</w:t>
      </w:r>
      <w:bookmarkEnd w:id="88"/>
      <w:bookmarkEnd w:id="89"/>
      <w:bookmarkEnd w:id="90"/>
      <w:bookmarkEnd w:id="91"/>
      <w:bookmarkEnd w:id="92"/>
      <w:bookmarkEnd w:id="93"/>
      <w:bookmarkEnd w:id="94"/>
      <w:bookmarkEnd w:id="95"/>
      <w:bookmarkEnd w:id="96"/>
      <w:bookmarkEnd w:id="97"/>
      <w:bookmarkEnd w:id="98"/>
      <w:bookmarkEnd w:id="99"/>
    </w:p>
    <w:p w14:paraId="3A661B04" w14:textId="75F3C56D" w:rsidR="00595B54" w:rsidRPr="004C728C" w:rsidRDefault="00595B54" w:rsidP="000326E8">
      <w:pPr>
        <w:pStyle w:val="Heading3"/>
      </w:pPr>
      <w:bookmarkStart w:id="100" w:name="_Ref436031548"/>
      <w:bookmarkStart w:id="101" w:name="OLE_LINK89"/>
      <w:bookmarkStart w:id="102" w:name="OLE_LINK90"/>
      <w:r w:rsidRPr="004C728C">
        <w:t xml:space="preserve">Unless a different amount </w:t>
      </w:r>
      <w:r w:rsidR="00302067" w:rsidRPr="004C728C">
        <w:t xml:space="preserve">applies as determined under rule </w:t>
      </w:r>
      <w:r w:rsidR="00302067" w:rsidRPr="00D40CD4">
        <w:fldChar w:fldCharType="begin"/>
      </w:r>
      <w:r w:rsidR="00302067" w:rsidRPr="004C728C">
        <w:instrText xml:space="preserve"> REF _Ref436030799 \w \h </w:instrText>
      </w:r>
      <w:r w:rsidR="004C728C">
        <w:instrText xml:space="preserve"> \* MERGEFORMAT </w:instrText>
      </w:r>
      <w:r w:rsidR="00302067" w:rsidRPr="00D40CD4">
        <w:fldChar w:fldCharType="separate"/>
      </w:r>
      <w:r w:rsidR="00072207">
        <w:t>4.6(c)</w:t>
      </w:r>
      <w:r w:rsidR="00302067" w:rsidRPr="00D40CD4">
        <w:fldChar w:fldCharType="end"/>
      </w:r>
      <w:r w:rsidRPr="00D40CD4">
        <w:t xml:space="preserve">, the </w:t>
      </w:r>
      <w:r w:rsidR="00302067" w:rsidRPr="00D40CD4">
        <w:t xml:space="preserve">annual membership </w:t>
      </w:r>
      <w:r w:rsidRPr="00D40CD4">
        <w:t>fee for membership of the company is</w:t>
      </w:r>
      <w:r w:rsidR="00555324">
        <w:t xml:space="preserve"> $</w:t>
      </w:r>
      <w:r w:rsidR="006C4772">
        <w:t>25</w:t>
      </w:r>
      <w:r w:rsidR="00555324">
        <w:t>.</w:t>
      </w:r>
      <w:r w:rsidR="00650C0A" w:rsidRPr="00A2312E" w:rsidDel="00FE44A0">
        <w:rPr>
          <w:i/>
        </w:rPr>
        <w:t xml:space="preserve"> </w:t>
      </w:r>
      <w:r w:rsidRPr="00A956EE">
        <w:t xml:space="preserve">The </w:t>
      </w:r>
      <w:r w:rsidR="00302067" w:rsidRPr="004C728C">
        <w:t>first year’s membership fee</w:t>
      </w:r>
      <w:r w:rsidR="00EA7C0A">
        <w:t xml:space="preserve"> (if any) </w:t>
      </w:r>
      <w:r w:rsidRPr="004C728C">
        <w:t>is payable at the same time as the application for membership is made</w:t>
      </w:r>
      <w:r w:rsidR="00FE44A0">
        <w:t>.</w:t>
      </w:r>
      <w:r w:rsidRPr="004C728C">
        <w:t xml:space="preserve"> The </w:t>
      </w:r>
      <w:r w:rsidR="0022509A" w:rsidRPr="004C728C">
        <w:t xml:space="preserve">first year’s membership </w:t>
      </w:r>
      <w:r w:rsidRPr="004C728C">
        <w:t>fee will be reimbursed to the applicant if the application for membership is declined.</w:t>
      </w:r>
      <w:bookmarkEnd w:id="100"/>
    </w:p>
    <w:p w14:paraId="7A274AD5" w14:textId="5BC74091" w:rsidR="00F55838" w:rsidRDefault="001A4C7F" w:rsidP="001A4C7F">
      <w:pPr>
        <w:pStyle w:val="Heading3"/>
      </w:pPr>
      <w:r w:rsidRPr="004C728C">
        <w:t xml:space="preserve">Other than </w:t>
      </w:r>
      <w:r w:rsidR="001F59FB">
        <w:t xml:space="preserve">the initial </w:t>
      </w:r>
      <w:r w:rsidRPr="004C728C">
        <w:t xml:space="preserve">membership fee </w:t>
      </w:r>
      <w:r w:rsidR="00813A20">
        <w:t xml:space="preserve">which </w:t>
      </w:r>
      <w:r w:rsidRPr="004C728C">
        <w:t xml:space="preserve">may be payable under rule </w:t>
      </w:r>
      <w:r w:rsidRPr="00D40CD4">
        <w:fldChar w:fldCharType="begin"/>
      </w:r>
      <w:r w:rsidRPr="004C728C">
        <w:instrText xml:space="preserve"> REF _Ref436031548 \w \h </w:instrText>
      </w:r>
      <w:r w:rsidR="004C728C">
        <w:instrText xml:space="preserve"> \* MERGEFORMAT </w:instrText>
      </w:r>
      <w:r w:rsidRPr="00D40CD4">
        <w:fldChar w:fldCharType="separate"/>
      </w:r>
      <w:r w:rsidR="00072207">
        <w:t>4.6(a)</w:t>
      </w:r>
      <w:r w:rsidRPr="00D40CD4">
        <w:fldChar w:fldCharType="end"/>
      </w:r>
      <w:r w:rsidR="006A1C44" w:rsidRPr="00D40CD4">
        <w:t>,</w:t>
      </w:r>
      <w:r w:rsidR="00B17211" w:rsidRPr="00D40CD4">
        <w:t xml:space="preserve"> </w:t>
      </w:r>
      <w:r w:rsidR="006A1C44" w:rsidRPr="00D40CD4">
        <w:t>a</w:t>
      </w:r>
      <w:r w:rsidR="00F55838" w:rsidRPr="00D40CD4">
        <w:t>nnual membership fees</w:t>
      </w:r>
      <w:r w:rsidR="00F55838">
        <w:t xml:space="preserve"> </w:t>
      </w:r>
      <w:r w:rsidR="00DA400F">
        <w:t xml:space="preserve">(if any) </w:t>
      </w:r>
      <w:r w:rsidR="00F55838">
        <w:t xml:space="preserve">are to be paid at such times and in such manner as the directors determine from time to time. </w:t>
      </w:r>
    </w:p>
    <w:p w14:paraId="4F86EB25" w14:textId="77777777" w:rsidR="002F12B4" w:rsidRDefault="00F55838" w:rsidP="000326E8">
      <w:pPr>
        <w:pStyle w:val="Heading3"/>
      </w:pPr>
      <w:bookmarkStart w:id="103" w:name="_Ref436030799"/>
      <w:bookmarkStart w:id="104" w:name="_Ref503426781"/>
      <w:r>
        <w:lastRenderedPageBreak/>
        <w:t>The directors may at their complete discretion</w:t>
      </w:r>
      <w:bookmarkEnd w:id="103"/>
      <w:r w:rsidR="002F12B4">
        <w:t>:</w:t>
      </w:r>
      <w:bookmarkEnd w:id="104"/>
    </w:p>
    <w:p w14:paraId="5FEECC90" w14:textId="064A903C" w:rsidR="003717E0" w:rsidRDefault="002F12B4" w:rsidP="000326E8">
      <w:pPr>
        <w:pStyle w:val="Heading4"/>
      </w:pPr>
      <w:bookmarkStart w:id="105" w:name="_Ref497292521"/>
      <w:r>
        <w:t xml:space="preserve">determine that </w:t>
      </w:r>
      <w:r w:rsidRPr="002F12B4">
        <w:t>the annual membership fee be a different amount</w:t>
      </w:r>
      <w:r w:rsidR="00813A20">
        <w:t xml:space="preserve">, provided </w:t>
      </w:r>
      <w:r w:rsidR="004F41C2">
        <w:t xml:space="preserve">rule </w:t>
      </w:r>
      <w:r w:rsidR="004F41C2">
        <w:fldChar w:fldCharType="begin"/>
      </w:r>
      <w:r w:rsidR="004F41C2">
        <w:instrText xml:space="preserve"> REF _Ref124759288 \w \h </w:instrText>
      </w:r>
      <w:r w:rsidR="004F41C2">
        <w:fldChar w:fldCharType="separate"/>
      </w:r>
      <w:r w:rsidR="00072207">
        <w:t>4.6(d)</w:t>
      </w:r>
      <w:r w:rsidR="004F41C2">
        <w:fldChar w:fldCharType="end"/>
      </w:r>
      <w:r w:rsidR="00524322">
        <w:t xml:space="preserve"> </w:t>
      </w:r>
      <w:r w:rsidR="004F41C2">
        <w:t>is followed;</w:t>
      </w:r>
    </w:p>
    <w:p w14:paraId="4570B37C" w14:textId="27B9D7BF" w:rsidR="008D3C07" w:rsidRDefault="008D3C07" w:rsidP="000326E8">
      <w:pPr>
        <w:pStyle w:val="Heading4"/>
      </w:pPr>
      <w:bookmarkStart w:id="106" w:name="_Ref535305450"/>
      <w:bookmarkStart w:id="107" w:name="_Ref503191958"/>
      <w:bookmarkEnd w:id="105"/>
      <w:r>
        <w:t>determine the membership fee payable by one or more members be payable at a different time or times, including by instalments;</w:t>
      </w:r>
      <w:bookmarkEnd w:id="106"/>
      <w:r>
        <w:t xml:space="preserve"> and</w:t>
      </w:r>
    </w:p>
    <w:p w14:paraId="506EBA2D" w14:textId="7B852016" w:rsidR="00F55838" w:rsidRDefault="00995CBB" w:rsidP="000326E8">
      <w:pPr>
        <w:pStyle w:val="Heading4"/>
      </w:pPr>
      <w:r>
        <w:t>determine, or</w:t>
      </w:r>
      <w:r w:rsidR="006A1C44">
        <w:t xml:space="preserve"> </w:t>
      </w:r>
      <w:r w:rsidR="00F55838">
        <w:t>waive all or some of</w:t>
      </w:r>
      <w:r>
        <w:t>,</w:t>
      </w:r>
      <w:r w:rsidR="00F55838">
        <w:t xml:space="preserve"> the fees payable by one </w:t>
      </w:r>
      <w:r w:rsidR="006A1C44">
        <w:t>or more members at any time.</w:t>
      </w:r>
      <w:bookmarkEnd w:id="107"/>
    </w:p>
    <w:p w14:paraId="3D2CD498" w14:textId="5DC157AA" w:rsidR="006136D7" w:rsidRDefault="006136D7" w:rsidP="006136D7">
      <w:pPr>
        <w:pStyle w:val="Heading3"/>
      </w:pPr>
      <w:bookmarkStart w:id="108" w:name="_Ref124759288"/>
      <w:r>
        <w:t xml:space="preserve">If the annual membership </w:t>
      </w:r>
      <w:r w:rsidR="007821D2">
        <w:t xml:space="preserve">fee </w:t>
      </w:r>
      <w:r>
        <w:t>is to be increased</w:t>
      </w:r>
      <w:r w:rsidR="007821D2">
        <w:t xml:space="preserve"> then </w:t>
      </w:r>
      <w:r>
        <w:t>the following rules apply:</w:t>
      </w:r>
      <w:bookmarkEnd w:id="108"/>
      <w:r>
        <w:t xml:space="preserve"> </w:t>
      </w:r>
    </w:p>
    <w:p w14:paraId="782E1B5F" w14:textId="77777777" w:rsidR="006136D7" w:rsidRDefault="006136D7" w:rsidP="006136D7">
      <w:pPr>
        <w:pStyle w:val="Heading4"/>
      </w:pPr>
      <w:r>
        <w:t xml:space="preserve">the fee may only be increased once per year; and </w:t>
      </w:r>
    </w:p>
    <w:p w14:paraId="5F3918D6" w14:textId="08516C53" w:rsidR="006136D7" w:rsidRDefault="006136D7" w:rsidP="006136D7">
      <w:pPr>
        <w:pStyle w:val="Heading4"/>
      </w:pPr>
      <w:r>
        <w:t xml:space="preserve">the total fee must not </w:t>
      </w:r>
      <w:r w:rsidR="004B5723">
        <w:t xml:space="preserve">exceed $25 plus $2 per year calculated from 1 July 2023. </w:t>
      </w:r>
    </w:p>
    <w:p w14:paraId="0FAE5D74" w14:textId="18BA795A" w:rsidR="008D3C07" w:rsidRDefault="008D3C07" w:rsidP="008D3C07">
      <w:pPr>
        <w:pStyle w:val="Heading3"/>
        <w:spacing w:before="60" w:line="240" w:lineRule="auto"/>
      </w:pPr>
      <w:r>
        <w:t xml:space="preserve">A member </w:t>
      </w:r>
      <w:r w:rsidR="00813A20">
        <w:t xml:space="preserve">who </w:t>
      </w:r>
      <w:r>
        <w:t xml:space="preserve">has not paid the required membership fee </w:t>
      </w:r>
      <w:r w:rsidRPr="005D548B">
        <w:t xml:space="preserve">in accordance with </w:t>
      </w:r>
      <w:r>
        <w:t xml:space="preserve">this </w:t>
      </w:r>
      <w:r w:rsidRPr="005D548B">
        <w:t xml:space="preserve">rule </w:t>
      </w:r>
      <w:r w:rsidRPr="005D548B">
        <w:fldChar w:fldCharType="begin"/>
      </w:r>
      <w:r w:rsidRPr="005D548B">
        <w:instrText xml:space="preserve"> REF _Ref422850242 \n \h </w:instrText>
      </w:r>
      <w:r w:rsidRPr="005D548B">
        <w:fldChar w:fldCharType="separate"/>
      </w:r>
      <w:r w:rsidR="00072207">
        <w:t>4.6</w:t>
      </w:r>
      <w:r w:rsidRPr="005D548B">
        <w:fldChar w:fldCharType="end"/>
      </w:r>
      <w:r>
        <w:t xml:space="preserve"> may not exercise any of the rights associated with that member’s membership, including the right to exercise any vote the member may have at a meeting of members</w:t>
      </w:r>
      <w:r w:rsidR="008D1585">
        <w:t>, until that member has paid the required fee</w:t>
      </w:r>
      <w:r>
        <w:t>.</w:t>
      </w:r>
    </w:p>
    <w:p w14:paraId="1CEDEB4E" w14:textId="35D63F3D" w:rsidR="008D3C07" w:rsidRDefault="001C4610" w:rsidP="008D3C07">
      <w:pPr>
        <w:pStyle w:val="Heading3"/>
        <w:spacing w:before="60" w:line="240" w:lineRule="auto"/>
      </w:pPr>
      <w:r>
        <w:t xml:space="preserve">The annual membership fee </w:t>
      </w:r>
      <w:r w:rsidR="00380D12">
        <w:t xml:space="preserve">which </w:t>
      </w:r>
      <w:r w:rsidR="00D9323D">
        <w:t xml:space="preserve">may be required under </w:t>
      </w:r>
      <w:r>
        <w:t xml:space="preserve">this rule </w:t>
      </w:r>
      <w:r>
        <w:fldChar w:fldCharType="begin"/>
      </w:r>
      <w:r>
        <w:instrText xml:space="preserve"> REF _Ref436030982 \w \h </w:instrText>
      </w:r>
      <w:r>
        <w:fldChar w:fldCharType="separate"/>
      </w:r>
      <w:r w:rsidR="00072207">
        <w:t>4.6</w:t>
      </w:r>
      <w:r>
        <w:fldChar w:fldCharType="end"/>
      </w:r>
      <w:r>
        <w:t xml:space="preserve"> </w:t>
      </w:r>
      <w:r w:rsidR="00C82EE1">
        <w:t xml:space="preserve">is </w:t>
      </w:r>
      <w:r>
        <w:t xml:space="preserve">exclusive of any </w:t>
      </w:r>
      <w:r w:rsidRPr="001C4610">
        <w:t>GST that may be payable</w:t>
      </w:r>
      <w:r>
        <w:t>.</w:t>
      </w:r>
      <w:r w:rsidR="008D3C07" w:rsidRPr="008D3C07">
        <w:t xml:space="preserve"> </w:t>
      </w:r>
    </w:p>
    <w:p w14:paraId="37C4392A" w14:textId="29B4C073" w:rsidR="006009DE" w:rsidRDefault="008D3C07" w:rsidP="009B41B5">
      <w:pPr>
        <w:pStyle w:val="Heading3"/>
        <w:spacing w:before="60" w:line="240" w:lineRule="auto"/>
      </w:pPr>
      <w:r w:rsidRPr="009B41B5">
        <w:t xml:space="preserve">For the avoidance of doubt, </w:t>
      </w:r>
      <w:r w:rsidRPr="00E32F33">
        <w:t xml:space="preserve">where a membership fee is payable by instalments pursuant to rule </w:t>
      </w:r>
      <w:r w:rsidRPr="00307E1E">
        <w:fldChar w:fldCharType="begin"/>
      </w:r>
      <w:r w:rsidRPr="001B39F1">
        <w:instrText xml:space="preserve"> REF _Ref535305450 \w \h  \* MERGEFORMAT </w:instrText>
      </w:r>
      <w:r w:rsidRPr="00307E1E">
        <w:fldChar w:fldCharType="separate"/>
      </w:r>
      <w:r w:rsidR="00072207">
        <w:t>4.6(c)(ii)</w:t>
      </w:r>
      <w:r w:rsidRPr="00307E1E">
        <w:fldChar w:fldCharType="end"/>
      </w:r>
      <w:r w:rsidRPr="00E32F33">
        <w:t xml:space="preserve">, </w:t>
      </w:r>
      <w:r w:rsidRPr="009B41B5">
        <w:t xml:space="preserve">any reference </w:t>
      </w:r>
      <w:r w:rsidRPr="00E32F33">
        <w:t>in this</w:t>
      </w:r>
      <w:r w:rsidRPr="00307E1E">
        <w:t xml:space="preserve"> constitution </w:t>
      </w:r>
      <w:r w:rsidRPr="009B41B5">
        <w:t>to a membership fee includes an instalment of a membership fee.</w:t>
      </w:r>
    </w:p>
    <w:p w14:paraId="0488D62F" w14:textId="77777777" w:rsidR="00A47650" w:rsidRPr="005D548B" w:rsidRDefault="006373BF" w:rsidP="006373BF">
      <w:pPr>
        <w:pStyle w:val="Heading2"/>
      </w:pPr>
      <w:bookmarkStart w:id="109" w:name="_Toc114584737"/>
      <w:bookmarkStart w:id="110" w:name="_Ref431286764"/>
      <w:bookmarkStart w:id="111" w:name="_Toc473554497"/>
      <w:bookmarkStart w:id="112" w:name="_Toc114584738"/>
      <w:bookmarkStart w:id="113" w:name="_Toc132992262"/>
      <w:bookmarkEnd w:id="109"/>
      <w:r w:rsidRPr="005D548B">
        <w:t>Membership renewal</w:t>
      </w:r>
      <w:bookmarkEnd w:id="110"/>
      <w:bookmarkEnd w:id="111"/>
      <w:bookmarkEnd w:id="112"/>
      <w:bookmarkEnd w:id="113"/>
    </w:p>
    <w:p w14:paraId="108D82FF" w14:textId="77777777" w:rsidR="006373BF" w:rsidRDefault="00FD58B0" w:rsidP="00CE4993">
      <w:pPr>
        <w:pStyle w:val="BodyText"/>
      </w:pPr>
      <w:r w:rsidRPr="005D548B">
        <w:t>The directors may, at their discretion, send a notice to one or more members requiring that member to confirm or to renew membership of the company and/or to confirm or update that member’s details (</w:t>
      </w:r>
      <w:r w:rsidRPr="005D548B">
        <w:rPr>
          <w:b/>
        </w:rPr>
        <w:t>Membership Renewal Notice</w:t>
      </w:r>
      <w:r w:rsidRPr="005D548B">
        <w:t>).</w:t>
      </w:r>
    </w:p>
    <w:p w14:paraId="1FE733C6" w14:textId="77777777" w:rsidR="00B756AD" w:rsidRPr="005D548B" w:rsidRDefault="00B756AD" w:rsidP="001262A7">
      <w:pPr>
        <w:pStyle w:val="Heading1"/>
      </w:pPr>
      <w:bookmarkStart w:id="114" w:name="_Toc349898394"/>
      <w:bookmarkStart w:id="115" w:name="_Ref359591993"/>
      <w:bookmarkStart w:id="116" w:name="_Ref413263584"/>
      <w:bookmarkStart w:id="117" w:name="_Toc473554498"/>
      <w:bookmarkStart w:id="118" w:name="_Toc132992263"/>
      <w:bookmarkEnd w:id="101"/>
      <w:bookmarkEnd w:id="102"/>
      <w:r w:rsidRPr="00616C05">
        <w:t>Ceasing to</w:t>
      </w:r>
      <w:r w:rsidRPr="005D548B">
        <w:t xml:space="preserve"> be a member</w:t>
      </w:r>
      <w:bookmarkEnd w:id="114"/>
      <w:bookmarkEnd w:id="115"/>
      <w:bookmarkEnd w:id="116"/>
      <w:bookmarkEnd w:id="117"/>
      <w:bookmarkEnd w:id="118"/>
      <w:r w:rsidRPr="005D548B">
        <w:t xml:space="preserve"> </w:t>
      </w:r>
    </w:p>
    <w:p w14:paraId="71BEFF5B" w14:textId="77777777" w:rsidR="00B756AD" w:rsidRPr="005D548B" w:rsidRDefault="00B756AD" w:rsidP="001262A7">
      <w:pPr>
        <w:pStyle w:val="Heading2"/>
      </w:pPr>
      <w:bookmarkStart w:id="119" w:name="_Toc349898395"/>
      <w:bookmarkStart w:id="120" w:name="_Toc473554499"/>
      <w:bookmarkStart w:id="121" w:name="_Toc114584740"/>
      <w:bookmarkStart w:id="122" w:name="_Toc132992264"/>
      <w:r w:rsidRPr="005D548B">
        <w:t>General</w:t>
      </w:r>
      <w:bookmarkEnd w:id="119"/>
      <w:r w:rsidR="00DF20B3" w:rsidRPr="005D548B">
        <w:t xml:space="preserve"> overview</w:t>
      </w:r>
      <w:bookmarkEnd w:id="120"/>
      <w:bookmarkEnd w:id="121"/>
      <w:bookmarkEnd w:id="122"/>
      <w:r w:rsidRPr="005D548B">
        <w:t xml:space="preserve"> </w:t>
      </w:r>
    </w:p>
    <w:p w14:paraId="475743B7" w14:textId="6AA7E659" w:rsidR="0007231F" w:rsidRPr="005D548B" w:rsidRDefault="00520E44" w:rsidP="00481C78">
      <w:pPr>
        <w:pStyle w:val="Heading3"/>
      </w:pPr>
      <w:r w:rsidRPr="005D548B">
        <w:t xml:space="preserve">There are a number of </w:t>
      </w:r>
      <w:r w:rsidR="00E47497">
        <w:t xml:space="preserve">reasons why a member’s membership will </w:t>
      </w:r>
      <w:r w:rsidR="00571B46">
        <w:t>end</w:t>
      </w:r>
      <w:r w:rsidR="0007231F" w:rsidRPr="005D548B">
        <w:t>.</w:t>
      </w:r>
      <w:r w:rsidR="00191CBB" w:rsidRPr="005D548B">
        <w:t xml:space="preserve"> </w:t>
      </w:r>
      <w:r w:rsidR="0007231F" w:rsidRPr="005D548B">
        <w:t>For instance</w:t>
      </w:r>
      <w:r w:rsidR="000B27A7">
        <w:t xml:space="preserve"> if</w:t>
      </w:r>
      <w:r w:rsidR="0007231F" w:rsidRPr="005D548B">
        <w:t>:</w:t>
      </w:r>
    </w:p>
    <w:p w14:paraId="79CD8E7B" w14:textId="581816E7" w:rsidR="0007231F" w:rsidRPr="005D548B" w:rsidRDefault="00643117" w:rsidP="00481C78">
      <w:pPr>
        <w:pStyle w:val="Heading4"/>
      </w:pPr>
      <w:r>
        <w:t xml:space="preserve">a member </w:t>
      </w:r>
      <w:r w:rsidR="0007231F" w:rsidRPr="005D548B">
        <w:t>resigns from membership</w:t>
      </w:r>
      <w:r w:rsidR="004414B2">
        <w:t xml:space="preserve"> (s</w:t>
      </w:r>
      <w:r w:rsidR="0007231F" w:rsidRPr="005D548B">
        <w:t xml:space="preserve">ee rule </w:t>
      </w:r>
      <w:r w:rsidR="0007231F" w:rsidRPr="005D548B">
        <w:fldChar w:fldCharType="begin"/>
      </w:r>
      <w:r w:rsidR="0007231F" w:rsidRPr="005D548B">
        <w:instrText xml:space="preserve"> REF _Ref347750530 \w \h </w:instrText>
      </w:r>
      <w:r w:rsidR="0007231F" w:rsidRPr="005D548B">
        <w:fldChar w:fldCharType="separate"/>
      </w:r>
      <w:r w:rsidR="00072207">
        <w:t>5.2</w:t>
      </w:r>
      <w:r w:rsidR="0007231F" w:rsidRPr="005D548B">
        <w:fldChar w:fldCharType="end"/>
      </w:r>
      <w:r w:rsidR="004414B2">
        <w:t>)</w:t>
      </w:r>
      <w:r w:rsidR="00081FA7">
        <w:t>;</w:t>
      </w:r>
    </w:p>
    <w:p w14:paraId="5DDFFE11" w14:textId="674D01B6" w:rsidR="0007231F" w:rsidRPr="005D548B" w:rsidRDefault="00643117" w:rsidP="00481C78">
      <w:pPr>
        <w:pStyle w:val="Heading4"/>
      </w:pPr>
      <w:r>
        <w:t xml:space="preserve">a member’s membership </w:t>
      </w:r>
      <w:r w:rsidR="0007231F" w:rsidRPr="005D548B">
        <w:t xml:space="preserve">automatically </w:t>
      </w:r>
      <w:r>
        <w:t xml:space="preserve">ends </w:t>
      </w:r>
      <w:r w:rsidR="004414B2">
        <w:t>(s</w:t>
      </w:r>
      <w:r w:rsidR="0007231F" w:rsidRPr="005D548B">
        <w:t xml:space="preserve">ee rule </w:t>
      </w:r>
      <w:r w:rsidR="0007231F" w:rsidRPr="005D548B">
        <w:fldChar w:fldCharType="begin"/>
      </w:r>
      <w:r w:rsidR="0007231F" w:rsidRPr="005D548B">
        <w:instrText xml:space="preserve"> REF _Ref347750568 \w \h </w:instrText>
      </w:r>
      <w:r w:rsidR="0007231F" w:rsidRPr="005D548B">
        <w:fldChar w:fldCharType="separate"/>
      </w:r>
      <w:r w:rsidR="00072207">
        <w:t>5.3</w:t>
      </w:r>
      <w:r w:rsidR="0007231F" w:rsidRPr="005D548B">
        <w:fldChar w:fldCharType="end"/>
      </w:r>
      <w:r w:rsidR="004414B2">
        <w:t>)</w:t>
      </w:r>
      <w:r w:rsidR="0007231F" w:rsidRPr="005D548B">
        <w:t>;</w:t>
      </w:r>
      <w:r w:rsidR="00081FA7">
        <w:t xml:space="preserve"> or</w:t>
      </w:r>
    </w:p>
    <w:p w14:paraId="7522B5E7" w14:textId="24C1EFF3" w:rsidR="00F06D5D" w:rsidRPr="005D548B" w:rsidRDefault="00643117" w:rsidP="00481C78">
      <w:pPr>
        <w:pStyle w:val="Heading4"/>
      </w:pPr>
      <w:r>
        <w:t xml:space="preserve">a member </w:t>
      </w:r>
      <w:r w:rsidR="0007231F" w:rsidRPr="005D548B">
        <w:t>is exp</w:t>
      </w:r>
      <w:r w:rsidR="00444BB9" w:rsidRPr="005D548B">
        <w:t>elled from membership</w:t>
      </w:r>
      <w:r w:rsidR="004414B2">
        <w:t xml:space="preserve"> (s</w:t>
      </w:r>
      <w:r w:rsidR="00444BB9" w:rsidRPr="005D548B">
        <w:t>ee rule</w:t>
      </w:r>
      <w:r w:rsidR="0007231F" w:rsidRPr="005D548B">
        <w:t xml:space="preserve"> </w:t>
      </w:r>
      <w:r w:rsidR="0007231F" w:rsidRPr="005D548B">
        <w:fldChar w:fldCharType="begin"/>
      </w:r>
      <w:r w:rsidR="0007231F" w:rsidRPr="005D548B">
        <w:instrText xml:space="preserve"> REF _Ref347750608 \w \h </w:instrText>
      </w:r>
      <w:r w:rsidR="0007231F" w:rsidRPr="005D548B">
        <w:fldChar w:fldCharType="separate"/>
      </w:r>
      <w:r w:rsidR="00072207">
        <w:t>5.4</w:t>
      </w:r>
      <w:r w:rsidR="0007231F" w:rsidRPr="005D548B">
        <w:fldChar w:fldCharType="end"/>
      </w:r>
      <w:r w:rsidR="004414B2">
        <w:t>)</w:t>
      </w:r>
      <w:r w:rsidR="00081FA7">
        <w:t>.</w:t>
      </w:r>
    </w:p>
    <w:p w14:paraId="4FA9560E" w14:textId="23CA0DF9" w:rsidR="00F06D5D" w:rsidRDefault="00481C78" w:rsidP="00A2362C">
      <w:pPr>
        <w:pStyle w:val="Heading3"/>
      </w:pPr>
      <w:r w:rsidRPr="005D548B">
        <w:t>The directors may adopt such other policies and procedures relating to the disciplining</w:t>
      </w:r>
      <w:r w:rsidR="0016451A" w:rsidRPr="005D548B">
        <w:t>, suspen</w:t>
      </w:r>
      <w:r w:rsidR="002C5F49" w:rsidRPr="005D548B">
        <w:t>s</w:t>
      </w:r>
      <w:r w:rsidR="0016451A" w:rsidRPr="005D548B">
        <w:t xml:space="preserve">ion </w:t>
      </w:r>
      <w:r w:rsidRPr="005D548B">
        <w:t xml:space="preserve">and </w:t>
      </w:r>
      <w:r w:rsidR="009F7D76" w:rsidRPr="005D548B">
        <w:t>expulsion</w:t>
      </w:r>
      <w:r w:rsidRPr="005D548B">
        <w:t xml:space="preserve"> of members </w:t>
      </w:r>
      <w:r w:rsidR="00A2362C" w:rsidRPr="005D548B">
        <w:t xml:space="preserve">as </w:t>
      </w:r>
      <w:r w:rsidRPr="005D548B">
        <w:t xml:space="preserve">they so determine from time to time </w:t>
      </w:r>
      <w:r w:rsidR="0078287F">
        <w:t>provided</w:t>
      </w:r>
      <w:r w:rsidRPr="005D548B">
        <w:t xml:space="preserve"> they are consistent with the requirements set out in </w:t>
      </w:r>
      <w:r w:rsidR="00A2362C" w:rsidRPr="005D548B">
        <w:t xml:space="preserve">this </w:t>
      </w:r>
      <w:r w:rsidRPr="005D548B">
        <w:t>rule</w:t>
      </w:r>
      <w:r w:rsidR="00A2362C" w:rsidRPr="005D548B">
        <w:t xml:space="preserve"> </w:t>
      </w:r>
      <w:r w:rsidR="00A2362C" w:rsidRPr="005D548B">
        <w:fldChar w:fldCharType="begin"/>
      </w:r>
      <w:r w:rsidR="00A2362C" w:rsidRPr="005D548B">
        <w:instrText xml:space="preserve"> REF _Ref359591993 \w \h </w:instrText>
      </w:r>
      <w:r w:rsidR="00A2362C" w:rsidRPr="005D548B">
        <w:fldChar w:fldCharType="separate"/>
      </w:r>
      <w:r w:rsidR="00072207">
        <w:t>5</w:t>
      </w:r>
      <w:r w:rsidR="00A2362C" w:rsidRPr="005D548B">
        <w:fldChar w:fldCharType="end"/>
      </w:r>
      <w:r w:rsidRPr="005D548B">
        <w:t>.</w:t>
      </w:r>
    </w:p>
    <w:p w14:paraId="2E572995" w14:textId="2AE1B4BD" w:rsidR="00631976" w:rsidRDefault="00631976" w:rsidP="00A2362C">
      <w:pPr>
        <w:pStyle w:val="Heading3"/>
      </w:pPr>
      <w:r>
        <w:t xml:space="preserve">Where a </w:t>
      </w:r>
      <w:r w:rsidR="00F84C7E">
        <w:t xml:space="preserve">member </w:t>
      </w:r>
      <w:r>
        <w:t xml:space="preserve">ceases to be a member </w:t>
      </w:r>
      <w:r w:rsidR="00356BBC">
        <w:t>in accordance with the law or this constitution</w:t>
      </w:r>
      <w:r w:rsidR="00B44E7A">
        <w:t>,</w:t>
      </w:r>
      <w:r w:rsidR="00356BBC">
        <w:t xml:space="preserve"> </w:t>
      </w:r>
      <w:r w:rsidR="00F84C7E">
        <w:t xml:space="preserve">that member’s </w:t>
      </w:r>
      <w:r>
        <w:t xml:space="preserve">name must be removed from the register of members. </w:t>
      </w:r>
    </w:p>
    <w:p w14:paraId="60E31271" w14:textId="4472927D" w:rsidR="00631976" w:rsidRDefault="003E0DBF" w:rsidP="0067199A">
      <w:pPr>
        <w:pStyle w:val="Heading3"/>
      </w:pPr>
      <w:r>
        <w:lastRenderedPageBreak/>
        <w:t>Up</w:t>
      </w:r>
      <w:r w:rsidR="00631976">
        <w:t xml:space="preserve">on the removal of a </w:t>
      </w:r>
      <w:r w:rsidR="00F84C7E">
        <w:t xml:space="preserve">member’s </w:t>
      </w:r>
      <w:r w:rsidR="00631976">
        <w:t xml:space="preserve">name from the register of </w:t>
      </w:r>
      <w:r w:rsidR="00283A46">
        <w:t>members</w:t>
      </w:r>
      <w:r w:rsidR="00631976">
        <w:t>:</w:t>
      </w:r>
    </w:p>
    <w:p w14:paraId="024766AD" w14:textId="6B75095D" w:rsidR="00631976" w:rsidRDefault="00631976" w:rsidP="0067199A">
      <w:pPr>
        <w:pStyle w:val="Heading4"/>
      </w:pPr>
      <w:r>
        <w:t xml:space="preserve">the </w:t>
      </w:r>
      <w:r w:rsidR="00F84C7E">
        <w:t xml:space="preserve">member </w:t>
      </w:r>
      <w:r>
        <w:t xml:space="preserve">will </w:t>
      </w:r>
      <w:r w:rsidR="003E1171">
        <w:t>forfeit</w:t>
      </w:r>
      <w:r>
        <w:t xml:space="preserve"> all rights and </w:t>
      </w:r>
      <w:r w:rsidR="00283A46">
        <w:t>privileges</w:t>
      </w:r>
      <w:r>
        <w:t xml:space="preserve"> attached to membership and all rights which th</w:t>
      </w:r>
      <w:r w:rsidR="00F84C7E">
        <w:t>at</w:t>
      </w:r>
      <w:r>
        <w:t xml:space="preserve"> </w:t>
      </w:r>
      <w:r w:rsidR="00F84C7E">
        <w:t xml:space="preserve">member </w:t>
      </w:r>
      <w:r>
        <w:t xml:space="preserve">may have against the </w:t>
      </w:r>
      <w:r w:rsidR="00401F8C">
        <w:t>c</w:t>
      </w:r>
      <w:r>
        <w:t xml:space="preserve">ompany arising out of the </w:t>
      </w:r>
      <w:r w:rsidR="003E1171">
        <w:t>membership</w:t>
      </w:r>
      <w:r>
        <w:t>; and</w:t>
      </w:r>
    </w:p>
    <w:p w14:paraId="083AA45D" w14:textId="70DF0100" w:rsidR="00631976" w:rsidRDefault="00401F8C" w:rsidP="0067199A">
      <w:pPr>
        <w:pStyle w:val="Heading4"/>
      </w:pPr>
      <w:r>
        <w:t>the c</w:t>
      </w:r>
      <w:r w:rsidR="00631976">
        <w:t xml:space="preserve">ompany will have no liability to such </w:t>
      </w:r>
      <w:r w:rsidR="00F84C7E">
        <w:t xml:space="preserve">member </w:t>
      </w:r>
      <w:r w:rsidR="00631976">
        <w:t xml:space="preserve">in respect of </w:t>
      </w:r>
      <w:r w:rsidR="002D05F2">
        <w:t xml:space="preserve">that member’s </w:t>
      </w:r>
      <w:r w:rsidR="00631976">
        <w:t xml:space="preserve">removal from the register of members. </w:t>
      </w:r>
    </w:p>
    <w:p w14:paraId="4CC02907" w14:textId="366BE57A" w:rsidR="003E1171" w:rsidRDefault="003E1171">
      <w:pPr>
        <w:pStyle w:val="Heading3"/>
      </w:pPr>
      <w:r>
        <w:t xml:space="preserve">Any </w:t>
      </w:r>
      <w:r w:rsidR="00F84C7E">
        <w:t xml:space="preserve">member </w:t>
      </w:r>
      <w:r w:rsidR="00FE4257">
        <w:t xml:space="preserve">who </w:t>
      </w:r>
      <w:r>
        <w:t>ceases to be a member remains liable for:</w:t>
      </w:r>
    </w:p>
    <w:p w14:paraId="02F2C695" w14:textId="32137197" w:rsidR="003E1171" w:rsidRDefault="003E1171" w:rsidP="00126E00">
      <w:pPr>
        <w:pStyle w:val="Heading4"/>
      </w:pPr>
      <w:r>
        <w:t xml:space="preserve">any moneys which may be owing </w:t>
      </w:r>
      <w:r w:rsidR="00825AD6">
        <w:t xml:space="preserve">by that member </w:t>
      </w:r>
      <w:r>
        <w:t>to the company; and</w:t>
      </w:r>
    </w:p>
    <w:p w14:paraId="36B8EC8A" w14:textId="6446C940" w:rsidR="003E1171" w:rsidRPr="005D548B" w:rsidRDefault="003E1171" w:rsidP="00126E00">
      <w:pPr>
        <w:pStyle w:val="Heading4"/>
      </w:pPr>
      <w:r>
        <w:t xml:space="preserve">in the case of the company being wound up within one year of the date of cessation of membership, the relevant contribution under rule </w:t>
      </w:r>
      <w:r w:rsidR="00BA5A6D">
        <w:fldChar w:fldCharType="begin"/>
      </w:r>
      <w:r w:rsidR="00BA5A6D">
        <w:instrText xml:space="preserve"> REF _Ref511122428 \w \h </w:instrText>
      </w:r>
      <w:r w:rsidR="00BA5A6D">
        <w:fldChar w:fldCharType="separate"/>
      </w:r>
      <w:r w:rsidR="00072207">
        <w:t>2(c)</w:t>
      </w:r>
      <w:r w:rsidR="00BA5A6D">
        <w:fldChar w:fldCharType="end"/>
      </w:r>
      <w:r>
        <w:t>.</w:t>
      </w:r>
    </w:p>
    <w:p w14:paraId="6F573CA1" w14:textId="77777777" w:rsidR="00B756AD" w:rsidRPr="005D548B" w:rsidRDefault="00430EED" w:rsidP="00A61863">
      <w:pPr>
        <w:pStyle w:val="Heading2"/>
      </w:pPr>
      <w:bookmarkStart w:id="123" w:name="_Toc349898396"/>
      <w:bookmarkStart w:id="124" w:name="_Ref347750530"/>
      <w:bookmarkStart w:id="125" w:name="_Ref478137877"/>
      <w:bookmarkStart w:id="126" w:name="_Toc473554500"/>
      <w:bookmarkStart w:id="127" w:name="_Toc114584741"/>
      <w:bookmarkStart w:id="128" w:name="_Toc132992265"/>
      <w:r w:rsidRPr="005D548B">
        <w:t>R</w:t>
      </w:r>
      <w:r w:rsidR="00B756AD" w:rsidRPr="005D548B">
        <w:t>esignation from membership</w:t>
      </w:r>
      <w:bookmarkEnd w:id="123"/>
      <w:bookmarkEnd w:id="124"/>
      <w:bookmarkEnd w:id="125"/>
      <w:bookmarkEnd w:id="126"/>
      <w:bookmarkEnd w:id="127"/>
      <w:bookmarkEnd w:id="128"/>
      <w:r w:rsidR="00B756AD" w:rsidRPr="005D548B">
        <w:t xml:space="preserve"> </w:t>
      </w:r>
    </w:p>
    <w:p w14:paraId="32DFCD3E" w14:textId="56E36927" w:rsidR="00E52DFE" w:rsidRPr="005D548B" w:rsidRDefault="00B756AD" w:rsidP="009F683D">
      <w:pPr>
        <w:pStyle w:val="BodyText"/>
      </w:pPr>
      <w:r w:rsidRPr="005D548B">
        <w:t xml:space="preserve">A member may resign from membership of the company at any time by providing written notice to the company addressed to the </w:t>
      </w:r>
      <w:r w:rsidR="001D7A19">
        <w:t>C</w:t>
      </w:r>
      <w:r w:rsidR="00D9323D">
        <w:t>hair</w:t>
      </w:r>
      <w:r w:rsidR="001D7A19">
        <w:t>person</w:t>
      </w:r>
      <w:r w:rsidR="00D9323D">
        <w:t xml:space="preserve"> </w:t>
      </w:r>
      <w:r w:rsidRPr="005D548B">
        <w:t>or the secretary</w:t>
      </w:r>
      <w:r w:rsidR="00E52DFE" w:rsidRPr="00E52DFE">
        <w:t xml:space="preserve"> with immediate effect or with effect from a specified date occurring not more than 30 days after the service of the notice.</w:t>
      </w:r>
    </w:p>
    <w:p w14:paraId="0ECCAF78" w14:textId="624BDC2A" w:rsidR="00B756AD" w:rsidRPr="005D548B" w:rsidRDefault="00B756AD" w:rsidP="00E52DFE">
      <w:pPr>
        <w:pStyle w:val="Heading2"/>
      </w:pPr>
      <w:bookmarkStart w:id="129" w:name="_Toc349898397"/>
      <w:bookmarkStart w:id="130" w:name="_Ref347750568"/>
      <w:bookmarkStart w:id="131" w:name="_Ref478137878"/>
      <w:bookmarkStart w:id="132" w:name="_Toc473554501"/>
      <w:bookmarkStart w:id="133" w:name="_Toc114584742"/>
      <w:bookmarkStart w:id="134" w:name="_Toc132992266"/>
      <w:r w:rsidRPr="005D548B">
        <w:t xml:space="preserve">Automatic </w:t>
      </w:r>
      <w:r w:rsidR="00571B46">
        <w:t xml:space="preserve">ending </w:t>
      </w:r>
      <w:r w:rsidRPr="005D548B">
        <w:t>of membership</w:t>
      </w:r>
      <w:bookmarkEnd w:id="129"/>
      <w:bookmarkEnd w:id="130"/>
      <w:bookmarkEnd w:id="131"/>
      <w:bookmarkEnd w:id="132"/>
      <w:bookmarkEnd w:id="133"/>
      <w:bookmarkEnd w:id="134"/>
      <w:r w:rsidRPr="005D548B">
        <w:t xml:space="preserve"> </w:t>
      </w:r>
    </w:p>
    <w:p w14:paraId="44400EA0" w14:textId="134A2C00" w:rsidR="00B756AD" w:rsidRPr="005D548B" w:rsidRDefault="00B756AD" w:rsidP="0094798C">
      <w:pPr>
        <w:pStyle w:val="BodyText"/>
      </w:pPr>
      <w:r w:rsidRPr="005D548B">
        <w:t xml:space="preserve">A member’s membership will automatically </w:t>
      </w:r>
      <w:r w:rsidR="00571B46">
        <w:t xml:space="preserve">end </w:t>
      </w:r>
      <w:r w:rsidRPr="005D548B">
        <w:t>if</w:t>
      </w:r>
      <w:r w:rsidR="001E6089" w:rsidRPr="005D548B">
        <w:t xml:space="preserve"> the member</w:t>
      </w:r>
      <w:r w:rsidRPr="005D548B">
        <w:t xml:space="preserve">: </w:t>
      </w:r>
    </w:p>
    <w:p w14:paraId="687DE158" w14:textId="25BDD68A" w:rsidR="005A514D" w:rsidRPr="005D548B" w:rsidRDefault="00EB46C8" w:rsidP="001E6089">
      <w:pPr>
        <w:pStyle w:val="Heading3"/>
      </w:pPr>
      <w:r w:rsidRPr="005D548B">
        <w:t>dies</w:t>
      </w:r>
      <w:r w:rsidR="0094798C" w:rsidRPr="005D548B">
        <w:t>;</w:t>
      </w:r>
    </w:p>
    <w:p w14:paraId="403AE946" w14:textId="3C40DEAA" w:rsidR="00B756AD" w:rsidRPr="005D548B" w:rsidRDefault="00B756AD" w:rsidP="001E6089">
      <w:pPr>
        <w:pStyle w:val="Heading3"/>
      </w:pPr>
      <w:bookmarkStart w:id="135" w:name="_Ref397686993"/>
      <w:bookmarkStart w:id="136" w:name="_Hlk8215983"/>
      <w:r w:rsidRPr="005D548B">
        <w:t xml:space="preserve">fails to pay any required membership fee </w:t>
      </w:r>
      <w:r w:rsidR="0008374B" w:rsidRPr="005D548B">
        <w:t xml:space="preserve">in accordance with rule </w:t>
      </w:r>
      <w:r w:rsidR="007A5711" w:rsidRPr="005D548B">
        <w:fldChar w:fldCharType="begin"/>
      </w:r>
      <w:r w:rsidR="007A5711" w:rsidRPr="005D548B">
        <w:instrText xml:space="preserve"> REF _Ref422850242 \n \h </w:instrText>
      </w:r>
      <w:r w:rsidR="00344C7B">
        <w:instrText xml:space="preserve"> \* MERGEFORMAT </w:instrText>
      </w:r>
      <w:r w:rsidR="007A5711" w:rsidRPr="005D548B">
        <w:fldChar w:fldCharType="separate"/>
      </w:r>
      <w:r w:rsidR="00072207">
        <w:t>4.6</w:t>
      </w:r>
      <w:r w:rsidR="007A5711" w:rsidRPr="005D548B">
        <w:fldChar w:fldCharType="end"/>
      </w:r>
      <w:r w:rsidR="0008374B" w:rsidRPr="005D548B">
        <w:t xml:space="preserve"> </w:t>
      </w:r>
      <w:r w:rsidRPr="005D548B">
        <w:t xml:space="preserve">within </w:t>
      </w:r>
      <w:r w:rsidR="00344C7B">
        <w:t>two</w:t>
      </w:r>
      <w:r w:rsidR="00224862" w:rsidRPr="00344C7B">
        <w:t xml:space="preserve"> </w:t>
      </w:r>
      <w:r w:rsidR="00224862" w:rsidRPr="00DC007B">
        <w:t>month</w:t>
      </w:r>
      <w:r w:rsidR="002356F8">
        <w:t>s</w:t>
      </w:r>
      <w:r w:rsidR="00BE44B0" w:rsidRPr="00DC007B">
        <w:t xml:space="preserve"> </w:t>
      </w:r>
      <w:r w:rsidRPr="005D548B">
        <w:t>after the date that membership fee becomes due or such later time</w:t>
      </w:r>
      <w:r w:rsidR="005A514D" w:rsidRPr="005D548B">
        <w:t xml:space="preserve"> as the directors may determine</w:t>
      </w:r>
      <w:bookmarkEnd w:id="135"/>
      <w:r w:rsidR="00224862">
        <w:t>;</w:t>
      </w:r>
      <w:r w:rsidR="008442E0">
        <w:t xml:space="preserve"> or</w:t>
      </w:r>
    </w:p>
    <w:p w14:paraId="2F140962" w14:textId="32DBBCBA" w:rsidR="009B7A8D" w:rsidRDefault="009B7A8D" w:rsidP="001E6089">
      <w:pPr>
        <w:pStyle w:val="Heading3"/>
      </w:pPr>
      <w:r w:rsidRPr="005D548B">
        <w:t xml:space="preserve">fails to return a Membership Renewal Notice </w:t>
      </w:r>
      <w:r w:rsidR="00344C7B">
        <w:t xml:space="preserve">issued under </w:t>
      </w:r>
      <w:r w:rsidR="007D7E78">
        <w:t xml:space="preserve">rule </w:t>
      </w:r>
      <w:r w:rsidR="007D7E78">
        <w:fldChar w:fldCharType="begin"/>
      </w:r>
      <w:r w:rsidR="007D7E78">
        <w:instrText xml:space="preserve"> REF _Ref431286764 \r \h </w:instrText>
      </w:r>
      <w:r w:rsidR="007D7E78">
        <w:fldChar w:fldCharType="separate"/>
      </w:r>
      <w:r w:rsidR="00072207">
        <w:t>4.7</w:t>
      </w:r>
      <w:r w:rsidR="007D7E78">
        <w:fldChar w:fldCharType="end"/>
      </w:r>
      <w:r w:rsidR="007D7E78">
        <w:t xml:space="preserve"> </w:t>
      </w:r>
      <w:r w:rsidRPr="005D548B">
        <w:t>within</w:t>
      </w:r>
      <w:r w:rsidR="00344C7B">
        <w:t xml:space="preserve"> two months </w:t>
      </w:r>
      <w:r w:rsidRPr="005D548B">
        <w:t>after the return due date specified in that notice</w:t>
      </w:r>
      <w:r w:rsidR="00A104D3">
        <w:t xml:space="preserve"> or such later time as determined by the directors</w:t>
      </w:r>
      <w:bookmarkEnd w:id="136"/>
      <w:r w:rsidR="008442E0">
        <w:t>.</w:t>
      </w:r>
    </w:p>
    <w:p w14:paraId="0061F2EB" w14:textId="3766068A" w:rsidR="00B756AD" w:rsidRDefault="00256EAB" w:rsidP="000A5687">
      <w:pPr>
        <w:pStyle w:val="Heading2"/>
      </w:pPr>
      <w:bookmarkStart w:id="137" w:name="_Toc349898398"/>
      <w:bookmarkStart w:id="138" w:name="_Ref347750608"/>
      <w:bookmarkStart w:id="139" w:name="_Ref347745259"/>
      <w:bookmarkStart w:id="140" w:name="_Ref345338159"/>
      <w:bookmarkStart w:id="141" w:name="_Ref345336967"/>
      <w:bookmarkStart w:id="142" w:name="_Ref235841905"/>
      <w:bookmarkStart w:id="143" w:name="_Toc182315188"/>
      <w:bookmarkStart w:id="144" w:name="_Ref359591649"/>
      <w:bookmarkStart w:id="145" w:name="_Ref478137880"/>
      <w:bookmarkStart w:id="146" w:name="_Toc473554502"/>
      <w:bookmarkStart w:id="147" w:name="_Toc114584743"/>
      <w:bookmarkStart w:id="148" w:name="_Toc132992267"/>
      <w:r w:rsidRPr="005D548B">
        <w:t xml:space="preserve">Disciplining, </w:t>
      </w:r>
      <w:r w:rsidR="003458DD" w:rsidRPr="005D548B">
        <w:t>suspension</w:t>
      </w:r>
      <w:r w:rsidRPr="005D548B">
        <w:t xml:space="preserve"> and e</w:t>
      </w:r>
      <w:r w:rsidR="00B756AD" w:rsidRPr="005D548B">
        <w:t>xpulsion of member</w:t>
      </w:r>
      <w:bookmarkEnd w:id="137"/>
      <w:bookmarkEnd w:id="138"/>
      <w:bookmarkEnd w:id="139"/>
      <w:bookmarkEnd w:id="140"/>
      <w:bookmarkEnd w:id="141"/>
      <w:bookmarkEnd w:id="142"/>
      <w:bookmarkEnd w:id="143"/>
      <w:bookmarkEnd w:id="144"/>
      <w:bookmarkEnd w:id="145"/>
      <w:bookmarkEnd w:id="146"/>
      <w:r w:rsidR="00D25A41">
        <w:t>s</w:t>
      </w:r>
      <w:bookmarkEnd w:id="147"/>
      <w:bookmarkEnd w:id="148"/>
      <w:r w:rsidR="00B756AD" w:rsidRPr="005D548B">
        <w:t xml:space="preserve"> </w:t>
      </w:r>
    </w:p>
    <w:p w14:paraId="4C1D69DC" w14:textId="7327F02E" w:rsidR="004474B6" w:rsidRPr="005D548B" w:rsidRDefault="004474B6" w:rsidP="004474B6">
      <w:pPr>
        <w:pStyle w:val="Heading3"/>
      </w:pPr>
      <w:bookmarkStart w:id="149" w:name="_Ref288214549"/>
      <w:bookmarkStart w:id="150" w:name="_Ref182311991"/>
      <w:r>
        <w:t>R</w:t>
      </w:r>
      <w:r w:rsidRPr="005D548B">
        <w:t>ule</w:t>
      </w:r>
      <w:r>
        <w:t>s</w:t>
      </w:r>
      <w:r w:rsidRPr="005D548B">
        <w:t xml:space="preserve"> </w:t>
      </w:r>
      <w:r w:rsidRPr="005D548B">
        <w:fldChar w:fldCharType="begin"/>
      </w:r>
      <w:r w:rsidRPr="005D548B">
        <w:instrText xml:space="preserve"> REF _Ref347745259 \r \h </w:instrText>
      </w:r>
      <w:r w:rsidRPr="005D548B">
        <w:fldChar w:fldCharType="separate"/>
      </w:r>
      <w:r w:rsidR="00072207">
        <w:t>5.4</w:t>
      </w:r>
      <w:r w:rsidRPr="005D548B">
        <w:fldChar w:fldCharType="end"/>
      </w:r>
      <w:r w:rsidRPr="005D548B">
        <w:t xml:space="preserve"> </w:t>
      </w:r>
      <w:r>
        <w:t xml:space="preserve">and </w:t>
      </w:r>
      <w:r>
        <w:fldChar w:fldCharType="begin"/>
      </w:r>
      <w:r>
        <w:instrText xml:space="preserve"> REF _Ref110777858 \r \h </w:instrText>
      </w:r>
      <w:r>
        <w:fldChar w:fldCharType="separate"/>
      </w:r>
      <w:r w:rsidR="00072207">
        <w:t>5.5</w:t>
      </w:r>
      <w:r>
        <w:fldChar w:fldCharType="end"/>
      </w:r>
      <w:r>
        <w:t xml:space="preserve"> </w:t>
      </w:r>
      <w:r w:rsidRPr="005D548B">
        <w:t>describe what needs to happen when considering whether to discipline a member.</w:t>
      </w:r>
      <w:r>
        <w:t xml:space="preserve"> </w:t>
      </w:r>
      <w:r w:rsidRPr="005D548B">
        <w:t>In summary</w:t>
      </w:r>
      <w:r>
        <w:t>,</w:t>
      </w:r>
      <w:r w:rsidRPr="005D548B">
        <w:t xml:space="preserve"> the process involves:</w:t>
      </w:r>
    </w:p>
    <w:p w14:paraId="241C20F5" w14:textId="35ECCE37" w:rsidR="00124F63" w:rsidRPr="00124F63" w:rsidRDefault="00B756AD" w:rsidP="002356F8">
      <w:pPr>
        <w:pStyle w:val="Heading4"/>
      </w:pPr>
      <w:r w:rsidRPr="005D548B">
        <w:t>putting the member in question on notice</w:t>
      </w:r>
      <w:r w:rsidR="00AC44C8" w:rsidRPr="005D548B">
        <w:t xml:space="preserve"> and giving the opportunity to provide information</w:t>
      </w:r>
      <w:r w:rsidR="00C41D7D">
        <w:t xml:space="preserve"> in writing or in person</w:t>
      </w:r>
      <w:r w:rsidRPr="005D548B">
        <w:t>;</w:t>
      </w:r>
    </w:p>
    <w:p w14:paraId="614A3E08" w14:textId="77777777" w:rsidR="00E734FC" w:rsidRDefault="00B756AD" w:rsidP="000A5687">
      <w:pPr>
        <w:pStyle w:val="Heading4"/>
      </w:pPr>
      <w:r w:rsidRPr="005D548B">
        <w:t xml:space="preserve">passing a directors’ resolution </w:t>
      </w:r>
      <w:r w:rsidR="00AC44C8" w:rsidRPr="005D548B">
        <w:t xml:space="preserve">to warn, suspend, </w:t>
      </w:r>
      <w:r w:rsidR="003458DD" w:rsidRPr="005D548B">
        <w:t>expel</w:t>
      </w:r>
      <w:r w:rsidR="00AC44C8" w:rsidRPr="005D548B">
        <w:t xml:space="preserve"> or otherwise </w:t>
      </w:r>
      <w:r w:rsidR="003458DD" w:rsidRPr="005D548B">
        <w:t>discipline</w:t>
      </w:r>
      <w:r w:rsidR="00612808">
        <w:t xml:space="preserve"> that member</w:t>
      </w:r>
      <w:r w:rsidR="00E734FC">
        <w:t>; and</w:t>
      </w:r>
    </w:p>
    <w:p w14:paraId="19ECF7E6" w14:textId="5C3D41C9" w:rsidR="00B756AD" w:rsidRDefault="00E734FC" w:rsidP="00E734FC">
      <w:pPr>
        <w:pStyle w:val="Heading4"/>
      </w:pPr>
      <w:r>
        <w:t xml:space="preserve">if the decision is to expel a member, providing that member with an opportunity to appeal the resolution in accordance with the process described at rule </w:t>
      </w:r>
      <w:r>
        <w:fldChar w:fldCharType="begin"/>
      </w:r>
      <w:r>
        <w:instrText xml:space="preserve"> REF _Ref110777858 \r \h </w:instrText>
      </w:r>
      <w:r>
        <w:fldChar w:fldCharType="separate"/>
      </w:r>
      <w:r w:rsidR="00072207">
        <w:t>5.5</w:t>
      </w:r>
      <w:r>
        <w:fldChar w:fldCharType="end"/>
      </w:r>
      <w:r>
        <w:t>.</w:t>
      </w:r>
    </w:p>
    <w:p w14:paraId="0707F642" w14:textId="02AB09BB" w:rsidR="0034393B" w:rsidRPr="0034393B" w:rsidRDefault="0078287F" w:rsidP="00C41D7D">
      <w:pPr>
        <w:pStyle w:val="Heading3"/>
      </w:pPr>
      <w:bookmarkStart w:id="151" w:name="_Ref354129398"/>
      <w:r>
        <w:t>Provided</w:t>
      </w:r>
      <w:r w:rsidR="00B756AD" w:rsidRPr="005D548B">
        <w:t xml:space="preserve"> the steps set out in </w:t>
      </w:r>
      <w:r w:rsidR="00930E68">
        <w:t xml:space="preserve">this </w:t>
      </w:r>
      <w:r w:rsidR="00B756AD" w:rsidRPr="005D548B">
        <w:t xml:space="preserve">rule </w:t>
      </w:r>
      <w:r w:rsidR="0008374B" w:rsidRPr="005D548B">
        <w:fldChar w:fldCharType="begin"/>
      </w:r>
      <w:r w:rsidR="0008374B" w:rsidRPr="005D548B">
        <w:instrText xml:space="preserve"> REF _Ref347745259 \r \h </w:instrText>
      </w:r>
      <w:r w:rsidR="0008374B" w:rsidRPr="005D548B">
        <w:fldChar w:fldCharType="separate"/>
      </w:r>
      <w:r w:rsidR="00072207">
        <w:t>5.4</w:t>
      </w:r>
      <w:r w:rsidR="0008374B" w:rsidRPr="005D548B">
        <w:fldChar w:fldCharType="end"/>
      </w:r>
      <w:r w:rsidR="0008374B" w:rsidRPr="005D548B">
        <w:t xml:space="preserve"> </w:t>
      </w:r>
      <w:r w:rsidR="00E734FC">
        <w:t xml:space="preserve">and rule </w:t>
      </w:r>
      <w:r w:rsidR="00E734FC">
        <w:fldChar w:fldCharType="begin"/>
      </w:r>
      <w:r w:rsidR="00E734FC">
        <w:instrText xml:space="preserve"> REF _Ref112232312 \r \h </w:instrText>
      </w:r>
      <w:r w:rsidR="00E734FC">
        <w:fldChar w:fldCharType="separate"/>
      </w:r>
      <w:r w:rsidR="00072207">
        <w:t>5.5</w:t>
      </w:r>
      <w:r w:rsidR="00E734FC">
        <w:fldChar w:fldCharType="end"/>
      </w:r>
      <w:r w:rsidR="00E734FC">
        <w:t xml:space="preserve"> </w:t>
      </w:r>
      <w:r w:rsidR="00B756AD" w:rsidRPr="005D548B">
        <w:t xml:space="preserve">are followed, the directors may resolve to </w:t>
      </w:r>
      <w:r w:rsidR="00256EAB" w:rsidRPr="005D548B">
        <w:t xml:space="preserve">warn, suspend, </w:t>
      </w:r>
      <w:r w:rsidR="00B756AD" w:rsidRPr="005D548B">
        <w:t xml:space="preserve">expel </w:t>
      </w:r>
      <w:r w:rsidR="00256EAB" w:rsidRPr="005D548B">
        <w:t xml:space="preserve">or otherwise discipline </w:t>
      </w:r>
      <w:r w:rsidR="00B756AD" w:rsidRPr="005D548B">
        <w:t>a member if that member:</w:t>
      </w:r>
      <w:bookmarkEnd w:id="149"/>
      <w:bookmarkEnd w:id="151"/>
      <w:r w:rsidR="00B756AD" w:rsidRPr="005D548B">
        <w:t xml:space="preserve"> </w:t>
      </w:r>
    </w:p>
    <w:p w14:paraId="1573CA9F" w14:textId="0032493A" w:rsidR="005A514D" w:rsidRPr="005D548B" w:rsidRDefault="00B756AD" w:rsidP="000A5687">
      <w:pPr>
        <w:pStyle w:val="Heading4"/>
      </w:pPr>
      <w:r w:rsidRPr="005D548B">
        <w:t xml:space="preserve">has refused or </w:t>
      </w:r>
      <w:r w:rsidR="001D7A19">
        <w:t>failed</w:t>
      </w:r>
      <w:r w:rsidR="001D7A19" w:rsidRPr="005D548B">
        <w:t xml:space="preserve"> </w:t>
      </w:r>
      <w:r w:rsidRPr="005D548B">
        <w:t>to comply with the provisions of this constitution;</w:t>
      </w:r>
      <w:r w:rsidR="005A6FF0" w:rsidRPr="005D548B">
        <w:t xml:space="preserve"> or</w:t>
      </w:r>
      <w:r w:rsidRPr="005D548B">
        <w:t xml:space="preserve"> </w:t>
      </w:r>
    </w:p>
    <w:p w14:paraId="1630E15F" w14:textId="28F0F48F" w:rsidR="00B756AD" w:rsidRPr="005D548B" w:rsidRDefault="00B756AD" w:rsidP="000A5687">
      <w:pPr>
        <w:pStyle w:val="Heading4"/>
      </w:pPr>
      <w:r w:rsidRPr="005D548B">
        <w:lastRenderedPageBreak/>
        <w:t>has acted in a way that, in the opinion of the directors, is</w:t>
      </w:r>
      <w:r w:rsidR="00FB0718">
        <w:t>, or could be</w:t>
      </w:r>
      <w:r w:rsidR="0001630B">
        <w:t xml:space="preserve">, </w:t>
      </w:r>
      <w:r w:rsidR="0001630B" w:rsidRPr="005D548B">
        <w:t>prejudicial</w:t>
      </w:r>
      <w:r w:rsidRPr="005D548B">
        <w:t xml:space="preserve"> to the interests or reputation of the company</w:t>
      </w:r>
      <w:r w:rsidR="002E56DE">
        <w:t>,</w:t>
      </w:r>
    </w:p>
    <w:p w14:paraId="6C42C869" w14:textId="0B49E543" w:rsidR="00B756AD" w:rsidRPr="005D548B" w:rsidRDefault="00A61863" w:rsidP="00B756AD">
      <w:pPr>
        <w:pStyle w:val="Heading3"/>
        <w:numPr>
          <w:ilvl w:val="0"/>
          <w:numId w:val="0"/>
        </w:numPr>
        <w:tabs>
          <w:tab w:val="left" w:pos="720"/>
        </w:tabs>
        <w:ind w:left="1134"/>
      </w:pPr>
      <w:r w:rsidRPr="005D548B">
        <w:tab/>
      </w:r>
      <w:r w:rsidR="00B756AD" w:rsidRPr="005D548B">
        <w:t>(</w:t>
      </w:r>
      <w:r w:rsidR="00B756AD" w:rsidRPr="005D548B">
        <w:rPr>
          <w:b/>
        </w:rPr>
        <w:t xml:space="preserve">Member </w:t>
      </w:r>
      <w:r w:rsidR="00B72210" w:rsidRPr="005D548B">
        <w:rPr>
          <w:b/>
        </w:rPr>
        <w:t xml:space="preserve">Disciplinary </w:t>
      </w:r>
      <w:r w:rsidR="00B756AD" w:rsidRPr="005D548B">
        <w:rPr>
          <w:b/>
        </w:rPr>
        <w:t>Resolution</w:t>
      </w:r>
      <w:r w:rsidR="00B756AD" w:rsidRPr="005D548B">
        <w:t>)</w:t>
      </w:r>
      <w:r w:rsidR="002E56DE">
        <w:t>.</w:t>
      </w:r>
    </w:p>
    <w:p w14:paraId="590F483F" w14:textId="262BF58E" w:rsidR="00B756AD" w:rsidRPr="005D548B" w:rsidRDefault="00B756AD" w:rsidP="00612808">
      <w:pPr>
        <w:pStyle w:val="Heading3"/>
      </w:pPr>
      <w:r w:rsidRPr="005D548B">
        <w:t xml:space="preserve">The directors must give the member in question at least </w:t>
      </w:r>
      <w:bookmarkStart w:id="152" w:name="_Ref288215144"/>
      <w:r w:rsidRPr="005D548B">
        <w:t>14 days</w:t>
      </w:r>
      <w:r w:rsidR="00FE38A3" w:rsidRPr="005D548B">
        <w:t>’</w:t>
      </w:r>
      <w:r w:rsidRPr="005D548B">
        <w:t xml:space="preserve"> </w:t>
      </w:r>
      <w:r w:rsidR="001D7A19">
        <w:t xml:space="preserve">prior </w:t>
      </w:r>
      <w:r w:rsidRPr="005D548B">
        <w:t>notice of the date that the directors will consider the Member</w:t>
      </w:r>
      <w:bookmarkEnd w:id="152"/>
      <w:r w:rsidR="0063303D" w:rsidRPr="005D548B">
        <w:t xml:space="preserve"> </w:t>
      </w:r>
      <w:r w:rsidR="000E5F8E" w:rsidRPr="005D548B">
        <w:t xml:space="preserve">Disciplinary </w:t>
      </w:r>
      <w:r w:rsidRPr="005D548B">
        <w:t xml:space="preserve">Resolution. This notice must be in writing and </w:t>
      </w:r>
      <w:r w:rsidR="00FF76AC">
        <w:t>inform the member</w:t>
      </w:r>
      <w:r w:rsidRPr="005D548B">
        <w:t>:</w:t>
      </w:r>
    </w:p>
    <w:p w14:paraId="3A538C80" w14:textId="0B21C8FE" w:rsidR="00B756AD" w:rsidRPr="005D548B" w:rsidRDefault="00B756AD" w:rsidP="000A5687">
      <w:pPr>
        <w:pStyle w:val="Heading4"/>
      </w:pPr>
      <w:r w:rsidRPr="005D548B">
        <w:t xml:space="preserve">the directors are to consider </w:t>
      </w:r>
      <w:r w:rsidR="003B150C" w:rsidRPr="005D548B">
        <w:t xml:space="preserve">warning, suspending, </w:t>
      </w:r>
      <w:r w:rsidRPr="005D548B">
        <w:t xml:space="preserve">expelling </w:t>
      </w:r>
      <w:r w:rsidR="003B150C" w:rsidRPr="005D548B">
        <w:t xml:space="preserve">or otherwise disciplining </w:t>
      </w:r>
      <w:r w:rsidRPr="005D548B">
        <w:t>the member</w:t>
      </w:r>
      <w:r w:rsidR="001D7A19">
        <w:t xml:space="preserve"> (as the case may be)</w:t>
      </w:r>
      <w:r w:rsidRPr="005D548B">
        <w:t xml:space="preserve">; </w:t>
      </w:r>
    </w:p>
    <w:p w14:paraId="3241EEC1" w14:textId="5D0036F9" w:rsidR="00B756AD" w:rsidRPr="005D548B" w:rsidRDefault="00FF76AC" w:rsidP="000A5687">
      <w:pPr>
        <w:pStyle w:val="Heading4"/>
      </w:pPr>
      <w:r>
        <w:t xml:space="preserve">of </w:t>
      </w:r>
      <w:r w:rsidR="00B756AD" w:rsidRPr="005D548B">
        <w:t xml:space="preserve">the reasons why the </w:t>
      </w:r>
      <w:r w:rsidR="003B150C" w:rsidRPr="005D548B">
        <w:t>directors are considering taking the determined action</w:t>
      </w:r>
      <w:r w:rsidR="00B756AD" w:rsidRPr="005D548B">
        <w:t xml:space="preserve">; </w:t>
      </w:r>
    </w:p>
    <w:p w14:paraId="26713D4E" w14:textId="77777777" w:rsidR="00B756AD" w:rsidRPr="005D548B" w:rsidRDefault="00B756AD" w:rsidP="000A5687">
      <w:pPr>
        <w:pStyle w:val="Heading4"/>
      </w:pPr>
      <w:r w:rsidRPr="005D548B">
        <w:t xml:space="preserve">of the right for the member to give the </w:t>
      </w:r>
      <w:bookmarkStart w:id="153" w:name="OLE_LINK75"/>
      <w:bookmarkStart w:id="154" w:name="OLE_LINK72"/>
      <w:r w:rsidRPr="005D548B">
        <w:t>directors</w:t>
      </w:r>
      <w:bookmarkEnd w:id="153"/>
      <w:bookmarkEnd w:id="154"/>
      <w:r w:rsidRPr="005D548B">
        <w:t xml:space="preserve">, either orally or in writing, any explanation or defence relevant to </w:t>
      </w:r>
      <w:r w:rsidR="003B150C" w:rsidRPr="005D548B">
        <w:t>the proposed disciplinary action</w:t>
      </w:r>
      <w:r w:rsidR="00406748" w:rsidRPr="005D548B">
        <w:t>;</w:t>
      </w:r>
    </w:p>
    <w:p w14:paraId="61498EFC" w14:textId="6C49E12B" w:rsidR="00406748" w:rsidRPr="005D548B" w:rsidRDefault="00FF76AC" w:rsidP="000A5687">
      <w:pPr>
        <w:pStyle w:val="Heading4"/>
      </w:pPr>
      <w:r>
        <w:t xml:space="preserve">of </w:t>
      </w:r>
      <w:r w:rsidR="00406748" w:rsidRPr="005D548B">
        <w:t>the date, place and time of the meeting at which the resolution is to be considered; and</w:t>
      </w:r>
    </w:p>
    <w:p w14:paraId="5DFF357B" w14:textId="77777777" w:rsidR="00B73C06" w:rsidRPr="005D548B" w:rsidRDefault="00B73C06" w:rsidP="000A5687">
      <w:pPr>
        <w:pStyle w:val="Heading4"/>
      </w:pPr>
      <w:r w:rsidRPr="005D548B">
        <w:t>of the right for the member to attend the meeting at which the resolution is to be considered</w:t>
      </w:r>
      <w:r w:rsidR="00C400EA" w:rsidRPr="005D548B">
        <w:t xml:space="preserve"> but not to be present during any director deliberations or the </w:t>
      </w:r>
      <w:r w:rsidR="00A104D3">
        <w:t xml:space="preserve">putting </w:t>
      </w:r>
      <w:r w:rsidR="00303740" w:rsidRPr="005D548B">
        <w:t>of</w:t>
      </w:r>
      <w:r w:rsidR="00C400EA" w:rsidRPr="005D548B">
        <w:t xml:space="preserve"> </w:t>
      </w:r>
      <w:r w:rsidR="005D548B" w:rsidRPr="005D548B">
        <w:t>or</w:t>
      </w:r>
      <w:r w:rsidR="00C96FC5">
        <w:t xml:space="preserve"> voting on the resolution unless the directors resolve otherwise. </w:t>
      </w:r>
    </w:p>
    <w:p w14:paraId="22B3AB05" w14:textId="41D29474" w:rsidR="00612808" w:rsidRDefault="00D8349E" w:rsidP="008B2239">
      <w:pPr>
        <w:pStyle w:val="Heading3"/>
      </w:pPr>
      <w:bookmarkStart w:id="155" w:name="_Ref288217214"/>
      <w:r>
        <w:t xml:space="preserve">Where a </w:t>
      </w:r>
      <w:r w:rsidR="00B756AD" w:rsidRPr="005D548B">
        <w:t>director is</w:t>
      </w:r>
      <w:bookmarkEnd w:id="155"/>
      <w:r w:rsidR="008B2239">
        <w:t xml:space="preserve"> </w:t>
      </w:r>
      <w:r>
        <w:t>also</w:t>
      </w:r>
      <w:r w:rsidRPr="005D548B">
        <w:t xml:space="preserve"> a</w:t>
      </w:r>
      <w:r>
        <w:t xml:space="preserve"> member </w:t>
      </w:r>
      <w:r w:rsidRPr="005D548B">
        <w:t>subject to a Member Disciplinary Resolution</w:t>
      </w:r>
      <w:r w:rsidR="008B2239">
        <w:t xml:space="preserve">, </w:t>
      </w:r>
      <w:r w:rsidR="00D03ED2">
        <w:t xml:space="preserve">that </w:t>
      </w:r>
      <w:r>
        <w:t>director</w:t>
      </w:r>
      <w:r w:rsidRPr="005D548B">
        <w:t xml:space="preserve"> is not entitled to vote on </w:t>
      </w:r>
      <w:r>
        <w:t>the relevant Member Disciplinary Resolution</w:t>
      </w:r>
      <w:r w:rsidR="00FF637D">
        <w:t>.</w:t>
      </w:r>
      <w:bookmarkStart w:id="156" w:name="_Ref422859381"/>
      <w:bookmarkStart w:id="157" w:name="_Ref347749077"/>
      <w:bookmarkStart w:id="158" w:name="_Ref524241381"/>
      <w:bookmarkEnd w:id="150"/>
    </w:p>
    <w:p w14:paraId="1B31D4CA" w14:textId="4B0E075F" w:rsidR="001A0E0A" w:rsidRDefault="001A0E0A" w:rsidP="00160E77">
      <w:pPr>
        <w:pStyle w:val="Heading3"/>
      </w:pPr>
      <w:bookmarkStart w:id="159" w:name="_Hlk8216008"/>
      <w:r>
        <w:t xml:space="preserve">Where a Member Disciplinary Resolution relates to the expulsion of a member, such resolution must be passed as a special resolution </w:t>
      </w:r>
      <w:r w:rsidR="00160E77" w:rsidRPr="00160E77">
        <w:t xml:space="preserve">of at least 75% </w:t>
      </w:r>
      <w:r>
        <w:t>of directors</w:t>
      </w:r>
      <w:r w:rsidR="00571B46">
        <w:t xml:space="preserve"> entitled to do so</w:t>
      </w:r>
      <w:r>
        <w:t xml:space="preserve">. Any other Member Disciplinary Resolution, including in relation to the </w:t>
      </w:r>
      <w:r w:rsidRPr="005D548B">
        <w:t>warn</w:t>
      </w:r>
      <w:r>
        <w:t>ing or suspension of a member, may be passed as an ordinary resolution of directors</w:t>
      </w:r>
      <w:r w:rsidR="00571B46">
        <w:t xml:space="preserve"> entitled to do so</w:t>
      </w:r>
      <w:r>
        <w:t xml:space="preserve">. </w:t>
      </w:r>
    </w:p>
    <w:p w14:paraId="498327B7" w14:textId="5E7E21C1" w:rsidR="00825AD6" w:rsidRDefault="00B756AD" w:rsidP="00825AD6">
      <w:pPr>
        <w:pStyle w:val="Heading3"/>
      </w:pPr>
      <w:bookmarkStart w:id="160" w:name="_Ref3458543"/>
      <w:bookmarkEnd w:id="159"/>
      <w:r w:rsidRPr="005D548B">
        <w:t xml:space="preserve">Directors </w:t>
      </w:r>
      <w:r w:rsidR="008E789B" w:rsidRPr="005D548B">
        <w:t>must</w:t>
      </w:r>
      <w:r w:rsidRPr="005D548B">
        <w:t xml:space="preserve"> notify the relevant member </w:t>
      </w:r>
      <w:r w:rsidR="008E789B" w:rsidRPr="005D548B">
        <w:t xml:space="preserve">in writing </w:t>
      </w:r>
      <w:r w:rsidRPr="005D548B">
        <w:t>about the directors’ decisio</w:t>
      </w:r>
      <w:r w:rsidR="008C7BA9" w:rsidRPr="005D548B">
        <w:t>n</w:t>
      </w:r>
      <w:r w:rsidR="008E789B" w:rsidRPr="005D548B">
        <w:t xml:space="preserve"> within </w:t>
      </w:r>
      <w:r w:rsidR="00863AE6">
        <w:t>1</w:t>
      </w:r>
      <w:r w:rsidR="00D03ED2">
        <w:t>4</w:t>
      </w:r>
      <w:r w:rsidR="008E789B" w:rsidRPr="005D548B">
        <w:t xml:space="preserve"> days after the date a Member Disciplinary Resolution is passed</w:t>
      </w:r>
      <w:bookmarkStart w:id="161" w:name="_Hlk8717824"/>
      <w:r w:rsidR="00D03ED2">
        <w:t>, but failure to do so does not invalidate the decision</w:t>
      </w:r>
      <w:bookmarkEnd w:id="161"/>
      <w:r w:rsidR="008C7BA9" w:rsidRPr="005D548B">
        <w:t>.</w:t>
      </w:r>
      <w:bookmarkEnd w:id="160"/>
      <w:r w:rsidR="00A70BF5">
        <w:t xml:space="preserve"> </w:t>
      </w:r>
    </w:p>
    <w:p w14:paraId="61B4918B" w14:textId="70156507" w:rsidR="00055719" w:rsidRDefault="0034393B" w:rsidP="00825AD6">
      <w:pPr>
        <w:pStyle w:val="Heading3"/>
      </w:pPr>
      <w:bookmarkStart w:id="162" w:name="_Ref3458542"/>
      <w:r>
        <w:t>Other than a decision to expel a member, t</w:t>
      </w:r>
      <w:r w:rsidR="00195B8E" w:rsidRPr="005D548B">
        <w:t>he</w:t>
      </w:r>
      <w:r w:rsidR="005D548B" w:rsidRPr="005D548B">
        <w:t xml:space="preserve"> directors</w:t>
      </w:r>
      <w:r w:rsidR="004414B2">
        <w:t>’</w:t>
      </w:r>
      <w:r w:rsidR="005D548B" w:rsidRPr="005D548B">
        <w:t xml:space="preserve"> decision </w:t>
      </w:r>
      <w:r w:rsidR="00825AD6">
        <w:t xml:space="preserve">in relation to the </w:t>
      </w:r>
      <w:r w:rsidR="00825AD6" w:rsidRPr="00411266">
        <w:t xml:space="preserve">Member Disciplinary Resolution </w:t>
      </w:r>
      <w:r w:rsidR="005D548B" w:rsidRPr="005D548B">
        <w:t>is final</w:t>
      </w:r>
      <w:r w:rsidR="00825AD6">
        <w:t xml:space="preserve"> and takes effect as at the date the Member Disciplinary Resolution is passed</w:t>
      </w:r>
      <w:bookmarkEnd w:id="162"/>
      <w:r w:rsidR="005D548B" w:rsidRPr="005D548B">
        <w:t>.</w:t>
      </w:r>
      <w:r w:rsidR="00A70BF5">
        <w:t xml:space="preserve"> </w:t>
      </w:r>
      <w:bookmarkEnd w:id="156"/>
      <w:bookmarkEnd w:id="157"/>
    </w:p>
    <w:p w14:paraId="7DC97B95" w14:textId="5CBE0697" w:rsidR="00533326" w:rsidRDefault="00533326" w:rsidP="00533326">
      <w:pPr>
        <w:pStyle w:val="Heading2"/>
      </w:pPr>
      <w:bookmarkStart w:id="163" w:name="_Ref110777858"/>
      <w:bookmarkStart w:id="164" w:name="_Toc112166797"/>
      <w:bookmarkStart w:id="165" w:name="_Ref112232312"/>
      <w:bookmarkStart w:id="166" w:name="_Toc114584744"/>
      <w:bookmarkStart w:id="167" w:name="_Toc132992268"/>
      <w:r>
        <w:t>Appeal</w:t>
      </w:r>
      <w:bookmarkEnd w:id="163"/>
      <w:r>
        <w:t xml:space="preserve"> of directors’ decision to expel a member</w:t>
      </w:r>
      <w:bookmarkEnd w:id="164"/>
      <w:bookmarkEnd w:id="165"/>
      <w:bookmarkEnd w:id="166"/>
      <w:bookmarkEnd w:id="167"/>
    </w:p>
    <w:p w14:paraId="3596FA31" w14:textId="66D2F93B" w:rsidR="00533326" w:rsidRDefault="00533326" w:rsidP="00533326">
      <w:pPr>
        <w:pStyle w:val="Heading3"/>
      </w:pPr>
      <w:bookmarkStart w:id="168" w:name="_Ref97219526"/>
      <w:r>
        <w:t>Where a Member Disciplinary Resolution to expel a member is passed, the company must give that member written notice of the decision (</w:t>
      </w:r>
      <w:r w:rsidRPr="00F2614E">
        <w:rPr>
          <w:b/>
          <w:bCs/>
        </w:rPr>
        <w:t>Expulsion Notice</w:t>
      </w:r>
      <w:r>
        <w:t>) within 14 days after the relevant Member Disciplinary Resolution.</w:t>
      </w:r>
      <w:bookmarkEnd w:id="168"/>
    </w:p>
    <w:p w14:paraId="7C08F566" w14:textId="436DF400" w:rsidR="00533326" w:rsidRDefault="00533326" w:rsidP="00533326">
      <w:pPr>
        <w:pStyle w:val="Heading3"/>
      </w:pPr>
      <w:bookmarkStart w:id="169" w:name="_Ref97219653"/>
      <w:r>
        <w:t xml:space="preserve">The member who is the subject of the Expulsion </w:t>
      </w:r>
      <w:r w:rsidRPr="003B6E97">
        <w:t>Notice</w:t>
      </w:r>
      <w:r>
        <w:t xml:space="preserve"> may, by notice in writing to the secretary, request that a resolution to reject the member’s expulsion be put to the members in a general meeting. Such notice must be received by the company within 7 days after the date of the Expulsion </w:t>
      </w:r>
      <w:r w:rsidRPr="003B6E97">
        <w:t>Notice</w:t>
      </w:r>
      <w:r>
        <w:t>.</w:t>
      </w:r>
      <w:bookmarkEnd w:id="169"/>
    </w:p>
    <w:p w14:paraId="78F74824" w14:textId="2527E55F" w:rsidR="00072207" w:rsidRDefault="00533326" w:rsidP="00072207">
      <w:pPr>
        <w:pStyle w:val="Heading3"/>
      </w:pPr>
      <w:bookmarkStart w:id="170" w:name="_Ref112081536"/>
      <w:r>
        <w:t xml:space="preserve">If the notice to appeal the expulsion decision is received by the company in accordance with rule </w:t>
      </w:r>
      <w:r>
        <w:fldChar w:fldCharType="begin"/>
      </w:r>
      <w:r>
        <w:instrText xml:space="preserve"> REF _Ref97219653 \w \h </w:instrText>
      </w:r>
      <w:r>
        <w:fldChar w:fldCharType="separate"/>
      </w:r>
      <w:r w:rsidR="00072207">
        <w:t>5.5(b)</w:t>
      </w:r>
      <w:r>
        <w:fldChar w:fldCharType="end"/>
      </w:r>
      <w:r>
        <w:t xml:space="preserve">, the directors must ensure a general meeting of </w:t>
      </w:r>
      <w:r w:rsidRPr="0033772D">
        <w:t xml:space="preserve">members is called in accordance with rule </w:t>
      </w:r>
      <w:r w:rsidR="001E3E08">
        <w:fldChar w:fldCharType="begin"/>
      </w:r>
      <w:r w:rsidR="001E3E08">
        <w:instrText xml:space="preserve"> REF _Ref114230790 \r \h </w:instrText>
      </w:r>
      <w:r w:rsidR="001E3E08">
        <w:fldChar w:fldCharType="separate"/>
      </w:r>
      <w:r w:rsidR="00072207">
        <w:t>6.2</w:t>
      </w:r>
      <w:r w:rsidR="001E3E08">
        <w:fldChar w:fldCharType="end"/>
      </w:r>
      <w:r w:rsidRPr="0033772D">
        <w:t xml:space="preserve"> to</w:t>
      </w:r>
      <w:r>
        <w:t xml:space="preserve"> consider and vote on a special resolution to reverse the decision of the directors to expel the member in question.</w:t>
      </w:r>
    </w:p>
    <w:p w14:paraId="7EBB54D2" w14:textId="32E3F048" w:rsidR="00533326" w:rsidRDefault="00533326" w:rsidP="00072207">
      <w:pPr>
        <w:pStyle w:val="Heading3"/>
      </w:pPr>
      <w:r>
        <w:lastRenderedPageBreak/>
        <w:t>This meeting of members must not be called to, and must not, consider any other business or resolutions.</w:t>
      </w:r>
      <w:bookmarkEnd w:id="170"/>
      <w:r>
        <w:t xml:space="preserve"> </w:t>
      </w:r>
    </w:p>
    <w:p w14:paraId="73B1E569" w14:textId="6EEA9ACE" w:rsidR="00533326" w:rsidRDefault="00533326" w:rsidP="00533326">
      <w:pPr>
        <w:pStyle w:val="Heading3"/>
      </w:pPr>
      <w:r>
        <w:t xml:space="preserve">Notice of a meeting under rule </w:t>
      </w:r>
      <w:r>
        <w:fldChar w:fldCharType="begin"/>
      </w:r>
      <w:r>
        <w:instrText xml:space="preserve"> REF _Ref112081536 \w \h </w:instrText>
      </w:r>
      <w:r>
        <w:fldChar w:fldCharType="separate"/>
      </w:r>
      <w:r w:rsidR="00072207">
        <w:t>5.5(c)</w:t>
      </w:r>
      <w:r>
        <w:fldChar w:fldCharType="end"/>
      </w:r>
      <w:r>
        <w:t xml:space="preserve"> must be given to all members entitled to receive notice of a general meeting.</w:t>
      </w:r>
    </w:p>
    <w:p w14:paraId="0ABAE75B" w14:textId="293769D6" w:rsidR="00533326" w:rsidRDefault="00533326" w:rsidP="00533326">
      <w:pPr>
        <w:pStyle w:val="Heading3"/>
      </w:pPr>
      <w:r>
        <w:t xml:space="preserve">A meeting under rule </w:t>
      </w:r>
      <w:r>
        <w:fldChar w:fldCharType="begin"/>
      </w:r>
      <w:r>
        <w:instrText xml:space="preserve"> REF _Ref112081536 \w \h </w:instrText>
      </w:r>
      <w:r>
        <w:fldChar w:fldCharType="separate"/>
      </w:r>
      <w:r w:rsidR="00072207">
        <w:t>5.5(c)</w:t>
      </w:r>
      <w:r>
        <w:fldChar w:fldCharType="end"/>
      </w:r>
      <w:r>
        <w:t xml:space="preserve"> must be held within 42 days after the date of the Expulsion Notice. </w:t>
      </w:r>
    </w:p>
    <w:p w14:paraId="3F4A4B6D" w14:textId="77777777" w:rsidR="00533326" w:rsidRDefault="00533326" w:rsidP="00533326">
      <w:pPr>
        <w:pStyle w:val="Heading3"/>
      </w:pPr>
      <w:r>
        <w:t xml:space="preserve">The member subject to the Expulsion </w:t>
      </w:r>
      <w:r w:rsidRPr="003B6E97">
        <w:t>Notice</w:t>
      </w:r>
      <w:r>
        <w:t xml:space="preserve"> must be given the opportunity to provide a written statement and to make representations at the general meeting in relation to the expulsion. Any written statement given by the member must be distributed to all members prior to the general meeting, provided the notice is reasonable in length and is not defamatory or if circulated would result in the breach of law. </w:t>
      </w:r>
    </w:p>
    <w:p w14:paraId="203C655F" w14:textId="77777777" w:rsidR="00533326" w:rsidRDefault="00533326" w:rsidP="00533326">
      <w:pPr>
        <w:pStyle w:val="Heading3"/>
      </w:pPr>
      <w:r>
        <w:t>If the special resolution to reverse the directors’ decision to expel a member:</w:t>
      </w:r>
    </w:p>
    <w:p w14:paraId="4809C002" w14:textId="77777777" w:rsidR="00533326" w:rsidRDefault="00533326" w:rsidP="00533326">
      <w:pPr>
        <w:pStyle w:val="Heading4"/>
      </w:pPr>
      <w:r>
        <w:t xml:space="preserve">is passed, then the directors’ decision will be overturned and the member will remain as a member and will not be removed from the members register; or </w:t>
      </w:r>
    </w:p>
    <w:p w14:paraId="3917E60B" w14:textId="77777777" w:rsidR="00533326" w:rsidRDefault="00533326" w:rsidP="00533326">
      <w:pPr>
        <w:pStyle w:val="Heading4"/>
      </w:pPr>
      <w:r>
        <w:t xml:space="preserve">is not passed, then the member will cease to be a member and must be removed from the register of members from the date of the relevant Member Disciplinary Resolution. </w:t>
      </w:r>
    </w:p>
    <w:p w14:paraId="64E0FB40" w14:textId="3D21468F" w:rsidR="00533326" w:rsidRDefault="00533326" w:rsidP="00533326">
      <w:pPr>
        <w:pStyle w:val="Heading3"/>
      </w:pPr>
      <w:r>
        <w:t xml:space="preserve">If a notice requesting an appeal is not received in accordance with rule </w:t>
      </w:r>
      <w:r>
        <w:fldChar w:fldCharType="begin"/>
      </w:r>
      <w:r>
        <w:instrText xml:space="preserve"> REF _Ref97219653 \w \h </w:instrText>
      </w:r>
      <w:r>
        <w:fldChar w:fldCharType="separate"/>
      </w:r>
      <w:r w:rsidR="00072207">
        <w:t>5.5(b)</w:t>
      </w:r>
      <w:r>
        <w:fldChar w:fldCharType="end"/>
      </w:r>
      <w:r>
        <w:t>, then:</w:t>
      </w:r>
    </w:p>
    <w:p w14:paraId="2613BC7D" w14:textId="77777777" w:rsidR="00533326" w:rsidRDefault="00533326" w:rsidP="00533326">
      <w:pPr>
        <w:pStyle w:val="Heading4"/>
      </w:pPr>
      <w:r>
        <w:t>the directors are not required to ensure a special resolution to reverse the Member Disciplinary Resolution is considered by the members at a general meeting; and</w:t>
      </w:r>
    </w:p>
    <w:p w14:paraId="5E32D303" w14:textId="77777777" w:rsidR="00533326" w:rsidRDefault="00533326" w:rsidP="00533326">
      <w:pPr>
        <w:pStyle w:val="Heading4"/>
      </w:pPr>
      <w:r>
        <w:t xml:space="preserve">the member ceases to be a member from the date of the Member Disciplinary Resolution. </w:t>
      </w:r>
    </w:p>
    <w:p w14:paraId="13EA52F1" w14:textId="5402DA11" w:rsidR="00533326" w:rsidRPr="00F0664E" w:rsidRDefault="00533326" w:rsidP="0033772D">
      <w:pPr>
        <w:pStyle w:val="Heading3"/>
        <w:rPr>
          <w:rStyle w:val="BodyTextChar"/>
        </w:rPr>
      </w:pPr>
      <w:r w:rsidRPr="0033772D">
        <w:t xml:space="preserve">A member who has been expelled </w:t>
      </w:r>
      <w:r w:rsidRPr="0033772D">
        <w:rPr>
          <w:lang w:val="en-US"/>
        </w:rPr>
        <w:t>may</w:t>
      </w:r>
      <w:r w:rsidRPr="0033772D">
        <w:t xml:space="preserve"> reapply for membership </w:t>
      </w:r>
      <w:r w:rsidRPr="0033772D">
        <w:rPr>
          <w:lang w:val="en-US"/>
        </w:rPr>
        <w:t xml:space="preserve">in accordance with rule </w:t>
      </w:r>
      <w:r w:rsidR="0033772D" w:rsidRPr="0033772D">
        <w:rPr>
          <w:lang w:val="en-US"/>
        </w:rPr>
        <w:fldChar w:fldCharType="begin"/>
      </w:r>
      <w:r w:rsidR="0033772D" w:rsidRPr="0033772D">
        <w:rPr>
          <w:lang w:val="en-US"/>
        </w:rPr>
        <w:instrText xml:space="preserve"> REF _Ref383698114 \r \h </w:instrText>
      </w:r>
      <w:r w:rsidR="0033772D">
        <w:rPr>
          <w:lang w:val="en-US"/>
        </w:rPr>
        <w:instrText xml:space="preserve"> \* MERGEFORMAT </w:instrText>
      </w:r>
      <w:r w:rsidR="0033772D" w:rsidRPr="0033772D">
        <w:rPr>
          <w:lang w:val="en-US"/>
        </w:rPr>
      </w:r>
      <w:r w:rsidR="0033772D" w:rsidRPr="0033772D">
        <w:rPr>
          <w:lang w:val="en-US"/>
        </w:rPr>
        <w:fldChar w:fldCharType="separate"/>
      </w:r>
      <w:r w:rsidR="00072207">
        <w:rPr>
          <w:lang w:val="en-US"/>
        </w:rPr>
        <w:t>4.2</w:t>
      </w:r>
      <w:r w:rsidR="0033772D" w:rsidRPr="0033772D">
        <w:rPr>
          <w:lang w:val="en-US"/>
        </w:rPr>
        <w:fldChar w:fldCharType="end"/>
      </w:r>
      <w:r w:rsidRPr="0033772D">
        <w:rPr>
          <w:lang w:val="en-US"/>
        </w:rPr>
        <w:t xml:space="preserve"> provided</w:t>
      </w:r>
      <w:r w:rsidRPr="00C32106">
        <w:rPr>
          <w:lang w:val="en-US"/>
        </w:rPr>
        <w:t xml:space="preserve"> at least </w:t>
      </w:r>
      <w:r w:rsidR="00C85985">
        <w:rPr>
          <w:lang w:val="en-US"/>
        </w:rPr>
        <w:t>3</w:t>
      </w:r>
      <w:r w:rsidRPr="00C32106">
        <w:rPr>
          <w:lang w:val="en-US"/>
        </w:rPr>
        <w:t xml:space="preserve"> </w:t>
      </w:r>
      <w:r w:rsidR="00C85985">
        <w:rPr>
          <w:lang w:val="en-US"/>
        </w:rPr>
        <w:t xml:space="preserve">years </w:t>
      </w:r>
      <w:r w:rsidRPr="00C32106">
        <w:rPr>
          <w:lang w:val="en-US"/>
        </w:rPr>
        <w:t>has expired since that member ceased being a member</w:t>
      </w:r>
      <w:r w:rsidRPr="00C32106">
        <w:rPr>
          <w:rStyle w:val="BodyTextChar"/>
          <w:lang w:val="en-US"/>
        </w:rPr>
        <w:t>.</w:t>
      </w:r>
    </w:p>
    <w:p w14:paraId="67405A36" w14:textId="77777777" w:rsidR="00E8322D" w:rsidRDefault="00E8322D" w:rsidP="00B36334">
      <w:pPr>
        <w:pStyle w:val="Heading1"/>
      </w:pPr>
      <w:bookmarkStart w:id="171" w:name="_Toc114584745"/>
      <w:bookmarkStart w:id="172" w:name="_Toc426366084"/>
      <w:bookmarkStart w:id="173" w:name="_Toc33259076"/>
      <w:bookmarkStart w:id="174" w:name="_Toc473554504"/>
      <w:bookmarkStart w:id="175" w:name="_Toc132992269"/>
      <w:bookmarkEnd w:id="21"/>
      <w:bookmarkEnd w:id="22"/>
      <w:bookmarkEnd w:id="158"/>
      <w:bookmarkEnd w:id="171"/>
      <w:r w:rsidRPr="005D548B">
        <w:t>General meetings</w:t>
      </w:r>
      <w:bookmarkEnd w:id="172"/>
      <w:bookmarkEnd w:id="173"/>
      <w:bookmarkEnd w:id="174"/>
      <w:bookmarkEnd w:id="175"/>
    </w:p>
    <w:p w14:paraId="2AD1A5DB" w14:textId="77777777" w:rsidR="00AD7D63" w:rsidRDefault="00AD7D63" w:rsidP="00616CC3">
      <w:pPr>
        <w:pStyle w:val="Heading2"/>
      </w:pPr>
      <w:bookmarkStart w:id="176" w:name="_Toc473554505"/>
      <w:bookmarkStart w:id="177" w:name="_Toc114584747"/>
      <w:bookmarkStart w:id="178" w:name="_Toc132992270"/>
      <w:r>
        <w:t>Introduction</w:t>
      </w:r>
      <w:bookmarkEnd w:id="176"/>
      <w:bookmarkEnd w:id="177"/>
      <w:bookmarkEnd w:id="178"/>
      <w:r>
        <w:t xml:space="preserve"> </w:t>
      </w:r>
    </w:p>
    <w:p w14:paraId="397C139D" w14:textId="211DC5D6" w:rsidR="00AD7D63" w:rsidRDefault="00AD7D63" w:rsidP="008C7D99">
      <w:pPr>
        <w:pStyle w:val="Heading3"/>
        <w:keepNext/>
      </w:pPr>
      <w:r>
        <w:t xml:space="preserve">For </w:t>
      </w:r>
      <w:r w:rsidR="0078287F">
        <w:t xml:space="preserve">as </w:t>
      </w:r>
      <w:r>
        <w:t xml:space="preserve">long as the company is registered as a charity with the Australian Charities and Not-for-profits Commission or its successor, and for </w:t>
      </w:r>
      <w:r w:rsidR="0078287F">
        <w:t xml:space="preserve">as </w:t>
      </w:r>
      <w:r>
        <w:t>long as the law permits or requires, the directors:</w:t>
      </w:r>
    </w:p>
    <w:p w14:paraId="68094E8A" w14:textId="6D57B184" w:rsidR="00AD7D63" w:rsidRDefault="00B84F8F" w:rsidP="00B84F8F">
      <w:pPr>
        <w:pStyle w:val="Heading4"/>
      </w:pPr>
      <w:r w:rsidRPr="00B84F8F">
        <w:t>unless the Corporations Act otherwise requires a meeting of members for a particular resolution to be passed</w:t>
      </w:r>
      <w:r>
        <w:t xml:space="preserve">, </w:t>
      </w:r>
      <w:r w:rsidR="00AD7D63">
        <w:t>may determine whether or not to hold meetings of members includi</w:t>
      </w:r>
      <w:r w:rsidR="00F40336">
        <w:t>ng annual general meetings</w:t>
      </w:r>
      <w:r w:rsidR="00301650">
        <w:t xml:space="preserve">; </w:t>
      </w:r>
    </w:p>
    <w:p w14:paraId="48170289" w14:textId="68518CF8" w:rsidR="00AD7D63" w:rsidRDefault="00AD7D63" w:rsidP="00F3367C">
      <w:pPr>
        <w:pStyle w:val="Heading4"/>
      </w:pPr>
      <w:r>
        <w:t>must ensure the Australian Charities and Not-for-profits Commission Governance Standards, in particular Governance Standard 2 relating to accountability to members, are complie</w:t>
      </w:r>
      <w:r w:rsidR="00F40336">
        <w:t xml:space="preserve">d with; and </w:t>
      </w:r>
    </w:p>
    <w:p w14:paraId="35C92C05" w14:textId="7A083BCB" w:rsidR="00F3367C" w:rsidRDefault="00EF6408" w:rsidP="00F3367C">
      <w:pPr>
        <w:pStyle w:val="Heading4"/>
      </w:pPr>
      <w:r>
        <w:lastRenderedPageBreak/>
        <w:t xml:space="preserve">must ensure </w:t>
      </w:r>
      <w:r w:rsidR="00F40336">
        <w:t xml:space="preserve">if the company does hold a meeting of members, it does so in accordance with </w:t>
      </w:r>
      <w:r w:rsidR="00F3367C">
        <w:t xml:space="preserve">this constitution and </w:t>
      </w:r>
      <w:r w:rsidR="00F40336">
        <w:t xml:space="preserve">the Corporations Act despite the fact the </w:t>
      </w:r>
      <w:r>
        <w:t xml:space="preserve">provisions of the Corporations Act dealing with members’ </w:t>
      </w:r>
      <w:r w:rsidR="00F40336">
        <w:t>meeting</w:t>
      </w:r>
      <w:r>
        <w:t>s</w:t>
      </w:r>
      <w:r w:rsidR="00F40336">
        <w:t xml:space="preserve"> may not </w:t>
      </w:r>
      <w:r>
        <w:t xml:space="preserve">be </w:t>
      </w:r>
      <w:r w:rsidR="009C5CFD">
        <w:t xml:space="preserve">directly </w:t>
      </w:r>
      <w:r w:rsidR="00825AD6">
        <w:t>applicable to</w:t>
      </w:r>
      <w:r>
        <w:t xml:space="preserve"> </w:t>
      </w:r>
      <w:r w:rsidR="00F40336">
        <w:t>the company.</w:t>
      </w:r>
    </w:p>
    <w:p w14:paraId="01AA8507" w14:textId="77777777" w:rsidR="00F40336" w:rsidRPr="00AD7D63" w:rsidRDefault="00F3367C" w:rsidP="00F3367C">
      <w:pPr>
        <w:pStyle w:val="Heading3"/>
      </w:pPr>
      <w:r>
        <w:t xml:space="preserve">If there is any </w:t>
      </w:r>
      <w:r w:rsidR="009E00F7">
        <w:t>inconsistency</w:t>
      </w:r>
      <w:r>
        <w:t xml:space="preserve"> between the Corporations Act and this constitution with respect to the calling and holding of members’ meetings then, to the extent permitted by law, the provisions of this constitution will prevail.</w:t>
      </w:r>
    </w:p>
    <w:p w14:paraId="05BDFC6B" w14:textId="77777777" w:rsidR="00E8322D" w:rsidRPr="005D548B" w:rsidRDefault="00E8322D" w:rsidP="00835D45">
      <w:pPr>
        <w:pStyle w:val="Heading2"/>
      </w:pPr>
      <w:bookmarkStart w:id="179" w:name="_Toc426366085"/>
      <w:bookmarkStart w:id="180" w:name="_Toc33259077"/>
      <w:bookmarkStart w:id="181" w:name="_Toc473554506"/>
      <w:bookmarkStart w:id="182" w:name="_Ref3459993"/>
      <w:bookmarkStart w:id="183" w:name="_Ref3553514"/>
      <w:bookmarkStart w:id="184" w:name="_Ref114230790"/>
      <w:bookmarkStart w:id="185" w:name="_Toc114584748"/>
      <w:bookmarkStart w:id="186" w:name="_Toc132992271"/>
      <w:r w:rsidRPr="005D548B">
        <w:t>C</w:t>
      </w:r>
      <w:r w:rsidR="003A5C5A" w:rsidRPr="005D548B">
        <w:t xml:space="preserve">alling </w:t>
      </w:r>
      <w:r w:rsidR="00F1528E">
        <w:t xml:space="preserve">of </w:t>
      </w:r>
      <w:r w:rsidRPr="005D548B">
        <w:t>general meetings</w:t>
      </w:r>
      <w:bookmarkEnd w:id="179"/>
      <w:bookmarkEnd w:id="180"/>
      <w:bookmarkEnd w:id="181"/>
      <w:bookmarkEnd w:id="182"/>
      <w:bookmarkEnd w:id="183"/>
      <w:bookmarkEnd w:id="184"/>
      <w:bookmarkEnd w:id="185"/>
      <w:bookmarkEnd w:id="186"/>
    </w:p>
    <w:p w14:paraId="6489420E" w14:textId="77777777" w:rsidR="00E8322D" w:rsidRPr="005D548B" w:rsidRDefault="005F3144" w:rsidP="008C7D99">
      <w:pPr>
        <w:pStyle w:val="BodyText"/>
      </w:pPr>
      <w:r w:rsidRPr="005D548B">
        <w:t>A</w:t>
      </w:r>
      <w:r w:rsidR="00E8322D" w:rsidRPr="005D548B">
        <w:t xml:space="preserve"> general meeting </w:t>
      </w:r>
      <w:r w:rsidR="00D87AF0" w:rsidRPr="005D548B">
        <w:t xml:space="preserve">of members </w:t>
      </w:r>
      <w:r w:rsidR="00E8322D" w:rsidRPr="005D548B">
        <w:t xml:space="preserve">may be </w:t>
      </w:r>
      <w:r w:rsidR="003A5C5A" w:rsidRPr="005D548B">
        <w:t xml:space="preserve">initiated </w:t>
      </w:r>
      <w:r w:rsidR="00E8322D" w:rsidRPr="005D548B">
        <w:t>by:</w:t>
      </w:r>
    </w:p>
    <w:p w14:paraId="00B7F1DF" w14:textId="77777777" w:rsidR="00E8322D" w:rsidRPr="005D548B" w:rsidRDefault="000417B3" w:rsidP="008C7D99">
      <w:pPr>
        <w:pStyle w:val="Heading3"/>
      </w:pPr>
      <w:r w:rsidRPr="005D548B">
        <w:t xml:space="preserve">a </w:t>
      </w:r>
      <w:r w:rsidR="00E8322D" w:rsidRPr="005D548B">
        <w:t xml:space="preserve">resolution of the </w:t>
      </w:r>
      <w:r w:rsidR="00B40DE7" w:rsidRPr="005D548B">
        <w:t>directors</w:t>
      </w:r>
      <w:r w:rsidR="00007B14">
        <w:t>;</w:t>
      </w:r>
    </w:p>
    <w:p w14:paraId="2BC69B3B" w14:textId="77777777" w:rsidR="00007B14" w:rsidRDefault="00F43D90" w:rsidP="008C7D99">
      <w:pPr>
        <w:pStyle w:val="Heading3"/>
      </w:pPr>
      <w:r w:rsidRPr="005D548B">
        <w:t xml:space="preserve">the </w:t>
      </w:r>
      <w:r w:rsidR="004827DA">
        <w:t>m</w:t>
      </w:r>
      <w:r w:rsidR="00E8322D" w:rsidRPr="005D548B">
        <w:t>embers</w:t>
      </w:r>
      <w:r w:rsidR="004827DA">
        <w:t xml:space="preserve"> in accordance with the Corporations Act</w:t>
      </w:r>
      <w:r w:rsidR="00007B14">
        <w:t>;</w:t>
      </w:r>
      <w:r w:rsidR="00E8322D" w:rsidRPr="005D548B">
        <w:t xml:space="preserve"> or</w:t>
      </w:r>
    </w:p>
    <w:p w14:paraId="7D3DE825" w14:textId="05189F5C" w:rsidR="00E8322D" w:rsidRDefault="00E8322D" w:rsidP="008C7D99">
      <w:pPr>
        <w:pStyle w:val="Heading3"/>
      </w:pPr>
      <w:r w:rsidRPr="005D548B">
        <w:t>the court in accordance with the</w:t>
      </w:r>
      <w:r w:rsidR="00370C53" w:rsidRPr="005D548B">
        <w:t xml:space="preserve"> </w:t>
      </w:r>
      <w:r w:rsidR="004827DA">
        <w:t>Corporations Act</w:t>
      </w:r>
      <w:r w:rsidRPr="005D548B">
        <w:t>.</w:t>
      </w:r>
    </w:p>
    <w:p w14:paraId="7800C12D" w14:textId="77777777" w:rsidR="00E8322D" w:rsidRPr="005D548B" w:rsidRDefault="00E8322D" w:rsidP="008C7D99">
      <w:pPr>
        <w:pStyle w:val="Heading2"/>
        <w:keepNext w:val="0"/>
      </w:pPr>
      <w:bookmarkStart w:id="187" w:name="_Toc114584749"/>
      <w:bookmarkStart w:id="188" w:name="_Toc3459939"/>
      <w:bookmarkStart w:id="189" w:name="_Toc3817500"/>
      <w:bookmarkStart w:id="190" w:name="_Toc3459940"/>
      <w:bookmarkStart w:id="191" w:name="_Toc3817501"/>
      <w:bookmarkStart w:id="192" w:name="_Toc3459941"/>
      <w:bookmarkStart w:id="193" w:name="_Toc3817502"/>
      <w:bookmarkStart w:id="194" w:name="_Toc3459942"/>
      <w:bookmarkStart w:id="195" w:name="_Toc3817503"/>
      <w:bookmarkStart w:id="196" w:name="_Toc3459943"/>
      <w:bookmarkStart w:id="197" w:name="_Toc3817504"/>
      <w:bookmarkStart w:id="198" w:name="_Toc426366086"/>
      <w:bookmarkStart w:id="199" w:name="_Toc33259078"/>
      <w:bookmarkStart w:id="200" w:name="_Ref182703850"/>
      <w:bookmarkStart w:id="201" w:name="_Ref478468206"/>
      <w:bookmarkStart w:id="202" w:name="_Toc473554507"/>
      <w:bookmarkStart w:id="203" w:name="_Toc114584750"/>
      <w:bookmarkStart w:id="204" w:name="_Toc132992272"/>
      <w:bookmarkEnd w:id="187"/>
      <w:bookmarkEnd w:id="188"/>
      <w:bookmarkEnd w:id="189"/>
      <w:bookmarkEnd w:id="190"/>
      <w:bookmarkEnd w:id="191"/>
      <w:bookmarkEnd w:id="192"/>
      <w:bookmarkEnd w:id="193"/>
      <w:bookmarkEnd w:id="194"/>
      <w:bookmarkEnd w:id="195"/>
      <w:bookmarkEnd w:id="196"/>
      <w:bookmarkEnd w:id="197"/>
      <w:r w:rsidRPr="005D548B">
        <w:t>Notice of general meetings</w:t>
      </w:r>
      <w:bookmarkEnd w:id="198"/>
      <w:bookmarkEnd w:id="199"/>
      <w:bookmarkEnd w:id="200"/>
      <w:bookmarkEnd w:id="201"/>
      <w:bookmarkEnd w:id="202"/>
      <w:bookmarkEnd w:id="203"/>
      <w:bookmarkEnd w:id="204"/>
    </w:p>
    <w:p w14:paraId="4FFFC72B" w14:textId="715A3337" w:rsidR="00CB5736" w:rsidRPr="005D548B" w:rsidRDefault="001A78BF" w:rsidP="008C7D99">
      <w:pPr>
        <w:pStyle w:val="Heading3"/>
        <w:tabs>
          <w:tab w:val="left" w:pos="720"/>
        </w:tabs>
      </w:pPr>
      <w:bookmarkStart w:id="205" w:name="_Ref182704102"/>
      <w:r>
        <w:t>Subject to the provisions of the Corporations Act dealing with consent to short notice, i</w:t>
      </w:r>
      <w:r w:rsidR="00825AD6">
        <w:t xml:space="preserve">f a general meeting of members (including any annual general meeting) is called under rule </w:t>
      </w:r>
      <w:r w:rsidR="00F83F1B">
        <w:fldChar w:fldCharType="begin"/>
      </w:r>
      <w:r w:rsidR="00F83F1B">
        <w:instrText xml:space="preserve"> REF _Ref3553514 \w \h </w:instrText>
      </w:r>
      <w:r w:rsidR="00F83F1B">
        <w:fldChar w:fldCharType="separate"/>
      </w:r>
      <w:r w:rsidR="00072207">
        <w:t>6.2</w:t>
      </w:r>
      <w:r w:rsidR="00F83F1B">
        <w:fldChar w:fldCharType="end"/>
      </w:r>
      <w:r w:rsidR="00A1337A">
        <w:t>,</w:t>
      </w:r>
      <w:r w:rsidR="00825AD6">
        <w:t xml:space="preserve"> </w:t>
      </w:r>
      <w:r w:rsidR="00F16CC1" w:rsidRPr="005D548B">
        <w:t>at least 21 days</w:t>
      </w:r>
      <w:r w:rsidR="00926CBE">
        <w:t>’</w:t>
      </w:r>
      <w:r w:rsidR="00F16CC1" w:rsidRPr="005D548B">
        <w:t xml:space="preserve"> notice of </w:t>
      </w:r>
      <w:r w:rsidR="00825AD6">
        <w:t>that</w:t>
      </w:r>
      <w:r w:rsidR="00DB1CB4" w:rsidRPr="005D548B">
        <w:t xml:space="preserve"> meeting </w:t>
      </w:r>
      <w:r w:rsidR="00F16CC1" w:rsidRPr="005D548B">
        <w:t>must be</w:t>
      </w:r>
      <w:r w:rsidR="00191CBB" w:rsidRPr="005D548B">
        <w:t xml:space="preserve"> </w:t>
      </w:r>
      <w:r w:rsidR="00CB5736" w:rsidRPr="005D548B">
        <w:t>given to each person who is at the date of the notice:</w:t>
      </w:r>
      <w:bookmarkEnd w:id="205"/>
    </w:p>
    <w:p w14:paraId="2288A526" w14:textId="77777777" w:rsidR="00E8322D" w:rsidRPr="005D548B" w:rsidRDefault="00995CBB" w:rsidP="00B36334">
      <w:pPr>
        <w:pStyle w:val="Heading4"/>
        <w:tabs>
          <w:tab w:val="clear" w:pos="2268"/>
        </w:tabs>
      </w:pPr>
      <w:r>
        <w:t>a</w:t>
      </w:r>
      <w:r w:rsidR="00E8322D" w:rsidRPr="005D548B">
        <w:t xml:space="preserve"> member</w:t>
      </w:r>
      <w:r w:rsidR="00A8529A" w:rsidRPr="005D548B">
        <w:t xml:space="preserve"> of the company</w:t>
      </w:r>
      <w:r w:rsidR="00261CCD" w:rsidRPr="005D548B">
        <w:t xml:space="preserve"> eligible to receive notices of meetings</w:t>
      </w:r>
      <w:r w:rsidR="002E0A65">
        <w:t xml:space="preserve"> </w:t>
      </w:r>
      <w:r w:rsidR="00281762">
        <w:t>or their Representative</w:t>
      </w:r>
      <w:r w:rsidR="00E8322D" w:rsidRPr="005D548B">
        <w:t>;</w:t>
      </w:r>
    </w:p>
    <w:p w14:paraId="6F346530" w14:textId="5634F82D" w:rsidR="00E8322D" w:rsidRPr="005D548B" w:rsidRDefault="00571871">
      <w:pPr>
        <w:pStyle w:val="Heading4"/>
      </w:pPr>
      <w:r w:rsidRPr="00571871">
        <w:t>a director of the company</w:t>
      </w:r>
      <w:r w:rsidR="00E8322D" w:rsidRPr="005D548B">
        <w:t>; or</w:t>
      </w:r>
    </w:p>
    <w:p w14:paraId="481AE018" w14:textId="77777777" w:rsidR="00E8322D" w:rsidRPr="005D548B" w:rsidRDefault="00571871" w:rsidP="00310E7B">
      <w:pPr>
        <w:pStyle w:val="Heading4"/>
        <w:tabs>
          <w:tab w:val="clear" w:pos="2268"/>
        </w:tabs>
      </w:pPr>
      <w:bookmarkStart w:id="206" w:name="_Ref488065118"/>
      <w:r>
        <w:t>the</w:t>
      </w:r>
      <w:r w:rsidR="00E8322D" w:rsidRPr="005D548B">
        <w:t xml:space="preserve"> auditor of the company.</w:t>
      </w:r>
      <w:bookmarkEnd w:id="206"/>
    </w:p>
    <w:p w14:paraId="4A13C3B9" w14:textId="77777777" w:rsidR="0056051F" w:rsidRPr="005D548B" w:rsidRDefault="00E8322D" w:rsidP="00526C1F">
      <w:pPr>
        <w:pStyle w:val="Heading3"/>
      </w:pPr>
      <w:bookmarkStart w:id="207" w:name="_Ref3459994"/>
      <w:r w:rsidRPr="005D548B">
        <w:t>A notice of a general meeting must specify</w:t>
      </w:r>
      <w:r w:rsidR="0056051F" w:rsidRPr="005D548B">
        <w:t>:</w:t>
      </w:r>
      <w:bookmarkEnd w:id="207"/>
    </w:p>
    <w:p w14:paraId="7348633A" w14:textId="14B8585E" w:rsidR="0056051F" w:rsidRPr="005D548B" w:rsidRDefault="00E8322D" w:rsidP="00A03DC7">
      <w:pPr>
        <w:pStyle w:val="Heading4"/>
      </w:pPr>
      <w:bookmarkStart w:id="208" w:name="_Ref497899374"/>
      <w:r w:rsidRPr="005D548B">
        <w:t>the date, time and place of the meeting</w:t>
      </w:r>
      <w:r w:rsidR="0056051F" w:rsidRPr="005D548B">
        <w:t>;</w:t>
      </w:r>
      <w:bookmarkEnd w:id="208"/>
      <w:r w:rsidRPr="005D548B">
        <w:t xml:space="preserve"> </w:t>
      </w:r>
    </w:p>
    <w:p w14:paraId="3B138BCD" w14:textId="6311A36A" w:rsidR="0056051F" w:rsidRPr="005D548B" w:rsidRDefault="00351629" w:rsidP="0056051F">
      <w:pPr>
        <w:pStyle w:val="Heading4"/>
      </w:pPr>
      <w:r w:rsidRPr="005D548B">
        <w:t xml:space="preserve">if the meeting is to be held in </w:t>
      </w:r>
      <w:r w:rsidR="000E5032" w:rsidRPr="005D548B">
        <w:t>two</w:t>
      </w:r>
      <w:r w:rsidRPr="005D548B">
        <w:t xml:space="preserve"> or more places, the technology </w:t>
      </w:r>
      <w:r w:rsidR="00A1337A">
        <w:t xml:space="preserve">(including virtual </w:t>
      </w:r>
      <w:r w:rsidR="008A5DEE">
        <w:t xml:space="preserve">meeting </w:t>
      </w:r>
      <w:r w:rsidR="00A1337A">
        <w:t xml:space="preserve">platforms) which </w:t>
      </w:r>
      <w:r w:rsidR="0056051F" w:rsidRPr="005D548B">
        <w:t xml:space="preserve">will be used to facilitate </w:t>
      </w:r>
      <w:r w:rsidR="0058481A">
        <w:t>the meeting</w:t>
      </w:r>
      <w:r w:rsidR="0056051F" w:rsidRPr="005D548B">
        <w:t>;</w:t>
      </w:r>
    </w:p>
    <w:p w14:paraId="75370B40" w14:textId="786BC985" w:rsidR="0056051F" w:rsidRPr="005D548B" w:rsidRDefault="00E8322D" w:rsidP="00726A8B">
      <w:pPr>
        <w:pStyle w:val="Heading4"/>
      </w:pPr>
      <w:r w:rsidRPr="005D548B">
        <w:t>the general nature of the business to be transacted at the meeting</w:t>
      </w:r>
      <w:r w:rsidR="00726A8B">
        <w:t xml:space="preserve">, including </w:t>
      </w:r>
      <w:r w:rsidR="00AE3ADD">
        <w:t xml:space="preserve">the </w:t>
      </w:r>
      <w:r w:rsidR="00D403C3">
        <w:t>text</w:t>
      </w:r>
      <w:r w:rsidR="00AE3ADD">
        <w:t xml:space="preserve"> of any reso</w:t>
      </w:r>
      <w:r w:rsidR="001913E5">
        <w:t>lution</w:t>
      </w:r>
      <w:r w:rsidR="00AE3ADD">
        <w:t xml:space="preserve">s to be proposed at the meeting; </w:t>
      </w:r>
      <w:r w:rsidRPr="005D548B">
        <w:t xml:space="preserve">and </w:t>
      </w:r>
    </w:p>
    <w:p w14:paraId="5BB791CE" w14:textId="77777777" w:rsidR="00E8322D" w:rsidRPr="005D548B" w:rsidRDefault="00E8322D" w:rsidP="0056051F">
      <w:pPr>
        <w:pStyle w:val="Heading4"/>
      </w:pPr>
      <w:r w:rsidRPr="005D548B">
        <w:t>any other matters required under the</w:t>
      </w:r>
      <w:r w:rsidR="00370C53" w:rsidRPr="005D548B">
        <w:t xml:space="preserve"> law</w:t>
      </w:r>
      <w:r w:rsidRPr="005D548B">
        <w:t>.</w:t>
      </w:r>
    </w:p>
    <w:p w14:paraId="4301E302" w14:textId="3C2DDC9E" w:rsidR="00825AD6" w:rsidRDefault="00825AD6" w:rsidP="00825AD6">
      <w:pPr>
        <w:pStyle w:val="Heading3"/>
      </w:pPr>
      <w:bookmarkStart w:id="209" w:name="_Ref182703973"/>
      <w:r>
        <w:t>Notwithstanding rule</w:t>
      </w:r>
      <w:r w:rsidR="00F83F1B">
        <w:t xml:space="preserve"> </w:t>
      </w:r>
      <w:r w:rsidR="00F83F1B">
        <w:fldChar w:fldCharType="begin"/>
      </w:r>
      <w:r w:rsidR="00F83F1B">
        <w:instrText xml:space="preserve"> REF _Ref3459994 \w \h </w:instrText>
      </w:r>
      <w:r w:rsidR="00F83F1B">
        <w:fldChar w:fldCharType="separate"/>
      </w:r>
      <w:r w:rsidR="00072207">
        <w:t>6.3(b)</w:t>
      </w:r>
      <w:r w:rsidR="00F83F1B">
        <w:fldChar w:fldCharType="end"/>
      </w:r>
      <w:r>
        <w:t>, where the company holds an annual general meeting</w:t>
      </w:r>
      <w:r w:rsidR="003B6534">
        <w:t>,</w:t>
      </w:r>
      <w:r>
        <w:t xml:space="preserve"> </w:t>
      </w:r>
      <w:bookmarkStart w:id="210" w:name="_Hlk8717922"/>
      <w:r>
        <w:t>the ordinary business of that meeting may include any of the following, even if not referred to in the notice of meeting</w:t>
      </w:r>
      <w:bookmarkEnd w:id="210"/>
      <w:r>
        <w:t>:</w:t>
      </w:r>
    </w:p>
    <w:p w14:paraId="3FA86078" w14:textId="2EBC6677" w:rsidR="00825AD6" w:rsidRDefault="00825AD6" w:rsidP="00D03ED2">
      <w:pPr>
        <w:pStyle w:val="Heading4"/>
      </w:pPr>
      <w:r>
        <w:t>the consideration of the annual financial report, the directors’ report and the auditor’s report; and</w:t>
      </w:r>
    </w:p>
    <w:p w14:paraId="744FA5FE" w14:textId="77777777" w:rsidR="00825AD6" w:rsidRDefault="00825AD6" w:rsidP="008C7D99">
      <w:pPr>
        <w:pStyle w:val="Heading4"/>
      </w:pPr>
      <w:r>
        <w:t xml:space="preserve">the appointment of the auditor and the fixing of the auditor’s remuneration. </w:t>
      </w:r>
    </w:p>
    <w:p w14:paraId="2C6179E8" w14:textId="0CB3A146" w:rsidR="00E8322D" w:rsidRPr="005D548B" w:rsidRDefault="00E8322D" w:rsidP="00825AD6">
      <w:pPr>
        <w:pStyle w:val="Heading3"/>
      </w:pPr>
      <w:r w:rsidRPr="005D548B">
        <w:t xml:space="preserve">A </w:t>
      </w:r>
      <w:r w:rsidR="00351629" w:rsidRPr="005D548B">
        <w:t xml:space="preserve">person who is entitled to receive notice of a </w:t>
      </w:r>
      <w:r w:rsidR="00825AD6">
        <w:t xml:space="preserve">general </w:t>
      </w:r>
      <w:r w:rsidR="00351629" w:rsidRPr="005D548B">
        <w:t xml:space="preserve">meeting or who is </w:t>
      </w:r>
      <w:r w:rsidRPr="005D548B">
        <w:t xml:space="preserve">requested by the </w:t>
      </w:r>
      <w:r w:rsidR="00D03ED2">
        <w:t>C</w:t>
      </w:r>
      <w:r w:rsidR="000A7063">
        <w:t>hair</w:t>
      </w:r>
      <w:r w:rsidR="00D03ED2">
        <w:t>person</w:t>
      </w:r>
      <w:r w:rsidR="000A7063">
        <w:t xml:space="preserve"> </w:t>
      </w:r>
      <w:r w:rsidRPr="005D548B">
        <w:t>to attend a general mee</w:t>
      </w:r>
      <w:r w:rsidR="00097A01" w:rsidRPr="005D548B">
        <w:t xml:space="preserve">ting is entitled to be present </w:t>
      </w:r>
      <w:r w:rsidRPr="005D548B">
        <w:t xml:space="preserve">whether </w:t>
      </w:r>
      <w:r w:rsidR="00097A01" w:rsidRPr="005D548B">
        <w:t xml:space="preserve">or not </w:t>
      </w:r>
      <w:r w:rsidRPr="005D548B">
        <w:t xml:space="preserve">the person is a </w:t>
      </w:r>
      <w:r w:rsidR="00097A01" w:rsidRPr="005D548B">
        <w:t>member</w:t>
      </w:r>
      <w:r w:rsidRPr="005D548B">
        <w:t>.</w:t>
      </w:r>
      <w:bookmarkEnd w:id="209"/>
    </w:p>
    <w:p w14:paraId="328E8C9A" w14:textId="77777777" w:rsidR="00E8322D" w:rsidRPr="005D548B" w:rsidRDefault="00E8322D" w:rsidP="00310E7B">
      <w:pPr>
        <w:pStyle w:val="Heading2"/>
        <w:keepNext w:val="0"/>
      </w:pPr>
      <w:bookmarkStart w:id="211" w:name="_Toc426366088"/>
      <w:bookmarkStart w:id="212" w:name="_Toc33259080"/>
      <w:bookmarkStart w:id="213" w:name="_Toc473554508"/>
      <w:bookmarkStart w:id="214" w:name="_Ref521570822"/>
      <w:bookmarkStart w:id="215" w:name="_Ref535569647"/>
      <w:bookmarkStart w:id="216" w:name="_Toc114584751"/>
      <w:bookmarkStart w:id="217" w:name="_Toc132992273"/>
      <w:r w:rsidRPr="005D548B">
        <w:lastRenderedPageBreak/>
        <w:t>Quorum at general meetings</w:t>
      </w:r>
      <w:bookmarkEnd w:id="211"/>
      <w:bookmarkEnd w:id="212"/>
      <w:bookmarkEnd w:id="213"/>
      <w:bookmarkEnd w:id="214"/>
      <w:bookmarkEnd w:id="215"/>
      <w:bookmarkEnd w:id="216"/>
      <w:bookmarkEnd w:id="217"/>
    </w:p>
    <w:p w14:paraId="21B4C930" w14:textId="36497CB3" w:rsidR="00E8322D" w:rsidRPr="005D548B" w:rsidRDefault="00E8322D" w:rsidP="00310E7B">
      <w:pPr>
        <w:pStyle w:val="Heading3"/>
      </w:pPr>
      <w:r w:rsidRPr="005D548B">
        <w:t xml:space="preserve">No business may be transacted at any general meeting, except the election of a chair </w:t>
      </w:r>
      <w:r w:rsidR="00825AD6">
        <w:t xml:space="preserve">(if required) </w:t>
      </w:r>
      <w:r w:rsidRPr="005D548B">
        <w:t xml:space="preserve">and the adjournment of the meeting, unless a quorum is present when the meeting proceeds to business and </w:t>
      </w:r>
      <w:r w:rsidR="00E70F64">
        <w:t xml:space="preserve">the quorum </w:t>
      </w:r>
      <w:r w:rsidRPr="005D548B">
        <w:t xml:space="preserve">remains </w:t>
      </w:r>
      <w:r w:rsidR="00E8493D">
        <w:t>present throughout the meeting.</w:t>
      </w:r>
    </w:p>
    <w:p w14:paraId="0A842006" w14:textId="41AC3469" w:rsidR="003A28F7" w:rsidRPr="003A28F7" w:rsidRDefault="00E56DE8" w:rsidP="00310E7B">
      <w:pPr>
        <w:pStyle w:val="Heading3"/>
        <w:tabs>
          <w:tab w:val="left" w:pos="720"/>
        </w:tabs>
      </w:pPr>
      <w:bookmarkStart w:id="218" w:name="_Ref535505733"/>
      <w:r w:rsidRPr="005D548B">
        <w:t>The</w:t>
      </w:r>
      <w:r w:rsidR="008E0005" w:rsidRPr="005D548B">
        <w:t xml:space="preserve"> quorum </w:t>
      </w:r>
      <w:r w:rsidR="00350B38" w:rsidRPr="005D548B">
        <w:t xml:space="preserve">for a general meeting of members </w:t>
      </w:r>
      <w:r w:rsidRPr="005D548B">
        <w:t>is</w:t>
      </w:r>
      <w:r w:rsidR="00E369B9" w:rsidRPr="005D548B">
        <w:t xml:space="preserve"> </w:t>
      </w:r>
      <w:r w:rsidR="00A1337A">
        <w:t xml:space="preserve">20 </w:t>
      </w:r>
      <w:r w:rsidR="000A7063" w:rsidRPr="00110483">
        <w:t>members</w:t>
      </w:r>
      <w:r w:rsidR="001B6B77" w:rsidRPr="00C63986">
        <w:rPr>
          <w:i/>
        </w:rPr>
        <w:t xml:space="preserve"> </w:t>
      </w:r>
      <w:r w:rsidR="003A28F7" w:rsidRPr="005D548B">
        <w:t xml:space="preserve">present </w:t>
      </w:r>
      <w:r w:rsidR="003A28F7">
        <w:t>in person</w:t>
      </w:r>
      <w:r w:rsidR="0095791B">
        <w:rPr>
          <w:i/>
        </w:rPr>
        <w:t xml:space="preserve"> </w:t>
      </w:r>
      <w:r w:rsidR="00A1337A">
        <w:rPr>
          <w:i/>
        </w:rPr>
        <w:t xml:space="preserve">or </w:t>
      </w:r>
      <w:r w:rsidR="0095791B">
        <w:rPr>
          <w:iCs/>
        </w:rPr>
        <w:t xml:space="preserve">by proxy </w:t>
      </w:r>
      <w:r w:rsidR="003A28F7" w:rsidRPr="005D548B">
        <w:t>and entitled under these rules to vote at a general meeting</w:t>
      </w:r>
      <w:r w:rsidR="009A6C29">
        <w:t>.</w:t>
      </w:r>
    </w:p>
    <w:bookmarkEnd w:id="218"/>
    <w:p w14:paraId="06B59CC8" w14:textId="2BD166E4" w:rsidR="00B564C6" w:rsidRDefault="00E8322D" w:rsidP="00241D7F">
      <w:pPr>
        <w:pStyle w:val="Heading3"/>
      </w:pPr>
      <w:r w:rsidRPr="005D548B">
        <w:t>If a quorum is not present within</w:t>
      </w:r>
      <w:r w:rsidR="0095791B">
        <w:rPr>
          <w:iCs/>
        </w:rPr>
        <w:t xml:space="preserve"> 30 minutes </w:t>
      </w:r>
      <w:r w:rsidRPr="005D548B">
        <w:t>after the time appointed for a general meeting</w:t>
      </w:r>
      <w:r w:rsidR="00B564C6">
        <w:t>:</w:t>
      </w:r>
      <w:r w:rsidR="00232704">
        <w:t xml:space="preserve"> </w:t>
      </w:r>
    </w:p>
    <w:p w14:paraId="67129A62" w14:textId="53F0566E" w:rsidR="00B564C6" w:rsidRDefault="00B564C6" w:rsidP="009B41B5">
      <w:pPr>
        <w:pStyle w:val="Heading4"/>
      </w:pPr>
      <w:r>
        <w:t>where the meeting was convened by, or at the request of, a member o</w:t>
      </w:r>
      <w:r w:rsidR="001D43BC">
        <w:t>r</w:t>
      </w:r>
      <w:r>
        <w:t xml:space="preserve"> members, </w:t>
      </w:r>
      <w:r w:rsidR="00241D7F">
        <w:t xml:space="preserve">the meeting </w:t>
      </w:r>
      <w:r>
        <w:t>must</w:t>
      </w:r>
      <w:r w:rsidR="00241D7F">
        <w:t xml:space="preserve"> be dissolved</w:t>
      </w:r>
      <w:r>
        <w:t>; or</w:t>
      </w:r>
    </w:p>
    <w:p w14:paraId="1E6D39ED" w14:textId="4DF3AFDF" w:rsidR="00B564C6" w:rsidRDefault="001D43BC" w:rsidP="009B41B5">
      <w:pPr>
        <w:pStyle w:val="Heading4"/>
      </w:pPr>
      <w:r>
        <w:t>where the meeting was convened by, or at the request of, the directors or the court</w:t>
      </w:r>
      <w:r w:rsidR="00B564C6">
        <w:t>:</w:t>
      </w:r>
    </w:p>
    <w:p w14:paraId="65F91574" w14:textId="0826C06B" w:rsidR="00AF3638" w:rsidRDefault="00241D7F" w:rsidP="009B41B5">
      <w:pPr>
        <w:pStyle w:val="Heading5"/>
      </w:pPr>
      <w:r>
        <w:t xml:space="preserve">the </w:t>
      </w:r>
      <w:r w:rsidR="00E8322D" w:rsidRPr="005D548B">
        <w:t xml:space="preserve">meeting stands adjourned </w:t>
      </w:r>
      <w:r w:rsidR="00B564C6">
        <w:t>to the day, and at the time and place, as the directors determine or, if no determination is made by the directors, to the same day in the next week at the same time and place</w:t>
      </w:r>
      <w:r w:rsidR="00AF3638" w:rsidRPr="005D548B">
        <w:t>;</w:t>
      </w:r>
    </w:p>
    <w:p w14:paraId="37B03874" w14:textId="412C6113" w:rsidR="00E8322D" w:rsidRPr="005D548B" w:rsidRDefault="008E0005" w:rsidP="0095791B">
      <w:pPr>
        <w:pStyle w:val="Heading5"/>
      </w:pPr>
      <w:bookmarkStart w:id="219" w:name="_Ref535505738"/>
      <w:r w:rsidRPr="005D548B">
        <w:t xml:space="preserve">at the adjourned meeting the quorum is </w:t>
      </w:r>
      <w:r w:rsidR="00A1337A">
        <w:t xml:space="preserve">15 </w:t>
      </w:r>
      <w:r w:rsidR="004827DA">
        <w:t>m</w:t>
      </w:r>
      <w:r w:rsidR="00475071" w:rsidRPr="00CA3DE0">
        <w:t>ember</w:t>
      </w:r>
      <w:r w:rsidR="00CF1A0A" w:rsidRPr="00CA3DE0">
        <w:t>s</w:t>
      </w:r>
      <w:r w:rsidR="00E26A2D" w:rsidRPr="005D548B">
        <w:t xml:space="preserve"> present </w:t>
      </w:r>
      <w:r w:rsidR="008E2281">
        <w:t>in person</w:t>
      </w:r>
      <w:r w:rsidR="00A1337A">
        <w:t xml:space="preserve"> or by proxy</w:t>
      </w:r>
      <w:r w:rsidR="008E2281">
        <w:t xml:space="preserve"> </w:t>
      </w:r>
      <w:r w:rsidR="00E26A2D" w:rsidRPr="005D548B">
        <w:t>and entitled under these rules to vote at a general meeting</w:t>
      </w:r>
      <w:r w:rsidRPr="005D548B">
        <w:t>; and</w:t>
      </w:r>
      <w:bookmarkEnd w:id="219"/>
    </w:p>
    <w:p w14:paraId="7E7290FB" w14:textId="2278DA0E" w:rsidR="00E8322D" w:rsidRDefault="00E8322D" w:rsidP="009B41B5">
      <w:pPr>
        <w:pStyle w:val="Heading5"/>
      </w:pPr>
      <w:r w:rsidRPr="005D548B">
        <w:t xml:space="preserve">if, at the adjourned meeting, </w:t>
      </w:r>
      <w:r w:rsidR="00710E29" w:rsidRPr="005D548B">
        <w:t xml:space="preserve">a quorum is not present within </w:t>
      </w:r>
      <w:r w:rsidR="0095791B">
        <w:t xml:space="preserve">30 minutes </w:t>
      </w:r>
      <w:r w:rsidRPr="005D548B">
        <w:t>after the time appointed for the meeting</w:t>
      </w:r>
      <w:r w:rsidR="00241D7F">
        <w:t xml:space="preserve">, the meeting must be dissolved. </w:t>
      </w:r>
    </w:p>
    <w:p w14:paraId="6717E07D" w14:textId="10F1F747" w:rsidR="003A28F7" w:rsidRDefault="00D6605E" w:rsidP="003A28F7">
      <w:pPr>
        <w:pStyle w:val="Heading3"/>
      </w:pPr>
      <w:r>
        <w:t xml:space="preserve">In determining whether a quorum is present pursuant to rule </w:t>
      </w:r>
      <w:r>
        <w:fldChar w:fldCharType="begin"/>
      </w:r>
      <w:r>
        <w:instrText xml:space="preserve"> REF _Ref535505733 \w \h </w:instrText>
      </w:r>
      <w:r>
        <w:fldChar w:fldCharType="separate"/>
      </w:r>
      <w:r w:rsidR="00072207">
        <w:t>6.4(b)</w:t>
      </w:r>
      <w:r>
        <w:fldChar w:fldCharType="end"/>
      </w:r>
      <w:r>
        <w:t xml:space="preserve"> or </w:t>
      </w:r>
      <w:r>
        <w:fldChar w:fldCharType="begin"/>
      </w:r>
      <w:r>
        <w:instrText xml:space="preserve"> REF _Ref535505738 \w \h </w:instrText>
      </w:r>
      <w:r>
        <w:fldChar w:fldCharType="separate"/>
      </w:r>
      <w:r w:rsidR="00072207">
        <w:t>6.4(c)(ii)(B)</w:t>
      </w:r>
      <w:r>
        <w:fldChar w:fldCharType="end"/>
      </w:r>
      <w:r w:rsidR="003A28F7">
        <w:t xml:space="preserve">: </w:t>
      </w:r>
    </w:p>
    <w:p w14:paraId="4A3BE7CB" w14:textId="54AF4832" w:rsidR="00825AD6" w:rsidRDefault="00825AD6" w:rsidP="003A28F7">
      <w:pPr>
        <w:pStyle w:val="Heading4"/>
      </w:pPr>
      <w:r>
        <w:t>if an individual is attending both as a member and as a</w:t>
      </w:r>
      <w:r w:rsidR="00A1337A">
        <w:t xml:space="preserve"> proxy</w:t>
      </w:r>
      <w:r>
        <w:t>, the individual must only be counted once; and</w:t>
      </w:r>
    </w:p>
    <w:p w14:paraId="5A7297DB" w14:textId="0C84B80F" w:rsidR="00D6605E" w:rsidRDefault="003A28F7" w:rsidP="00825AD6">
      <w:pPr>
        <w:pStyle w:val="Heading4"/>
      </w:pPr>
      <w:r>
        <w:t>if a member has appointed more than one</w:t>
      </w:r>
      <w:r w:rsidR="00A1337A">
        <w:t xml:space="preserve"> proxy</w:t>
      </w:r>
      <w:r>
        <w:t>, only one</w:t>
      </w:r>
      <w:r w:rsidR="00A1337A">
        <w:t xml:space="preserve"> proxy </w:t>
      </w:r>
      <w:r>
        <w:t>must be counted.</w:t>
      </w:r>
    </w:p>
    <w:p w14:paraId="0C30DB08" w14:textId="227B03C5" w:rsidR="00E8322D" w:rsidRPr="005D548B" w:rsidRDefault="00E8322D" w:rsidP="00110483">
      <w:pPr>
        <w:pStyle w:val="Heading2"/>
      </w:pPr>
      <w:bookmarkStart w:id="220" w:name="_Toc426366089"/>
      <w:bookmarkStart w:id="221" w:name="_Toc33259081"/>
      <w:bookmarkStart w:id="222" w:name="_Ref182714972"/>
      <w:bookmarkStart w:id="223" w:name="_Toc473554509"/>
      <w:bookmarkStart w:id="224" w:name="_Toc114584752"/>
      <w:bookmarkStart w:id="225" w:name="_Toc132992274"/>
      <w:r w:rsidRPr="005D548B">
        <w:t>Chair of general meetings</w:t>
      </w:r>
      <w:bookmarkEnd w:id="220"/>
      <w:bookmarkEnd w:id="221"/>
      <w:bookmarkEnd w:id="222"/>
      <w:bookmarkEnd w:id="223"/>
      <w:bookmarkEnd w:id="224"/>
      <w:bookmarkEnd w:id="225"/>
      <w:r w:rsidR="00AC1858">
        <w:t xml:space="preserve"> </w:t>
      </w:r>
    </w:p>
    <w:p w14:paraId="22916E6B" w14:textId="0A12F42B" w:rsidR="00262EEF" w:rsidRPr="00262EEF" w:rsidRDefault="00262EEF" w:rsidP="00262EEF">
      <w:pPr>
        <w:numPr>
          <w:ilvl w:val="2"/>
          <w:numId w:val="14"/>
        </w:numPr>
        <w:spacing w:after="240"/>
        <w:outlineLvl w:val="2"/>
      </w:pPr>
      <w:bookmarkStart w:id="226" w:name="_Hlk97821407"/>
      <w:bookmarkStart w:id="227" w:name="_Ref535996423"/>
      <w:bookmarkStart w:id="228" w:name="_Ref181420524"/>
      <w:bookmarkStart w:id="229" w:name="OLE_LINK44"/>
      <w:bookmarkStart w:id="230" w:name="OLE_LINK46"/>
      <w:bookmarkStart w:id="231" w:name="OLE_LINK60"/>
      <w:bookmarkStart w:id="232" w:name="OLE_LINK61"/>
      <w:r w:rsidRPr="00262EEF">
        <w:t xml:space="preserve">The table below </w:t>
      </w:r>
      <w:r w:rsidR="00B45C44">
        <w:t xml:space="preserve">describes </w:t>
      </w:r>
      <w:r w:rsidRPr="00262EEF">
        <w:t xml:space="preserve">who will act as chair of a </w:t>
      </w:r>
      <w:r w:rsidR="00374D4E">
        <w:t>general</w:t>
      </w:r>
      <w:r w:rsidRPr="00262EEF">
        <w:t xml:space="preserve"> meeting.</w:t>
      </w:r>
    </w:p>
    <w:tbl>
      <w:tblPr>
        <w:tblStyle w:val="GTTable"/>
        <w:tblW w:w="7075" w:type="dxa"/>
        <w:tblInd w:w="1977" w:type="dxa"/>
        <w:tblLayout w:type="fixed"/>
        <w:tblLook w:val="05E0" w:firstRow="1" w:lastRow="1" w:firstColumn="1" w:lastColumn="1" w:noHBand="0" w:noVBand="1"/>
      </w:tblPr>
      <w:tblGrid>
        <w:gridCol w:w="3538"/>
        <w:gridCol w:w="3537"/>
      </w:tblGrid>
      <w:tr w:rsidR="00A46F58" w:rsidRPr="00262EEF" w14:paraId="048243E7" w14:textId="0B803A3D" w:rsidTr="00A46F58">
        <w:trPr>
          <w:cnfStyle w:val="100000000000" w:firstRow="1" w:lastRow="0" w:firstColumn="0" w:lastColumn="0" w:oddVBand="0" w:evenVBand="0" w:oddHBand="0" w:evenHBand="0" w:firstRowFirstColumn="0" w:firstRowLastColumn="0" w:lastRowFirstColumn="0" w:lastRowLastColumn="0"/>
        </w:trPr>
        <w:tc>
          <w:tcPr>
            <w:tcW w:w="3538" w:type="dxa"/>
          </w:tcPr>
          <w:p w14:paraId="4E789F40" w14:textId="03EB9791" w:rsidR="00A46F58" w:rsidRPr="00262EEF" w:rsidRDefault="00A46F58" w:rsidP="00A46F58">
            <w:pPr>
              <w:spacing w:after="240"/>
              <w:outlineLvl w:val="2"/>
            </w:pPr>
            <w:bookmarkStart w:id="233" w:name="_Hlk97821441"/>
            <w:bookmarkEnd w:id="226"/>
            <w:r w:rsidRPr="00262EEF">
              <w:t>Circumstances</w:t>
            </w:r>
          </w:p>
        </w:tc>
        <w:tc>
          <w:tcPr>
            <w:tcW w:w="3537" w:type="dxa"/>
          </w:tcPr>
          <w:p w14:paraId="0DC8F6C9" w14:textId="36598158" w:rsidR="00A46F58" w:rsidRPr="00262EEF" w:rsidRDefault="00A46F58" w:rsidP="00A46F58">
            <w:pPr>
              <w:spacing w:after="240"/>
              <w:outlineLvl w:val="2"/>
            </w:pPr>
            <w:r w:rsidRPr="00262EEF">
              <w:t>Person acting as chair of the meeting (or part of it)</w:t>
            </w:r>
          </w:p>
        </w:tc>
      </w:tr>
      <w:tr w:rsidR="00A46F58" w:rsidRPr="00262EEF" w14:paraId="1312378F" w14:textId="2866E4EC" w:rsidTr="00A46F58">
        <w:trPr>
          <w:cnfStyle w:val="000000100000" w:firstRow="0" w:lastRow="0" w:firstColumn="0" w:lastColumn="0" w:oddVBand="0" w:evenVBand="0" w:oddHBand="1" w:evenHBand="0" w:firstRowFirstColumn="0" w:firstRowLastColumn="0" w:lastRowFirstColumn="0" w:lastRowLastColumn="0"/>
        </w:trPr>
        <w:tc>
          <w:tcPr>
            <w:tcW w:w="3538" w:type="dxa"/>
          </w:tcPr>
          <w:p w14:paraId="435B5A57" w14:textId="3501E8E2" w:rsidR="00A46F58" w:rsidRPr="00262EEF" w:rsidRDefault="00A46F58" w:rsidP="00A46F58">
            <w:pPr>
              <w:spacing w:after="240"/>
              <w:ind w:left="567" w:hanging="567"/>
              <w:outlineLvl w:val="2"/>
            </w:pPr>
            <w:r w:rsidRPr="00262EEF">
              <w:t>When:</w:t>
            </w:r>
            <w:r>
              <w:t xml:space="preserve"> </w:t>
            </w:r>
          </w:p>
          <w:p w14:paraId="7A5384F8" w14:textId="21CBD1F1" w:rsidR="00A46F58" w:rsidRDefault="00A46F58" w:rsidP="00A46F58">
            <w:pPr>
              <w:pStyle w:val="ListBullet"/>
            </w:pPr>
            <w:r w:rsidRPr="00242F19">
              <w:t xml:space="preserve">the </w:t>
            </w:r>
            <w:r>
              <w:t>d</w:t>
            </w:r>
            <w:r w:rsidRPr="00242F19">
              <w:t>irectors have elected one of their number as Chairperson</w:t>
            </w:r>
            <w:r>
              <w:t>;</w:t>
            </w:r>
          </w:p>
          <w:p w14:paraId="604552D5" w14:textId="6E2AC850" w:rsidR="00A46F58" w:rsidRPr="00262EEF" w:rsidRDefault="00A46F58" w:rsidP="00A46F58">
            <w:pPr>
              <w:pStyle w:val="ListBullet"/>
            </w:pPr>
            <w:r w:rsidRPr="00262EEF">
              <w:t>the Chairperson is present at the meeting; and</w:t>
            </w:r>
          </w:p>
          <w:p w14:paraId="5E879955" w14:textId="48385123" w:rsidR="00A46F58" w:rsidRPr="00262EEF" w:rsidRDefault="00A46F58" w:rsidP="00A46F58">
            <w:pPr>
              <w:pStyle w:val="ListBullet"/>
            </w:pPr>
            <w:r w:rsidRPr="00262EEF">
              <w:lastRenderedPageBreak/>
              <w:t>the Chairperson is willing and able to act as the chair of the meeting.</w:t>
            </w:r>
          </w:p>
        </w:tc>
        <w:tc>
          <w:tcPr>
            <w:tcW w:w="3537" w:type="dxa"/>
          </w:tcPr>
          <w:p w14:paraId="0E27967C" w14:textId="5DA8DD39" w:rsidR="00A46F58" w:rsidRPr="00262EEF" w:rsidRDefault="00A46F58" w:rsidP="00A46F58">
            <w:pPr>
              <w:pStyle w:val="ListBullet"/>
              <w:numPr>
                <w:ilvl w:val="0"/>
                <w:numId w:val="0"/>
              </w:numPr>
              <w:ind w:left="567" w:hanging="567"/>
            </w:pPr>
            <w:r w:rsidRPr="00262EEF">
              <w:lastRenderedPageBreak/>
              <w:t>Chairperson</w:t>
            </w:r>
            <w:r w:rsidR="000A1BA8">
              <w:t>.</w:t>
            </w:r>
          </w:p>
        </w:tc>
      </w:tr>
      <w:tr w:rsidR="00A46F58" w:rsidRPr="00262EEF" w14:paraId="3430E5D5" w14:textId="6E0DA229" w:rsidTr="00A46F58">
        <w:trPr>
          <w:cnfStyle w:val="000000010000" w:firstRow="0" w:lastRow="0" w:firstColumn="0" w:lastColumn="0" w:oddVBand="0" w:evenVBand="0" w:oddHBand="0" w:evenHBand="1" w:firstRowFirstColumn="0" w:firstRowLastColumn="0" w:lastRowFirstColumn="0" w:lastRowLastColumn="0"/>
        </w:trPr>
        <w:tc>
          <w:tcPr>
            <w:tcW w:w="3538" w:type="dxa"/>
          </w:tcPr>
          <w:p w14:paraId="7F1D1310" w14:textId="79CBAD19" w:rsidR="00A46F58" w:rsidRPr="00262EEF" w:rsidRDefault="00A46F58" w:rsidP="00A46F58">
            <w:pPr>
              <w:spacing w:after="240"/>
              <w:outlineLvl w:val="2"/>
            </w:pPr>
            <w:r w:rsidRPr="00262EEF">
              <w:t>When:</w:t>
            </w:r>
          </w:p>
          <w:p w14:paraId="1971563C" w14:textId="38B42EAF" w:rsidR="00A46F58" w:rsidRPr="00262EEF" w:rsidRDefault="00A46F58" w:rsidP="00A46F58">
            <w:pPr>
              <w:pStyle w:val="ListBullet"/>
            </w:pPr>
            <w:r w:rsidRPr="00262EEF">
              <w:t>there is no Chairperson;</w:t>
            </w:r>
          </w:p>
          <w:p w14:paraId="2C05F45F" w14:textId="4B564953" w:rsidR="00A46F58" w:rsidRPr="00262EEF" w:rsidRDefault="00A46F58" w:rsidP="00A46F58">
            <w:pPr>
              <w:pStyle w:val="ListBullet"/>
            </w:pPr>
            <w:r w:rsidRPr="00262EEF">
              <w:t xml:space="preserve">the Chairperson is absent from the meeting (or part of the meeting); or </w:t>
            </w:r>
          </w:p>
          <w:p w14:paraId="76123966" w14:textId="0AE0843D" w:rsidR="00A46F58" w:rsidRPr="00262EEF" w:rsidRDefault="00A46F58" w:rsidP="00A46F58">
            <w:pPr>
              <w:pStyle w:val="ListBullet"/>
            </w:pPr>
            <w:r w:rsidRPr="00262EEF">
              <w:t>the Chairperson is present but is prevented from acting or not willing to act as chair of the meeting or part of the meeting.</w:t>
            </w:r>
          </w:p>
        </w:tc>
        <w:tc>
          <w:tcPr>
            <w:tcW w:w="3537" w:type="dxa"/>
          </w:tcPr>
          <w:p w14:paraId="7EF40BE6" w14:textId="77777777" w:rsidR="00A46F58" w:rsidRDefault="00A46F58" w:rsidP="00A46F58">
            <w:pPr>
              <w:spacing w:after="240"/>
              <w:outlineLvl w:val="2"/>
            </w:pPr>
            <w:r w:rsidRPr="00262EEF">
              <w:t>Deputy Chairperson</w:t>
            </w:r>
            <w:r>
              <w:t>.</w:t>
            </w:r>
          </w:p>
          <w:p w14:paraId="5DF7B235" w14:textId="73797ACD" w:rsidR="00A46F58" w:rsidRPr="00262EEF" w:rsidRDefault="00A46F58" w:rsidP="00A46F58">
            <w:pPr>
              <w:spacing w:after="240"/>
              <w:outlineLvl w:val="2"/>
            </w:pPr>
            <w:r w:rsidRPr="00262EEF">
              <w:t>The Deputy Chairperson will chair the meeting until the Chairperson joins the meeting or can resume the role of chair (as applicable).</w:t>
            </w:r>
          </w:p>
        </w:tc>
      </w:tr>
      <w:tr w:rsidR="00A46F58" w:rsidRPr="00262EEF" w14:paraId="1F57DA19" w14:textId="1C2DDDBC" w:rsidTr="00A46F58">
        <w:trPr>
          <w:cnfStyle w:val="000000100000" w:firstRow="0" w:lastRow="0" w:firstColumn="0" w:lastColumn="0" w:oddVBand="0" w:evenVBand="0" w:oddHBand="1" w:evenHBand="0" w:firstRowFirstColumn="0" w:firstRowLastColumn="0" w:lastRowFirstColumn="0" w:lastRowLastColumn="0"/>
        </w:trPr>
        <w:tc>
          <w:tcPr>
            <w:tcW w:w="3538" w:type="dxa"/>
          </w:tcPr>
          <w:p w14:paraId="1C13C632" w14:textId="77777777" w:rsidR="00A46F58" w:rsidRPr="00262EEF" w:rsidRDefault="00A46F58" w:rsidP="00A46F58">
            <w:pPr>
              <w:spacing w:after="240"/>
              <w:outlineLvl w:val="2"/>
            </w:pPr>
            <w:r w:rsidRPr="00262EEF">
              <w:t>When:</w:t>
            </w:r>
          </w:p>
          <w:p w14:paraId="3DA72170" w14:textId="77777777" w:rsidR="00A46F58" w:rsidRPr="00262EEF" w:rsidRDefault="00A46F58" w:rsidP="00A46F58">
            <w:pPr>
              <w:pStyle w:val="ListBullet"/>
            </w:pPr>
            <w:r w:rsidRPr="00262EEF">
              <w:t xml:space="preserve">there is no Chairperson and no Deputy Chairperson; </w:t>
            </w:r>
          </w:p>
          <w:p w14:paraId="4FBAA525" w14:textId="77777777" w:rsidR="00A46F58" w:rsidRPr="00262EEF" w:rsidRDefault="00A46F58" w:rsidP="00A46F58">
            <w:pPr>
              <w:pStyle w:val="ListBullet"/>
            </w:pPr>
            <w:r w:rsidRPr="00262EEF">
              <w:t xml:space="preserve">the Chairperson and Deputy Chairperson are absent from the meeting (or part of the meeting); or </w:t>
            </w:r>
          </w:p>
          <w:p w14:paraId="2B19FEFC" w14:textId="38D47E6A" w:rsidR="00A46F58" w:rsidRPr="00262EEF" w:rsidRDefault="00A46F58" w:rsidP="00A46F58">
            <w:pPr>
              <w:pStyle w:val="ListBullet"/>
            </w:pPr>
            <w:r w:rsidRPr="00262EEF">
              <w:t xml:space="preserve">the Chairperson and Deputy Chairperson are present but are </w:t>
            </w:r>
            <w:r w:rsidR="00B45C44">
              <w:t xml:space="preserve">both </w:t>
            </w:r>
            <w:r w:rsidRPr="00262EEF">
              <w:t xml:space="preserve">prevented from acting or not willing to act as chair of the meeting or of part of the meeting. </w:t>
            </w:r>
          </w:p>
        </w:tc>
        <w:tc>
          <w:tcPr>
            <w:tcW w:w="3537" w:type="dxa"/>
          </w:tcPr>
          <w:p w14:paraId="5D1D1001" w14:textId="16F81505" w:rsidR="00A46F58" w:rsidRDefault="00A955BD" w:rsidP="00A46F58">
            <w:pPr>
              <w:spacing w:after="240"/>
              <w:outlineLvl w:val="2"/>
              <w:rPr>
                <w:rFonts w:cs="Arial"/>
              </w:rPr>
            </w:pPr>
            <w:r>
              <w:rPr>
                <w:rFonts w:cs="Arial"/>
              </w:rPr>
              <w:t>If there are two or more directors present (excluding the Chairperson and Deputy Chairperson), a</w:t>
            </w:r>
            <w:r w:rsidR="00A46F58">
              <w:rPr>
                <w:rFonts w:cs="Arial"/>
              </w:rPr>
              <w:t xml:space="preserve"> d</w:t>
            </w:r>
            <w:r w:rsidR="00A46F58" w:rsidRPr="00242F19">
              <w:rPr>
                <w:rFonts w:cs="Arial"/>
              </w:rPr>
              <w:t xml:space="preserve">irector chosen by a majority of the </w:t>
            </w:r>
            <w:r w:rsidR="00A46F58">
              <w:rPr>
                <w:rFonts w:cs="Arial"/>
              </w:rPr>
              <w:t>d</w:t>
            </w:r>
            <w:r w:rsidR="00A46F58" w:rsidRPr="00242F19">
              <w:rPr>
                <w:rFonts w:cs="Arial"/>
              </w:rPr>
              <w:t>irectors present (and if there is a tie in that choice – one of the tied Directors determined by lot)</w:t>
            </w:r>
            <w:r w:rsidR="00A46F58">
              <w:rPr>
                <w:rFonts w:cs="Arial"/>
              </w:rPr>
              <w:t>.</w:t>
            </w:r>
          </w:p>
          <w:p w14:paraId="4F53117E" w14:textId="46FBDEA0" w:rsidR="00FA27B4" w:rsidRDefault="00FA27B4" w:rsidP="00A46F58">
            <w:pPr>
              <w:spacing w:after="240"/>
              <w:outlineLvl w:val="2"/>
              <w:rPr>
                <w:rFonts w:cs="Arial"/>
              </w:rPr>
            </w:pPr>
            <w:r>
              <w:rPr>
                <w:rFonts w:cs="Arial"/>
              </w:rPr>
              <w:t>If there is only one director present (excluding the Chairperson and Deputy Chairperson), that director.</w:t>
            </w:r>
          </w:p>
          <w:p w14:paraId="7F4281BE" w14:textId="3EFBDA78" w:rsidR="00A46F58" w:rsidRPr="00262EEF" w:rsidRDefault="00A46F58" w:rsidP="00A46F58">
            <w:pPr>
              <w:spacing w:after="240"/>
              <w:outlineLvl w:val="2"/>
            </w:pPr>
            <w:r w:rsidRPr="00262EEF">
              <w:t xml:space="preserve">The </w:t>
            </w:r>
            <w:r>
              <w:t>director</w:t>
            </w:r>
            <w:r w:rsidRPr="00262EEF">
              <w:t xml:space="preserve"> </w:t>
            </w:r>
            <w:r>
              <w:t>appointed</w:t>
            </w:r>
            <w:r w:rsidRPr="00262EEF">
              <w:t xml:space="preserve"> to act as chair will chair the meeting until the Chairperson or Deputy Chairperson join the meeting and can resume their role as chair, with priority given to the Chairperson if both the Chairperson and Deputy Chairperson are able to resume.</w:t>
            </w:r>
          </w:p>
        </w:tc>
      </w:tr>
      <w:tr w:rsidR="00A46F58" w:rsidRPr="00262EEF" w14:paraId="5889F20B" w14:textId="6F7AA4D4" w:rsidTr="00A46F58">
        <w:trPr>
          <w:cnfStyle w:val="010000000000" w:firstRow="0" w:lastRow="1" w:firstColumn="0" w:lastColumn="0" w:oddVBand="0" w:evenVBand="0" w:oddHBand="0" w:evenHBand="0" w:firstRowFirstColumn="0" w:firstRowLastColumn="0" w:lastRowFirstColumn="0" w:lastRowLastColumn="0"/>
        </w:trPr>
        <w:tc>
          <w:tcPr>
            <w:tcW w:w="3538" w:type="dxa"/>
          </w:tcPr>
          <w:p w14:paraId="1A01E707" w14:textId="77777777" w:rsidR="00A46F58" w:rsidRPr="00262EEF" w:rsidRDefault="00A46F58" w:rsidP="00A46F58">
            <w:pPr>
              <w:spacing w:after="240"/>
              <w:outlineLvl w:val="2"/>
            </w:pPr>
            <w:r w:rsidRPr="00262EEF">
              <w:t>When:</w:t>
            </w:r>
          </w:p>
          <w:p w14:paraId="5608A6E6" w14:textId="017BA7C4" w:rsidR="00A46F58" w:rsidRPr="00262EEF" w:rsidRDefault="00A46F58" w:rsidP="00A46F58">
            <w:pPr>
              <w:pStyle w:val="ListBullet"/>
            </w:pPr>
            <w:r w:rsidRPr="00262EEF">
              <w:t>there is no Chairperson</w:t>
            </w:r>
            <w:r w:rsidR="00632D02">
              <w:t xml:space="preserve"> and </w:t>
            </w:r>
            <w:r w:rsidRPr="00262EEF">
              <w:t xml:space="preserve">no Deputy Chairperson; </w:t>
            </w:r>
          </w:p>
          <w:p w14:paraId="24F7979A" w14:textId="6B19F082" w:rsidR="00A46F58" w:rsidRPr="00262EEF" w:rsidRDefault="00A46F58" w:rsidP="00A46F58">
            <w:pPr>
              <w:pStyle w:val="ListBullet"/>
            </w:pPr>
            <w:r w:rsidRPr="00262EEF">
              <w:t>the Chairperson and Deputy Chairperson are absent from the meeting (or part of the meeting);</w:t>
            </w:r>
            <w:r w:rsidR="00632D02">
              <w:t xml:space="preserve"> or</w:t>
            </w:r>
          </w:p>
          <w:p w14:paraId="349B9DFA" w14:textId="72A63329" w:rsidR="00632D02" w:rsidRDefault="00A46F58" w:rsidP="002B1FE9">
            <w:pPr>
              <w:pStyle w:val="ListBullet"/>
            </w:pPr>
            <w:r w:rsidRPr="00262EEF">
              <w:t>the Chairperson and Deputy Chairperson are present but are prevented from acting or not willing to act as chair of the meeting or of part of the meeting</w:t>
            </w:r>
            <w:r w:rsidR="00632D02">
              <w:t>, and</w:t>
            </w:r>
          </w:p>
          <w:p w14:paraId="4F750D3E" w14:textId="5D2C8E48" w:rsidR="00A46F58" w:rsidRPr="00262EEF" w:rsidRDefault="00632D02" w:rsidP="00632D02">
            <w:pPr>
              <w:pStyle w:val="ListBullet"/>
              <w:numPr>
                <w:ilvl w:val="0"/>
                <w:numId w:val="0"/>
              </w:numPr>
            </w:pPr>
            <w:r w:rsidRPr="00632D02">
              <w:lastRenderedPageBreak/>
              <w:t>no other directors are present</w:t>
            </w:r>
            <w:r>
              <w:t>.</w:t>
            </w:r>
          </w:p>
        </w:tc>
        <w:tc>
          <w:tcPr>
            <w:tcW w:w="3537" w:type="dxa"/>
          </w:tcPr>
          <w:p w14:paraId="5F5B7660" w14:textId="5A95D976" w:rsidR="00C82EE1" w:rsidRDefault="00A46F58" w:rsidP="00A46F58">
            <w:r>
              <w:lastRenderedPageBreak/>
              <w:t>A</w:t>
            </w:r>
            <w:r w:rsidRPr="00242F19">
              <w:t xml:space="preserve"> </w:t>
            </w:r>
            <w:r>
              <w:t>m</w:t>
            </w:r>
            <w:r w:rsidRPr="00242F19">
              <w:t xml:space="preserve">ember chosen by a majority of the </w:t>
            </w:r>
            <w:r w:rsidR="00C2506E">
              <w:t>m</w:t>
            </w:r>
            <w:r w:rsidRPr="00242F19">
              <w:t xml:space="preserve">embers (and if there is a tie in that choice – one of the tied </w:t>
            </w:r>
            <w:r>
              <w:t>m</w:t>
            </w:r>
            <w:r w:rsidRPr="00242F19">
              <w:t>embers, determined by lot).</w:t>
            </w:r>
          </w:p>
          <w:p w14:paraId="2B863798" w14:textId="77777777" w:rsidR="00C2506E" w:rsidRDefault="00C2506E" w:rsidP="00A46F58"/>
          <w:p w14:paraId="15F8162C" w14:textId="71462855" w:rsidR="002B1FE9" w:rsidRPr="00242F19" w:rsidRDefault="002B1FE9" w:rsidP="00A46F58">
            <w:r w:rsidRPr="00262EEF">
              <w:t xml:space="preserve">The </w:t>
            </w:r>
            <w:r>
              <w:t>member</w:t>
            </w:r>
            <w:r w:rsidRPr="00262EEF">
              <w:t xml:space="preserve"> elected to act as chair will chair the meeting until the Chairperson or Deputy Chairperson join the meeting and can resume their role as chair, with priority given to the Chairperson if both the Chairperson and Deputy Chairperson are able to resume.</w:t>
            </w:r>
          </w:p>
          <w:p w14:paraId="0DF32089" w14:textId="07D8D27B" w:rsidR="00A46F58" w:rsidRPr="00262EEF" w:rsidRDefault="00A46F58" w:rsidP="00A46F58">
            <w:pPr>
              <w:spacing w:after="240"/>
              <w:outlineLvl w:val="2"/>
            </w:pPr>
          </w:p>
        </w:tc>
      </w:tr>
    </w:tbl>
    <w:p w14:paraId="5185AA42" w14:textId="77777777" w:rsidR="00277936" w:rsidRPr="00277936" w:rsidRDefault="00277936" w:rsidP="00277936">
      <w:pPr>
        <w:pStyle w:val="BodyText"/>
      </w:pPr>
      <w:bookmarkStart w:id="234" w:name="_Toc114584753"/>
      <w:bookmarkEnd w:id="227"/>
      <w:bookmarkEnd w:id="233"/>
      <w:bookmarkEnd w:id="234"/>
    </w:p>
    <w:p w14:paraId="11BAD41F" w14:textId="574985F2" w:rsidR="00E8322D" w:rsidRPr="005D548B" w:rsidRDefault="00E8322D" w:rsidP="00752644">
      <w:pPr>
        <w:pStyle w:val="Heading2"/>
      </w:pPr>
      <w:bookmarkStart w:id="235" w:name="_Toc535997388"/>
      <w:bookmarkStart w:id="236" w:name="_Toc426366090"/>
      <w:bookmarkStart w:id="237" w:name="_Toc33259082"/>
      <w:bookmarkStart w:id="238" w:name="_Ref182704119"/>
      <w:bookmarkStart w:id="239" w:name="_Toc473554510"/>
      <w:bookmarkStart w:id="240" w:name="_Toc114584754"/>
      <w:bookmarkStart w:id="241" w:name="_Toc132992275"/>
      <w:bookmarkEnd w:id="228"/>
      <w:bookmarkEnd w:id="229"/>
      <w:bookmarkEnd w:id="230"/>
      <w:bookmarkEnd w:id="231"/>
      <w:bookmarkEnd w:id="232"/>
      <w:bookmarkEnd w:id="235"/>
      <w:r w:rsidRPr="005D548B">
        <w:t xml:space="preserve">Conduct of </w:t>
      </w:r>
      <w:r w:rsidR="00825AD6">
        <w:t xml:space="preserve">and participation in </w:t>
      </w:r>
      <w:r w:rsidRPr="005D548B">
        <w:t>general meetings</w:t>
      </w:r>
      <w:bookmarkEnd w:id="236"/>
      <w:bookmarkEnd w:id="237"/>
      <w:bookmarkEnd w:id="238"/>
      <w:bookmarkEnd w:id="239"/>
      <w:bookmarkEnd w:id="240"/>
      <w:bookmarkEnd w:id="241"/>
    </w:p>
    <w:p w14:paraId="47686594" w14:textId="77777777" w:rsidR="00E8322D" w:rsidRPr="005D548B" w:rsidRDefault="00E8322D" w:rsidP="00752644">
      <w:pPr>
        <w:pStyle w:val="Heading3"/>
        <w:keepNext/>
      </w:pPr>
      <w:bookmarkStart w:id="242" w:name="_Ref182704149"/>
      <w:r w:rsidRPr="005D548B">
        <w:t xml:space="preserve">The chair of a general meeting is responsible for the general conduct of the meeting and for the procedures to be adopted at the meeting and may require the adoption of any procedures which are in </w:t>
      </w:r>
      <w:r w:rsidR="00772C9A" w:rsidRPr="005D548B">
        <w:t xml:space="preserve">the opinion of the chair </w:t>
      </w:r>
      <w:r w:rsidRPr="005D548B">
        <w:t>necessary or desirable for:</w:t>
      </w:r>
      <w:bookmarkEnd w:id="242"/>
    </w:p>
    <w:p w14:paraId="0B0DC113" w14:textId="77777777" w:rsidR="00E8322D" w:rsidRPr="005D548B" w:rsidRDefault="00E8322D" w:rsidP="00310E7B">
      <w:pPr>
        <w:pStyle w:val="Heading4"/>
        <w:tabs>
          <w:tab w:val="clear" w:pos="2268"/>
        </w:tabs>
      </w:pPr>
      <w:r w:rsidRPr="005D548B">
        <w:t>proper and orderly debate or discussion</w:t>
      </w:r>
      <w:r w:rsidR="00710E29" w:rsidRPr="005D548B">
        <w:t xml:space="preserve">; </w:t>
      </w:r>
      <w:r w:rsidR="00CA3DE0">
        <w:t>and</w:t>
      </w:r>
    </w:p>
    <w:p w14:paraId="29B4B55E" w14:textId="77777777" w:rsidR="00E8322D" w:rsidRPr="005D548B" w:rsidRDefault="00E8322D" w:rsidP="00310E7B">
      <w:pPr>
        <w:pStyle w:val="Heading4"/>
        <w:tabs>
          <w:tab w:val="clear" w:pos="2268"/>
        </w:tabs>
      </w:pPr>
      <w:r w:rsidRPr="005D548B">
        <w:t>the proper and orderly casting or recording of votes</w:t>
      </w:r>
      <w:r w:rsidR="00DD5C89" w:rsidRPr="005D548B">
        <w:t>.</w:t>
      </w:r>
    </w:p>
    <w:p w14:paraId="6FFAB1E7" w14:textId="77777777" w:rsidR="00242F19" w:rsidRDefault="00BA5272" w:rsidP="00242F19">
      <w:pPr>
        <w:pStyle w:val="Heading3"/>
      </w:pPr>
      <w:r w:rsidRPr="005D548B">
        <w:t>The c</w:t>
      </w:r>
      <w:r w:rsidR="00080FD7" w:rsidRPr="005D548B">
        <w:t xml:space="preserve">hair of a general meeting at which a quorum is present </w:t>
      </w:r>
      <w:r w:rsidR="00F31A95">
        <w:t>must if so directed by the members present with a majority of votes</w:t>
      </w:r>
      <w:r w:rsidR="008B4541">
        <w:t>,</w:t>
      </w:r>
      <w:r w:rsidR="008812C7">
        <w:t xml:space="preserve"> </w:t>
      </w:r>
      <w:r w:rsidR="00080FD7" w:rsidRPr="005D548B">
        <w:t xml:space="preserve">adjourn the meeting from </w:t>
      </w:r>
      <w:r w:rsidR="00C90541" w:rsidRPr="005D548B">
        <w:t>time to time and place to place. However,</w:t>
      </w:r>
      <w:r w:rsidR="00080FD7" w:rsidRPr="005D548B">
        <w:t xml:space="preserve"> no business is to be transacted at an adjourned meeting other than the business left unfinished at the meeting at which the adjournment took place.</w:t>
      </w:r>
      <w:r w:rsidR="0052350C">
        <w:t xml:space="preserve"> </w:t>
      </w:r>
    </w:p>
    <w:p w14:paraId="7B515A16" w14:textId="3D834AB1" w:rsidR="00242F19" w:rsidRPr="00242F19" w:rsidRDefault="00242F19" w:rsidP="00242F19">
      <w:pPr>
        <w:pStyle w:val="Heading3"/>
      </w:pPr>
      <w:r w:rsidRPr="00242F19">
        <w:rPr>
          <w:rFonts w:cs="Arial"/>
        </w:rPr>
        <w:t xml:space="preserve">Where a general meeting (including an annual general meeting) is convened, the </w:t>
      </w:r>
      <w:r w:rsidR="00341396">
        <w:rPr>
          <w:rFonts w:cs="Arial"/>
        </w:rPr>
        <w:t>d</w:t>
      </w:r>
      <w:r w:rsidRPr="00242F19">
        <w:rPr>
          <w:rFonts w:cs="Arial"/>
        </w:rPr>
        <w:t xml:space="preserve">irectors may, </w:t>
      </w:r>
      <w:r w:rsidR="00341396">
        <w:rPr>
          <w:rFonts w:cs="Arial"/>
        </w:rPr>
        <w:t>at their discretion</w:t>
      </w:r>
      <w:r w:rsidRPr="00242F19">
        <w:rPr>
          <w:rFonts w:cs="Arial"/>
        </w:rPr>
        <w:t xml:space="preserve">, </w:t>
      </w:r>
      <w:r w:rsidR="00341396">
        <w:rPr>
          <w:rFonts w:cs="Arial"/>
        </w:rPr>
        <w:t xml:space="preserve">resolve to </w:t>
      </w:r>
      <w:r w:rsidRPr="00242F19">
        <w:rPr>
          <w:rFonts w:cs="Arial"/>
        </w:rPr>
        <w:t>change the venue for, cancel the meeting or postpone the holding of the meeting to a place, date or time determined by them. However</w:t>
      </w:r>
      <w:r w:rsidR="00341396">
        <w:rPr>
          <w:rFonts w:cs="Arial"/>
        </w:rPr>
        <w:t>,</w:t>
      </w:r>
      <w:r w:rsidRPr="00242F19">
        <w:rPr>
          <w:rFonts w:cs="Arial"/>
        </w:rPr>
        <w:t xml:space="preserve"> a meeting convened by </w:t>
      </w:r>
      <w:r w:rsidR="00341396">
        <w:rPr>
          <w:rFonts w:cs="Arial"/>
        </w:rPr>
        <w:t>m</w:t>
      </w:r>
      <w:r w:rsidRPr="00242F19">
        <w:rPr>
          <w:rFonts w:cs="Arial"/>
        </w:rPr>
        <w:t xml:space="preserve">embers, the </w:t>
      </w:r>
      <w:r w:rsidR="00341396">
        <w:rPr>
          <w:rFonts w:cs="Arial"/>
        </w:rPr>
        <w:t>d</w:t>
      </w:r>
      <w:r w:rsidRPr="00242F19">
        <w:rPr>
          <w:rFonts w:cs="Arial"/>
        </w:rPr>
        <w:t xml:space="preserve">irectors on the request of </w:t>
      </w:r>
      <w:r w:rsidR="00341396">
        <w:rPr>
          <w:rFonts w:cs="Arial"/>
        </w:rPr>
        <w:t>m</w:t>
      </w:r>
      <w:r w:rsidRPr="00242F19">
        <w:rPr>
          <w:rFonts w:cs="Arial"/>
        </w:rPr>
        <w:t>embers or a Court may not be cancelled or postponed without the consent of the persons who convened the meeting.</w:t>
      </w:r>
    </w:p>
    <w:p w14:paraId="261B558B" w14:textId="77777777" w:rsidR="00E8322D" w:rsidRDefault="00C74974" w:rsidP="00310E7B">
      <w:pPr>
        <w:pStyle w:val="Heading3"/>
      </w:pPr>
      <w:r w:rsidRPr="005D548B">
        <w:t>N</w:t>
      </w:r>
      <w:r w:rsidR="00E8322D" w:rsidRPr="005D548B">
        <w:t xml:space="preserve">otice of an adjournment </w:t>
      </w:r>
      <w:r w:rsidRPr="005D548B">
        <w:t xml:space="preserve">and </w:t>
      </w:r>
      <w:r w:rsidR="00E8322D" w:rsidRPr="005D548B">
        <w:t>the business to be transacted at an adjourned meeting</w:t>
      </w:r>
      <w:r w:rsidRPr="005D548B">
        <w:t xml:space="preserve"> must be given to all persons who were entitled to receive notice of the meeting the subject of the adjournment</w:t>
      </w:r>
      <w:r w:rsidR="00E8322D" w:rsidRPr="005D548B">
        <w:t>.</w:t>
      </w:r>
    </w:p>
    <w:p w14:paraId="01AD72F1" w14:textId="16A5FA29" w:rsidR="0073437C" w:rsidRDefault="00AF2181" w:rsidP="00310E7B">
      <w:pPr>
        <w:pStyle w:val="Heading3"/>
      </w:pPr>
      <w:r>
        <w:t xml:space="preserve">In addition to the rights provided for in rule </w:t>
      </w:r>
      <w:r>
        <w:fldChar w:fldCharType="begin"/>
      </w:r>
      <w:r>
        <w:instrText xml:space="preserve"> REF _Ref488065118 \w \h </w:instrText>
      </w:r>
      <w:r>
        <w:fldChar w:fldCharType="separate"/>
      </w:r>
      <w:r w:rsidR="00072207">
        <w:t>6.3(a)(iii)</w:t>
      </w:r>
      <w:r>
        <w:fldChar w:fldCharType="end"/>
      </w:r>
      <w:r>
        <w:t xml:space="preserve"> and </w:t>
      </w:r>
      <w:r>
        <w:fldChar w:fldCharType="begin"/>
      </w:r>
      <w:r>
        <w:instrText xml:space="preserve"> REF _Ref182703973 \w \h </w:instrText>
      </w:r>
      <w:r>
        <w:fldChar w:fldCharType="separate"/>
      </w:r>
      <w:r w:rsidR="00072207">
        <w:t>6.3(c)</w:t>
      </w:r>
      <w:r>
        <w:fldChar w:fldCharType="end"/>
      </w:r>
      <w:r>
        <w:t>, t</w:t>
      </w:r>
      <w:r w:rsidR="004C36C6">
        <w:t>he</w:t>
      </w:r>
      <w:r w:rsidR="0073437C">
        <w:t xml:space="preserve"> auditor of the company (if any) </w:t>
      </w:r>
      <w:r w:rsidR="00854CD5">
        <w:t xml:space="preserve">will </w:t>
      </w:r>
      <w:r w:rsidR="0073437C">
        <w:t>be entitled to</w:t>
      </w:r>
      <w:r w:rsidRPr="00AF2181">
        <w:t xml:space="preserve"> </w:t>
      </w:r>
      <w:r>
        <w:t>be heard at any general meeting which the auditor attends.</w:t>
      </w:r>
    </w:p>
    <w:p w14:paraId="61006748" w14:textId="1E40FFBA" w:rsidR="00825AD6" w:rsidRPr="005D548B" w:rsidRDefault="00825AD6" w:rsidP="00825AD6">
      <w:pPr>
        <w:pStyle w:val="Heading3"/>
      </w:pPr>
      <w:r w:rsidRPr="005D548B">
        <w:t xml:space="preserve">A meeting of members may be held in two or more places linked together by any technology </w:t>
      </w:r>
      <w:r w:rsidR="00997071">
        <w:t xml:space="preserve">(including virtual meeting platforms) </w:t>
      </w:r>
      <w:r>
        <w:t>provided it:</w:t>
      </w:r>
    </w:p>
    <w:p w14:paraId="67870DB8" w14:textId="77777777" w:rsidR="00825AD6" w:rsidRDefault="00825AD6" w:rsidP="00825AD6">
      <w:pPr>
        <w:pStyle w:val="Heading4"/>
      </w:pPr>
      <w:r w:rsidRPr="005D548B">
        <w:t>gives the members as a whole in those places a reasonable opportunity to participate in proceedings;</w:t>
      </w:r>
    </w:p>
    <w:p w14:paraId="43264082" w14:textId="77777777" w:rsidR="00825AD6" w:rsidRPr="005D548B" w:rsidRDefault="00825AD6" w:rsidP="00825AD6">
      <w:pPr>
        <w:pStyle w:val="Heading4"/>
      </w:pPr>
      <w:r>
        <w:t xml:space="preserve">enables </w:t>
      </w:r>
      <w:r w:rsidRPr="00A03DC7">
        <w:t>the chair to determine whether the person participating in the meeting is in fact a member or a Representative or attorney of a member</w:t>
      </w:r>
      <w:r>
        <w:t>;</w:t>
      </w:r>
    </w:p>
    <w:p w14:paraId="2D858DF3" w14:textId="77777777" w:rsidR="00825AD6" w:rsidRPr="005D548B" w:rsidRDefault="00825AD6" w:rsidP="00825AD6">
      <w:pPr>
        <w:pStyle w:val="Heading4"/>
      </w:pPr>
      <w:r w:rsidRPr="005D548B">
        <w:t>enables the chair of the meeting to be aware of proceedings in each place;</w:t>
      </w:r>
      <w:r>
        <w:t xml:space="preserve"> and</w:t>
      </w:r>
    </w:p>
    <w:p w14:paraId="49948007" w14:textId="1C439566" w:rsidR="00825AD6" w:rsidRDefault="00825AD6" w:rsidP="008C7D99">
      <w:pPr>
        <w:pStyle w:val="Heading4"/>
      </w:pPr>
      <w:r w:rsidRPr="005D548B">
        <w:t xml:space="preserve">enables the </w:t>
      </w:r>
      <w:r>
        <w:t>m</w:t>
      </w:r>
      <w:r w:rsidRPr="005D548B">
        <w:t xml:space="preserve">embers in each place to vote on a Show </w:t>
      </w:r>
      <w:r>
        <w:t>o</w:t>
      </w:r>
      <w:r w:rsidRPr="005D548B">
        <w:t xml:space="preserve">f </w:t>
      </w:r>
      <w:r>
        <w:t>Preference</w:t>
      </w:r>
      <w:r w:rsidRPr="005D548B">
        <w:t xml:space="preserve"> and on a poll.</w:t>
      </w:r>
    </w:p>
    <w:p w14:paraId="761F38ED" w14:textId="77777777" w:rsidR="00E8322D" w:rsidRPr="005D548B" w:rsidRDefault="00E8322D" w:rsidP="00110483">
      <w:pPr>
        <w:pStyle w:val="Heading2"/>
      </w:pPr>
      <w:bookmarkStart w:id="243" w:name="_Toc320871201"/>
      <w:bookmarkStart w:id="244" w:name="_Toc426366091"/>
      <w:bookmarkStart w:id="245" w:name="_Toc33259083"/>
      <w:bookmarkStart w:id="246" w:name="_Toc473554511"/>
      <w:bookmarkStart w:id="247" w:name="_Toc114584755"/>
      <w:bookmarkStart w:id="248" w:name="_Toc132992276"/>
      <w:bookmarkEnd w:id="243"/>
      <w:r w:rsidRPr="005D548B">
        <w:t>Decisions at general meetings</w:t>
      </w:r>
      <w:bookmarkEnd w:id="244"/>
      <w:bookmarkEnd w:id="245"/>
      <w:bookmarkEnd w:id="246"/>
      <w:bookmarkEnd w:id="247"/>
      <w:bookmarkEnd w:id="248"/>
    </w:p>
    <w:p w14:paraId="26D7D0D7" w14:textId="70D53A58" w:rsidR="00E8322D" w:rsidRPr="005D548B" w:rsidRDefault="00E8322D" w:rsidP="003A516E">
      <w:pPr>
        <w:pStyle w:val="Heading3"/>
      </w:pPr>
      <w:r w:rsidRPr="005D548B">
        <w:t xml:space="preserve">Except in the case of any resolution which </w:t>
      </w:r>
      <w:r w:rsidR="00FF1697">
        <w:t xml:space="preserve">under this constitution or </w:t>
      </w:r>
      <w:r w:rsidRPr="005D548B">
        <w:t xml:space="preserve">as a matter of law requires a special </w:t>
      </w:r>
      <w:r w:rsidR="00620701" w:rsidRPr="005D548B">
        <w:t>resolution</w:t>
      </w:r>
      <w:r w:rsidRPr="005D548B">
        <w:t xml:space="preserve">, questions arising at a general meeting are to be decided by a majority of votes cast by the </w:t>
      </w:r>
      <w:r w:rsidR="004827DA">
        <w:t>m</w:t>
      </w:r>
      <w:r w:rsidRPr="005D548B">
        <w:t xml:space="preserve">embers present at the </w:t>
      </w:r>
      <w:r w:rsidRPr="005D548B">
        <w:lastRenderedPageBreak/>
        <w:t>meeting</w:t>
      </w:r>
      <w:r w:rsidR="0054574C" w:rsidRPr="005D548B">
        <w:t>(</w:t>
      </w:r>
      <w:r w:rsidR="00D732CE" w:rsidRPr="005D548B">
        <w:t xml:space="preserve">including </w:t>
      </w:r>
      <w:r w:rsidR="0054574C" w:rsidRPr="005D548B">
        <w:t xml:space="preserve">being present by technological means) </w:t>
      </w:r>
      <w:r w:rsidR="00EF2B6A">
        <w:t xml:space="preserve">and who are entitled to vote. Such </w:t>
      </w:r>
      <w:r w:rsidRPr="005D548B">
        <w:t xml:space="preserve">decision is </w:t>
      </w:r>
      <w:r w:rsidR="00EF2B6A">
        <w:t xml:space="preserve">then </w:t>
      </w:r>
      <w:r w:rsidRPr="005D548B">
        <w:t>for all purposes a decision of the members.</w:t>
      </w:r>
    </w:p>
    <w:p w14:paraId="4073925C" w14:textId="76C6A0A2" w:rsidR="006B7B57" w:rsidRPr="005D548B" w:rsidRDefault="00D732CE" w:rsidP="008812C7">
      <w:pPr>
        <w:pStyle w:val="Heading3"/>
      </w:pPr>
      <w:r w:rsidRPr="005D548B">
        <w:t>I</w:t>
      </w:r>
      <w:r w:rsidR="006B7B57" w:rsidRPr="005D548B">
        <w:t>n the case of an equality of votes upon any proposed resolution at a meeting of members</w:t>
      </w:r>
      <w:r w:rsidR="00845D2F">
        <w:t xml:space="preserve"> </w:t>
      </w:r>
      <w:r w:rsidRPr="00A82270">
        <w:t xml:space="preserve">the </w:t>
      </w:r>
      <w:r w:rsidR="00B95F4C" w:rsidRPr="00A82270">
        <w:t>chair</w:t>
      </w:r>
      <w:r w:rsidR="00B95F4C" w:rsidRPr="009A2732">
        <w:rPr>
          <w:i/>
        </w:rPr>
        <w:t xml:space="preserve"> </w:t>
      </w:r>
      <w:r w:rsidR="00CC473C">
        <w:rPr>
          <w:iCs/>
        </w:rPr>
        <w:t>does not have</w:t>
      </w:r>
      <w:r w:rsidR="00B95F4C" w:rsidRPr="00A82270">
        <w:t xml:space="preserve"> </w:t>
      </w:r>
      <w:r w:rsidR="006B7B57" w:rsidRPr="00A82270">
        <w:t>a second or casting vote</w:t>
      </w:r>
      <w:r w:rsidR="00845D2F" w:rsidRPr="00A82270">
        <w:t xml:space="preserve"> </w:t>
      </w:r>
      <w:bookmarkStart w:id="249" w:name="OLE_LINK4"/>
      <w:r w:rsidR="00845D2F" w:rsidRPr="00A82270">
        <w:t>in addition to any vote the chair may have as a member of the company</w:t>
      </w:r>
      <w:bookmarkEnd w:id="249"/>
      <w:r w:rsidR="00BB2DDA" w:rsidRPr="00A82270">
        <w:t>.</w:t>
      </w:r>
    </w:p>
    <w:p w14:paraId="2CC2AD7D" w14:textId="77777777" w:rsidR="00E8322D" w:rsidRPr="005D548B" w:rsidRDefault="00E738C7" w:rsidP="00DD5C89">
      <w:pPr>
        <w:pStyle w:val="Heading3"/>
      </w:pPr>
      <w:bookmarkStart w:id="250" w:name="_Ref483836878"/>
      <w:r>
        <w:t>Unless a poll is demanded, a</w:t>
      </w:r>
      <w:r w:rsidR="00236C19" w:rsidRPr="005D548B">
        <w:t xml:space="preserve"> resolution put to the vote of a general meeting must be decided on a </w:t>
      </w:r>
      <w:r w:rsidR="00E07CEB" w:rsidRPr="005D548B">
        <w:t xml:space="preserve">show </w:t>
      </w:r>
      <w:r w:rsidR="00236C19" w:rsidRPr="005D548B">
        <w:t xml:space="preserve">of </w:t>
      </w:r>
      <w:r w:rsidR="00E07CEB">
        <w:t>preference</w:t>
      </w:r>
      <w:r w:rsidR="00E07CEB" w:rsidRPr="005D548B">
        <w:t xml:space="preserve"> </w:t>
      </w:r>
      <w:r w:rsidR="00097A01" w:rsidRPr="005D548B">
        <w:t xml:space="preserve">of </w:t>
      </w:r>
      <w:r w:rsidR="00F2411C">
        <w:t>m</w:t>
      </w:r>
      <w:r w:rsidR="00097A01" w:rsidRPr="005D548B">
        <w:t>embers</w:t>
      </w:r>
      <w:r w:rsidR="00E07CEB">
        <w:t>, with each member present indicating</w:t>
      </w:r>
      <w:r w:rsidR="00E07CEB" w:rsidRPr="00C35D30">
        <w:t xml:space="preserve"> </w:t>
      </w:r>
      <w:r w:rsidR="00E07CEB">
        <w:t xml:space="preserve">a preference </w:t>
      </w:r>
      <w:r w:rsidR="00E07CEB" w:rsidRPr="00C35D30">
        <w:t xml:space="preserve">by a means appropriate to </w:t>
      </w:r>
      <w:r w:rsidR="00E07CEB">
        <w:t xml:space="preserve">that member </w:t>
      </w:r>
      <w:r w:rsidR="00912517">
        <w:t xml:space="preserve">and that is </w:t>
      </w:r>
      <w:r w:rsidR="00C10CDD">
        <w:t>readily</w:t>
      </w:r>
      <w:r w:rsidR="00912517">
        <w:t xml:space="preserve"> interpreted and understood by the chair </w:t>
      </w:r>
      <w:r w:rsidR="00E07CEB">
        <w:t>(</w:t>
      </w:r>
      <w:r w:rsidR="00E07CEB">
        <w:rPr>
          <w:b/>
        </w:rPr>
        <w:t>Show of Preference</w:t>
      </w:r>
      <w:r w:rsidR="00E07CEB" w:rsidRPr="00C11B63">
        <w:t>)</w:t>
      </w:r>
      <w:r w:rsidR="00DD5C89" w:rsidRPr="005D548B">
        <w:t>.</w:t>
      </w:r>
      <w:bookmarkEnd w:id="250"/>
    </w:p>
    <w:p w14:paraId="438654A0" w14:textId="77777777" w:rsidR="0056055B" w:rsidRPr="007A415E" w:rsidRDefault="0056055B" w:rsidP="0056055B">
      <w:pPr>
        <w:pStyle w:val="Heading3"/>
      </w:pPr>
      <w:r w:rsidRPr="007A415E">
        <w:t xml:space="preserve">A </w:t>
      </w:r>
      <w:r w:rsidR="004827DA" w:rsidRPr="007A415E">
        <w:t>m</w:t>
      </w:r>
      <w:r w:rsidR="0094773C" w:rsidRPr="007A415E">
        <w:t xml:space="preserve">ember </w:t>
      </w:r>
      <w:r w:rsidRPr="007A415E">
        <w:t xml:space="preserve">may only </w:t>
      </w:r>
      <w:r w:rsidR="00475071" w:rsidRPr="007A415E">
        <w:t xml:space="preserve">exercise </w:t>
      </w:r>
      <w:r w:rsidRPr="007A415E">
        <w:t xml:space="preserve">one vote on a </w:t>
      </w:r>
      <w:r w:rsidR="00E07CEB" w:rsidRPr="007A415E">
        <w:t xml:space="preserve">Show </w:t>
      </w:r>
      <w:r w:rsidRPr="007A415E">
        <w:t xml:space="preserve">of </w:t>
      </w:r>
      <w:r w:rsidR="00E07CEB">
        <w:t>Preference</w:t>
      </w:r>
      <w:r w:rsidR="00E07CEB" w:rsidRPr="007A415E">
        <w:t xml:space="preserve"> </w:t>
      </w:r>
      <w:r w:rsidRPr="007A415E">
        <w:t>regardless of whethe</w:t>
      </w:r>
      <w:r w:rsidR="002C5F49" w:rsidRPr="007A415E">
        <w:t>r that member also holds one or</w:t>
      </w:r>
      <w:r w:rsidR="00CA3DE0" w:rsidRPr="007A415E">
        <w:t xml:space="preserve"> more proxies.</w:t>
      </w:r>
    </w:p>
    <w:p w14:paraId="13694B28" w14:textId="77777777" w:rsidR="00582FB9" w:rsidRPr="005D548B" w:rsidRDefault="00582FB9" w:rsidP="00582FB9">
      <w:pPr>
        <w:pStyle w:val="Heading3"/>
      </w:pPr>
      <w:bookmarkStart w:id="251" w:name="OLE_LINK97"/>
      <w:bookmarkStart w:id="252" w:name="OLE_LINK98"/>
      <w:r w:rsidRPr="005D548B">
        <w:t xml:space="preserve">A poll may be demanded before a vote being decided by </w:t>
      </w:r>
      <w:r w:rsidR="00BE0A56" w:rsidRPr="005D548B">
        <w:t xml:space="preserve">a </w:t>
      </w:r>
      <w:r w:rsidR="00E07CEB" w:rsidRPr="005D548B">
        <w:t xml:space="preserve">Show </w:t>
      </w:r>
      <w:r w:rsidRPr="005D548B">
        <w:t xml:space="preserve">of </w:t>
      </w:r>
      <w:r w:rsidR="00E07CEB">
        <w:t>Preference</w:t>
      </w:r>
      <w:r w:rsidR="00E07CEB" w:rsidRPr="005D548B">
        <w:t xml:space="preserve"> </w:t>
      </w:r>
      <w:r w:rsidRPr="005D548B">
        <w:t xml:space="preserve">is taken or before or immediately after the declaration of the result of the </w:t>
      </w:r>
      <w:r w:rsidR="00E07CEB" w:rsidRPr="005D548B">
        <w:t xml:space="preserve">Show </w:t>
      </w:r>
      <w:r w:rsidRPr="005D548B">
        <w:t xml:space="preserve">of </w:t>
      </w:r>
      <w:r w:rsidR="00E07CEB">
        <w:t>Preference</w:t>
      </w:r>
      <w:r w:rsidRPr="005D548B">
        <w:t>:</w:t>
      </w:r>
    </w:p>
    <w:p w14:paraId="4974E684" w14:textId="77777777" w:rsidR="00582FB9" w:rsidRPr="005D548B" w:rsidRDefault="00582FB9" w:rsidP="00582FB9">
      <w:pPr>
        <w:pStyle w:val="Heading4"/>
      </w:pPr>
      <w:r w:rsidRPr="005D548B">
        <w:t>by the chair of the meeting;</w:t>
      </w:r>
    </w:p>
    <w:p w14:paraId="24BC3D82" w14:textId="2C1FEEB7" w:rsidR="00582FB9" w:rsidRPr="005D548B" w:rsidRDefault="00582FB9" w:rsidP="00582FB9">
      <w:pPr>
        <w:pStyle w:val="Heading4"/>
      </w:pPr>
      <w:r w:rsidRPr="005D548B">
        <w:t>by at least</w:t>
      </w:r>
      <w:r w:rsidR="0001630B">
        <w:t xml:space="preserve"> </w:t>
      </w:r>
      <w:r w:rsidR="00400F1B" w:rsidRPr="00C765C1">
        <w:t>five</w:t>
      </w:r>
      <w:r w:rsidR="00B95F4C" w:rsidRPr="0001630B">
        <w:t xml:space="preserve"> </w:t>
      </w:r>
      <w:r w:rsidR="00F2411C" w:rsidRPr="0001630B">
        <w:t>m</w:t>
      </w:r>
      <w:r w:rsidRPr="005D548B">
        <w:t>embers present and entitled to vote on the relevant resolution; or</w:t>
      </w:r>
    </w:p>
    <w:p w14:paraId="649058C0" w14:textId="77777777" w:rsidR="00582FB9" w:rsidRPr="005D548B" w:rsidRDefault="00582FB9" w:rsidP="00582FB9">
      <w:pPr>
        <w:pStyle w:val="Heading4"/>
      </w:pPr>
      <w:r w:rsidRPr="005D548B">
        <w:t xml:space="preserve">by a </w:t>
      </w:r>
      <w:r w:rsidR="00F2411C">
        <w:t>m</w:t>
      </w:r>
      <w:r w:rsidRPr="005D548B">
        <w:t xml:space="preserve">ember or </w:t>
      </w:r>
      <w:r w:rsidR="00F2411C">
        <w:t>m</w:t>
      </w:r>
      <w:r w:rsidRPr="005D548B">
        <w:t>embers present at the meeting and representing at least 5% of the votes that may be cast on the resolution on a poll.</w:t>
      </w:r>
    </w:p>
    <w:bookmarkEnd w:id="251"/>
    <w:bookmarkEnd w:id="252"/>
    <w:p w14:paraId="10A9A441" w14:textId="77777777" w:rsidR="000D12A2" w:rsidRDefault="000D12A2" w:rsidP="000D12A2">
      <w:pPr>
        <w:pStyle w:val="Heading3"/>
      </w:pPr>
      <w:r>
        <w:t xml:space="preserve">Unless a poll is demanded, a declaration by the chair on the result of a vote on a </w:t>
      </w:r>
      <w:r w:rsidR="00E07CEB">
        <w:t>S</w:t>
      </w:r>
      <w:r>
        <w:t xml:space="preserve">how of </w:t>
      </w:r>
      <w:r w:rsidR="00E07CEB">
        <w:t>P</w:t>
      </w:r>
      <w:r w:rsidR="009E5127">
        <w:t xml:space="preserve">reference </w:t>
      </w:r>
      <w:r>
        <w:t>is decisive of the outcome of that resolution. Such declaration does not need to refer to the number or proportion of votes for or against the resolution.</w:t>
      </w:r>
    </w:p>
    <w:p w14:paraId="570F17AC" w14:textId="0BC380CA" w:rsidR="00E8322D" w:rsidRPr="00256A4F" w:rsidRDefault="005333EB" w:rsidP="00310E7B">
      <w:pPr>
        <w:pStyle w:val="Heading3"/>
      </w:pPr>
      <w:r w:rsidRPr="00256A4F">
        <w:t>Except for a poll on the question of an adjournment which must be taken immediately,</w:t>
      </w:r>
      <w:r w:rsidR="00E8322D" w:rsidRPr="00256A4F">
        <w:t xml:space="preserve"> </w:t>
      </w:r>
      <w:r w:rsidR="00A021DF" w:rsidRPr="00256A4F">
        <w:t xml:space="preserve">if </w:t>
      </w:r>
      <w:r w:rsidR="00E8322D" w:rsidRPr="00256A4F">
        <w:t xml:space="preserve">a poll is demanded at a general meeting, it will be taken when and in the manner </w:t>
      </w:r>
      <w:r w:rsidR="00367D8D" w:rsidRPr="00256A4F">
        <w:t xml:space="preserve">that </w:t>
      </w:r>
      <w:r w:rsidR="00E8322D" w:rsidRPr="00256A4F">
        <w:t>the chair</w:t>
      </w:r>
      <w:r w:rsidR="00CA64CB" w:rsidRPr="00256A4F">
        <w:t xml:space="preserve"> </w:t>
      </w:r>
      <w:r w:rsidR="00E8322D" w:rsidRPr="00256A4F">
        <w:t xml:space="preserve">directs, and </w:t>
      </w:r>
      <w:r w:rsidR="00A021DF" w:rsidRPr="00256A4F">
        <w:t xml:space="preserve">in all cases </w:t>
      </w:r>
      <w:r w:rsidR="00E8322D" w:rsidRPr="00256A4F">
        <w:t xml:space="preserve">the result of the poll will be </w:t>
      </w:r>
      <w:r w:rsidR="008C13D4">
        <w:t>recorded as a</w:t>
      </w:r>
      <w:r w:rsidR="008C13D4" w:rsidRPr="00256A4F">
        <w:t xml:space="preserve"> </w:t>
      </w:r>
      <w:r w:rsidR="00E8322D" w:rsidRPr="00256A4F">
        <w:t>resolution of the meeting at which the poll was demanded.</w:t>
      </w:r>
      <w:r w:rsidR="00B9349E">
        <w:t xml:space="preserve"> </w:t>
      </w:r>
    </w:p>
    <w:p w14:paraId="790BF4F4" w14:textId="1353D0B1" w:rsidR="00E8322D" w:rsidRPr="00D27F99" w:rsidRDefault="00E8322D" w:rsidP="00310E7B">
      <w:pPr>
        <w:pStyle w:val="Heading3"/>
      </w:pPr>
      <w:r w:rsidRPr="00D27F99">
        <w:t xml:space="preserve">A poll cannot be demanded at a general meeting on the </w:t>
      </w:r>
      <w:r w:rsidR="00726A8B">
        <w:t>appointment</w:t>
      </w:r>
      <w:r w:rsidR="00726A8B" w:rsidRPr="00D27F99">
        <w:t xml:space="preserve"> </w:t>
      </w:r>
      <w:r w:rsidRPr="00D27F99">
        <w:t>of a chair of the meeting.</w:t>
      </w:r>
      <w:r w:rsidR="0052469C" w:rsidRPr="00D27F99">
        <w:t xml:space="preserve"> </w:t>
      </w:r>
    </w:p>
    <w:p w14:paraId="5AC11BD1" w14:textId="77777777" w:rsidR="00E8322D" w:rsidRPr="005D548B" w:rsidRDefault="00E8322D" w:rsidP="00310E7B">
      <w:pPr>
        <w:pStyle w:val="Heading3"/>
      </w:pPr>
      <w:r w:rsidRPr="005D548B">
        <w:t>The demand for a poll may be withdrawn.</w:t>
      </w:r>
    </w:p>
    <w:p w14:paraId="3D54FF69" w14:textId="77777777" w:rsidR="00E8322D" w:rsidRPr="005D548B" w:rsidRDefault="00E8322D" w:rsidP="00FF7581">
      <w:pPr>
        <w:pStyle w:val="Heading2"/>
      </w:pPr>
      <w:bookmarkStart w:id="253" w:name="_Toc426366092"/>
      <w:bookmarkStart w:id="254" w:name="_Toc33259084"/>
      <w:bookmarkStart w:id="255" w:name="_Toc473554512"/>
      <w:bookmarkStart w:id="256" w:name="_Ref488834203"/>
      <w:bookmarkStart w:id="257" w:name="_Ref503192580"/>
      <w:bookmarkStart w:id="258" w:name="_Toc114584756"/>
      <w:bookmarkStart w:id="259" w:name="_Toc132992277"/>
      <w:r w:rsidRPr="005D548B">
        <w:t>Voting rights</w:t>
      </w:r>
      <w:bookmarkEnd w:id="253"/>
      <w:bookmarkEnd w:id="254"/>
      <w:bookmarkEnd w:id="255"/>
      <w:bookmarkEnd w:id="256"/>
      <w:bookmarkEnd w:id="257"/>
      <w:bookmarkEnd w:id="258"/>
      <w:bookmarkEnd w:id="259"/>
    </w:p>
    <w:p w14:paraId="00D73ADC" w14:textId="13C9516D" w:rsidR="00B6599B" w:rsidRPr="000326E8" w:rsidRDefault="00B6599B" w:rsidP="00FF7581">
      <w:pPr>
        <w:pStyle w:val="Heading3"/>
        <w:keepNext/>
      </w:pPr>
      <w:r w:rsidRPr="000326E8">
        <w:t>Each member has the right to exercise one vote:</w:t>
      </w:r>
    </w:p>
    <w:p w14:paraId="5BF9C9FC" w14:textId="77777777" w:rsidR="00845D2F" w:rsidRPr="000326E8" w:rsidRDefault="00B6599B" w:rsidP="00F530FD">
      <w:pPr>
        <w:pStyle w:val="Heading4"/>
      </w:pPr>
      <w:r w:rsidRPr="000326E8">
        <w:t xml:space="preserve">on a </w:t>
      </w:r>
      <w:r w:rsidR="00E07CEB" w:rsidRPr="000326E8">
        <w:t>S</w:t>
      </w:r>
      <w:r w:rsidRPr="000326E8">
        <w:t xml:space="preserve">how of </w:t>
      </w:r>
      <w:r w:rsidR="00E07CEB" w:rsidRPr="000326E8">
        <w:t>P</w:t>
      </w:r>
      <w:r w:rsidR="009E5127" w:rsidRPr="000326E8">
        <w:t xml:space="preserve">reference </w:t>
      </w:r>
      <w:r w:rsidR="00845D2F" w:rsidRPr="000326E8">
        <w:t>at a meeting of members;</w:t>
      </w:r>
    </w:p>
    <w:p w14:paraId="607A1B92" w14:textId="77777777" w:rsidR="00D0472C" w:rsidRDefault="00B6599B" w:rsidP="00F530FD">
      <w:pPr>
        <w:pStyle w:val="Heading4"/>
      </w:pPr>
      <w:r w:rsidRPr="000326E8">
        <w:t>on a poll at a meeting of members;</w:t>
      </w:r>
    </w:p>
    <w:p w14:paraId="3544B708" w14:textId="1BEFF3B8" w:rsidR="00D0472C" w:rsidRPr="000326E8" w:rsidRDefault="00D0472C" w:rsidP="002E4761">
      <w:pPr>
        <w:pStyle w:val="Heading4"/>
      </w:pPr>
      <w:r>
        <w:t xml:space="preserve">by way of a </w:t>
      </w:r>
      <w:r w:rsidR="002E4761">
        <w:t xml:space="preserve">written </w:t>
      </w:r>
      <w:r>
        <w:t xml:space="preserve">ballot </w:t>
      </w:r>
      <w:r w:rsidR="002E4761">
        <w:t xml:space="preserve">or postal vote if </w:t>
      </w:r>
      <w:r w:rsidR="00F94AA5">
        <w:t xml:space="preserve">the </w:t>
      </w:r>
      <w:r w:rsidR="002E4761">
        <w:t>directors</w:t>
      </w:r>
      <w:r w:rsidR="00F94AA5">
        <w:t xml:space="preserve"> determine</w:t>
      </w:r>
      <w:r w:rsidR="005516C7">
        <w:t xml:space="preserve"> such a method is </w:t>
      </w:r>
      <w:r w:rsidR="0082681A">
        <w:t>appropriate</w:t>
      </w:r>
      <w:r w:rsidR="002E4761">
        <w:t>;</w:t>
      </w:r>
      <w:r>
        <w:t xml:space="preserve"> and</w:t>
      </w:r>
    </w:p>
    <w:p w14:paraId="226FC8CA" w14:textId="13E9DB91" w:rsidR="006009DE" w:rsidRDefault="00946FE1" w:rsidP="00F530FD">
      <w:pPr>
        <w:pStyle w:val="Heading4"/>
      </w:pPr>
      <w:r w:rsidRPr="000326E8">
        <w:t xml:space="preserve">when voting upon a resolution to be determined without a meeting under rule </w:t>
      </w:r>
      <w:r w:rsidR="00692A7B" w:rsidRPr="000326E8">
        <w:fldChar w:fldCharType="begin"/>
      </w:r>
      <w:r w:rsidR="00692A7B" w:rsidRPr="000326E8">
        <w:instrText xml:space="preserve"> REF _Ref488834394 \r \h </w:instrText>
      </w:r>
      <w:r w:rsidR="006009DE">
        <w:rPr>
          <w:i/>
        </w:rPr>
        <w:instrText xml:space="preserve"> \* MERGEFORMAT </w:instrText>
      </w:r>
      <w:r w:rsidR="00692A7B" w:rsidRPr="000326E8">
        <w:fldChar w:fldCharType="separate"/>
      </w:r>
      <w:r w:rsidR="00072207">
        <w:t>6.11</w:t>
      </w:r>
      <w:r w:rsidR="00692A7B" w:rsidRPr="000326E8">
        <w:fldChar w:fldCharType="end"/>
      </w:r>
      <w:r w:rsidR="00B6599B" w:rsidRPr="000326E8">
        <w:t>.</w:t>
      </w:r>
      <w:r w:rsidR="0070143B" w:rsidRPr="005D548B">
        <w:t xml:space="preserve"> </w:t>
      </w:r>
    </w:p>
    <w:p w14:paraId="53585EB1" w14:textId="77777777" w:rsidR="00F530FD" w:rsidRDefault="00F530FD" w:rsidP="00F530FD">
      <w:pPr>
        <w:pStyle w:val="Heading3"/>
      </w:pPr>
      <w:bookmarkStart w:id="260" w:name="_Ref169065230"/>
      <w:r>
        <w:t>An objection to the qualification of a person to vote at a general meeting:</w:t>
      </w:r>
      <w:bookmarkEnd w:id="260"/>
    </w:p>
    <w:p w14:paraId="00358B9D" w14:textId="4D0C08D5" w:rsidR="00F530FD" w:rsidRDefault="00F530FD" w:rsidP="00F530FD">
      <w:pPr>
        <w:pStyle w:val="Heading4"/>
        <w:tabs>
          <w:tab w:val="clear" w:pos="2268"/>
        </w:tabs>
      </w:pPr>
      <w:r>
        <w:lastRenderedPageBreak/>
        <w:t xml:space="preserve">must be raised before or immediately after the result of the </w:t>
      </w:r>
      <w:r w:rsidR="00825AD6">
        <w:t>resolution for</w:t>
      </w:r>
      <w:r>
        <w:t xml:space="preserve"> which the vote objected to is given; and</w:t>
      </w:r>
    </w:p>
    <w:p w14:paraId="2139BB50" w14:textId="77777777" w:rsidR="00F530FD" w:rsidRDefault="00F530FD" w:rsidP="00F530FD">
      <w:pPr>
        <w:pStyle w:val="Heading4"/>
        <w:tabs>
          <w:tab w:val="clear" w:pos="2268"/>
        </w:tabs>
      </w:pPr>
      <w:r>
        <w:t>must be referred to the chair of the meeting, whose decision is final.</w:t>
      </w:r>
    </w:p>
    <w:p w14:paraId="21663CB9" w14:textId="43C3F55B" w:rsidR="00D0472C" w:rsidRDefault="00F530FD" w:rsidP="00D0472C">
      <w:pPr>
        <w:pStyle w:val="Heading3"/>
      </w:pPr>
      <w:r>
        <w:t xml:space="preserve">A vote not disallowed by the chair of a meeting under rule </w:t>
      </w:r>
      <w:r>
        <w:fldChar w:fldCharType="begin"/>
      </w:r>
      <w:r>
        <w:instrText xml:space="preserve"> REF _Ref169065230 \w \h </w:instrText>
      </w:r>
      <w:r>
        <w:fldChar w:fldCharType="separate"/>
      </w:r>
      <w:r w:rsidR="00072207">
        <w:t>6.8(b)</w:t>
      </w:r>
      <w:r>
        <w:fldChar w:fldCharType="end"/>
      </w:r>
      <w:r>
        <w:t xml:space="preserve"> is valid for all purposes.</w:t>
      </w:r>
    </w:p>
    <w:p w14:paraId="4CE40CDF" w14:textId="77777777" w:rsidR="00E8322D" w:rsidRPr="005D548B" w:rsidRDefault="00E8322D" w:rsidP="00752644">
      <w:pPr>
        <w:pStyle w:val="Heading2"/>
        <w:keepLines/>
      </w:pPr>
      <w:bookmarkStart w:id="261" w:name="_Toc114584757"/>
      <w:bookmarkStart w:id="262" w:name="_Toc426366093"/>
      <w:bookmarkStart w:id="263" w:name="_Toc33259085"/>
      <w:bookmarkStart w:id="264" w:name="_Toc473554513"/>
      <w:bookmarkStart w:id="265" w:name="_Toc114584758"/>
      <w:bookmarkStart w:id="266" w:name="_Toc132992278"/>
      <w:bookmarkEnd w:id="261"/>
      <w:r w:rsidRPr="005D548B">
        <w:t>Representation at general meetings</w:t>
      </w:r>
      <w:bookmarkEnd w:id="262"/>
      <w:bookmarkEnd w:id="263"/>
      <w:bookmarkEnd w:id="264"/>
      <w:bookmarkEnd w:id="265"/>
      <w:bookmarkEnd w:id="266"/>
    </w:p>
    <w:p w14:paraId="63CE983B" w14:textId="77777777" w:rsidR="00E8322D" w:rsidRPr="005D548B" w:rsidRDefault="00E8322D" w:rsidP="00752644">
      <w:pPr>
        <w:pStyle w:val="Heading3"/>
        <w:keepNext/>
        <w:keepLines/>
      </w:pPr>
      <w:r w:rsidRPr="005D548B">
        <w:t xml:space="preserve">Subject to this constitution, each </w:t>
      </w:r>
      <w:r w:rsidR="000F34E9" w:rsidRPr="005D548B">
        <w:t>m</w:t>
      </w:r>
      <w:r w:rsidRPr="005D548B">
        <w:t>ember entitled to vote at a meeting of members may vote:</w:t>
      </w:r>
    </w:p>
    <w:p w14:paraId="07B30BBE" w14:textId="06028D9D" w:rsidR="005B0968" w:rsidRPr="005D548B" w:rsidRDefault="002C36CB" w:rsidP="005B0968">
      <w:pPr>
        <w:pStyle w:val="Heading4"/>
      </w:pPr>
      <w:r w:rsidRPr="005D548B">
        <w:t>in person</w:t>
      </w:r>
      <w:r w:rsidR="00845D2F">
        <w:t xml:space="preserve"> or, if the member is a body corporate</w:t>
      </w:r>
      <w:r w:rsidR="00257275">
        <w:t>,</w:t>
      </w:r>
      <w:r w:rsidR="00845D2F">
        <w:t xml:space="preserve"> through its Representative</w:t>
      </w:r>
      <w:r w:rsidR="009562C4" w:rsidRPr="005D548B">
        <w:t>;</w:t>
      </w:r>
    </w:p>
    <w:p w14:paraId="7AD6389C" w14:textId="77777777" w:rsidR="00B30658" w:rsidRDefault="00E8322D" w:rsidP="00310E7B">
      <w:pPr>
        <w:pStyle w:val="Heading4"/>
        <w:tabs>
          <w:tab w:val="clear" w:pos="2268"/>
        </w:tabs>
      </w:pPr>
      <w:r w:rsidRPr="005D548B">
        <w:t xml:space="preserve">by proxy </w:t>
      </w:r>
      <w:r w:rsidR="0011484F" w:rsidRPr="005D548B">
        <w:t>in a form as the di</w:t>
      </w:r>
      <w:r w:rsidR="00D61D54" w:rsidRPr="005D548B">
        <w:t>rectors may prescribe or accept</w:t>
      </w:r>
      <w:r w:rsidR="00B30658">
        <w:t>; or</w:t>
      </w:r>
    </w:p>
    <w:p w14:paraId="0746A88B" w14:textId="77777777" w:rsidR="00E8322D" w:rsidRPr="005D548B" w:rsidRDefault="00B30658" w:rsidP="00310E7B">
      <w:pPr>
        <w:pStyle w:val="Heading4"/>
        <w:tabs>
          <w:tab w:val="clear" w:pos="2268"/>
        </w:tabs>
      </w:pPr>
      <w:r>
        <w:t>by attorney in a form as the directors may prescribe or accept.</w:t>
      </w:r>
    </w:p>
    <w:p w14:paraId="3CBC9751" w14:textId="0B0D1399" w:rsidR="00E8322D" w:rsidRPr="005D548B" w:rsidRDefault="008E0005" w:rsidP="00310E7B">
      <w:pPr>
        <w:pStyle w:val="Heading3"/>
      </w:pPr>
      <w:r w:rsidRPr="005D548B">
        <w:t>A proxy</w:t>
      </w:r>
      <w:r w:rsidR="00B30658">
        <w:t>,</w:t>
      </w:r>
      <w:r w:rsidR="00825D09">
        <w:t xml:space="preserve"> Representative</w:t>
      </w:r>
      <w:r w:rsidR="00B30658">
        <w:t xml:space="preserve"> or attorney</w:t>
      </w:r>
      <w:r w:rsidR="00825D09">
        <w:t xml:space="preserve"> </w:t>
      </w:r>
      <w:r w:rsidR="0042261D" w:rsidRPr="005D548B">
        <w:t>may</w:t>
      </w:r>
      <w:r w:rsidR="00B4671C">
        <w:t xml:space="preserve">, subject to rule </w:t>
      </w:r>
      <w:r w:rsidR="00B4671C">
        <w:fldChar w:fldCharType="begin"/>
      </w:r>
      <w:r w:rsidR="00B4671C">
        <w:instrText xml:space="preserve"> REF _Ref383698114 \r \h </w:instrText>
      </w:r>
      <w:r w:rsidR="00B4671C">
        <w:fldChar w:fldCharType="separate"/>
      </w:r>
      <w:r w:rsidR="00072207">
        <w:t>4.2</w:t>
      </w:r>
      <w:r w:rsidR="00B4671C">
        <w:fldChar w:fldCharType="end"/>
      </w:r>
      <w:r w:rsidR="00B4671C">
        <w:t xml:space="preserve">, </w:t>
      </w:r>
      <w:r w:rsidR="0042261D" w:rsidRPr="005D548B">
        <w:t xml:space="preserve">be a member of the company but does not </w:t>
      </w:r>
      <w:r w:rsidR="0067779B" w:rsidRPr="005D548B">
        <w:t xml:space="preserve">need </w:t>
      </w:r>
      <w:r w:rsidR="0042261D" w:rsidRPr="005D548B">
        <w:t>to be</w:t>
      </w:r>
      <w:r w:rsidR="00E8322D" w:rsidRPr="005D548B">
        <w:t>.</w:t>
      </w:r>
    </w:p>
    <w:p w14:paraId="2A05C875" w14:textId="252DA78F" w:rsidR="00E8322D" w:rsidRDefault="00E8322D" w:rsidP="00310E7B">
      <w:pPr>
        <w:pStyle w:val="Heading3"/>
      </w:pPr>
      <w:r w:rsidRPr="005D548B">
        <w:t>The chair of a meeting may require any perso</w:t>
      </w:r>
      <w:r w:rsidR="001C49C4" w:rsidRPr="005D548B">
        <w:t>n purporting to act as a</w:t>
      </w:r>
      <w:r w:rsidR="00D47028">
        <w:t xml:space="preserve"> </w:t>
      </w:r>
      <w:r w:rsidR="001C49C4" w:rsidRPr="005D548B">
        <w:t>proxy</w:t>
      </w:r>
      <w:r w:rsidR="00B30658">
        <w:t>, attorney</w:t>
      </w:r>
      <w:r w:rsidRPr="005D548B">
        <w:t xml:space="preserve"> </w:t>
      </w:r>
      <w:r w:rsidR="00825D09">
        <w:t xml:space="preserve">or Representative </w:t>
      </w:r>
      <w:r w:rsidRPr="005D548B">
        <w:t>to establish to the satisfaction of the chair that the person has bee</w:t>
      </w:r>
      <w:r w:rsidR="001C49C4" w:rsidRPr="005D548B">
        <w:t>n validly appointed as a</w:t>
      </w:r>
      <w:r w:rsidR="00D47028">
        <w:t xml:space="preserve"> </w:t>
      </w:r>
      <w:r w:rsidR="001C49C4" w:rsidRPr="005D548B">
        <w:t>proxy</w:t>
      </w:r>
      <w:r w:rsidR="00B30658">
        <w:t>, attorney</w:t>
      </w:r>
      <w:r w:rsidR="000E5032" w:rsidRPr="005D548B">
        <w:t xml:space="preserve"> </w:t>
      </w:r>
      <w:r w:rsidR="00825D09">
        <w:t xml:space="preserve">or a Representative </w:t>
      </w:r>
      <w:r w:rsidRPr="005D548B">
        <w:t xml:space="preserve">and is the person named in the relevant instrument of appointment, failing which the </w:t>
      </w:r>
      <w:r w:rsidR="00B4671C">
        <w:t xml:space="preserve">chair may exclude that </w:t>
      </w:r>
      <w:r w:rsidRPr="005D548B">
        <w:t>person from attending or voting at the meeting.</w:t>
      </w:r>
    </w:p>
    <w:p w14:paraId="3AE7F5AA" w14:textId="2C68453F" w:rsidR="00A73ADD" w:rsidRPr="005D548B" w:rsidRDefault="00A73ADD" w:rsidP="00A73ADD">
      <w:pPr>
        <w:pStyle w:val="Heading3"/>
      </w:pPr>
      <w:r w:rsidRPr="005D548B">
        <w:t xml:space="preserve">If the company receives a proxy form </w:t>
      </w:r>
      <w:r w:rsidR="00A2490E">
        <w:t xml:space="preserve">from a member </w:t>
      </w:r>
      <w:r w:rsidRPr="005D548B">
        <w:t xml:space="preserve">without the </w:t>
      </w:r>
      <w:r w:rsidR="00155553" w:rsidRPr="005D548B">
        <w:t>name</w:t>
      </w:r>
      <w:r w:rsidRPr="005D548B">
        <w:t xml:space="preserve"> of the proxy </w:t>
      </w:r>
      <w:r w:rsidR="00A2490E">
        <w:t xml:space="preserve">in that proxy form </w:t>
      </w:r>
      <w:r w:rsidRPr="005D548B">
        <w:t xml:space="preserve">filled in, then the proxy </w:t>
      </w:r>
      <w:r w:rsidR="00A2490E">
        <w:t xml:space="preserve">of that member </w:t>
      </w:r>
      <w:r w:rsidR="00854481">
        <w:t>will be</w:t>
      </w:r>
      <w:r w:rsidRPr="005D548B">
        <w:t>:</w:t>
      </w:r>
    </w:p>
    <w:p w14:paraId="6FC84755" w14:textId="11B181CF" w:rsidR="00A73ADD" w:rsidRPr="005D548B" w:rsidRDefault="00A73ADD" w:rsidP="00A73ADD">
      <w:pPr>
        <w:pStyle w:val="Heading4"/>
      </w:pPr>
      <w:r w:rsidRPr="005D548B">
        <w:t>the person specified by the company in the proxy form</w:t>
      </w:r>
      <w:r w:rsidR="00A2490E">
        <w:t xml:space="preserve"> as being the </w:t>
      </w:r>
      <w:r w:rsidR="0073754C">
        <w:t>proxy</w:t>
      </w:r>
      <w:r w:rsidRPr="005D548B">
        <w:t xml:space="preserve">; or </w:t>
      </w:r>
    </w:p>
    <w:p w14:paraId="71657A24" w14:textId="1CA54FE4" w:rsidR="00A73ADD" w:rsidRPr="005D548B" w:rsidRDefault="00A73ADD" w:rsidP="00A73ADD">
      <w:pPr>
        <w:pStyle w:val="Heading4"/>
      </w:pPr>
      <w:r w:rsidRPr="005D548B">
        <w:t xml:space="preserve">if no </w:t>
      </w:r>
      <w:r w:rsidR="0073754C">
        <w:t xml:space="preserve">such </w:t>
      </w:r>
      <w:r w:rsidRPr="005D548B">
        <w:t xml:space="preserve">person is specified </w:t>
      </w:r>
      <w:r w:rsidR="003D4E72">
        <w:t xml:space="preserve">by the company </w:t>
      </w:r>
      <w:r w:rsidRPr="005D548B">
        <w:t>in the proxy form, the chair of the meeting for which that proxy applies.</w:t>
      </w:r>
    </w:p>
    <w:p w14:paraId="5D0BB76E" w14:textId="77777777" w:rsidR="0066499D" w:rsidRPr="005D548B" w:rsidRDefault="00E8322D" w:rsidP="00310E7B">
      <w:pPr>
        <w:pStyle w:val="Heading3"/>
      </w:pPr>
      <w:bookmarkStart w:id="267" w:name="_Ref535567185"/>
      <w:bookmarkStart w:id="268" w:name="_Ref182704383"/>
      <w:bookmarkStart w:id="269" w:name="OLE_LINK49"/>
      <w:bookmarkStart w:id="270" w:name="OLE_LINK51"/>
      <w:r w:rsidRPr="005D548B">
        <w:t>A proxy</w:t>
      </w:r>
      <w:r w:rsidR="0067779B" w:rsidRPr="005D548B">
        <w:t xml:space="preserve"> </w:t>
      </w:r>
      <w:r w:rsidR="00B30658">
        <w:t xml:space="preserve">or attorney </w:t>
      </w:r>
      <w:r w:rsidRPr="005D548B">
        <w:t xml:space="preserve">may </w:t>
      </w:r>
      <w:r w:rsidR="0066499D" w:rsidRPr="005D548B">
        <w:t xml:space="preserve">not </w:t>
      </w:r>
      <w:r w:rsidRPr="005D548B">
        <w:t xml:space="preserve">vote at a general meeting or adjourned meeting </w:t>
      </w:r>
      <w:r w:rsidR="0066499D" w:rsidRPr="005D548B">
        <w:t xml:space="preserve">unless </w:t>
      </w:r>
      <w:r w:rsidRPr="005D548B">
        <w:t>the instrument appointing the proxy</w:t>
      </w:r>
      <w:r w:rsidR="00B30658">
        <w:t xml:space="preserve"> or attorney</w:t>
      </w:r>
      <w:r w:rsidRPr="005D548B">
        <w:t xml:space="preserve"> </w:t>
      </w:r>
      <w:r w:rsidR="00350BC1" w:rsidRPr="005D548B">
        <w:t xml:space="preserve">is </w:t>
      </w:r>
      <w:r w:rsidRPr="005D548B">
        <w:t>received</w:t>
      </w:r>
      <w:r w:rsidR="0066499D" w:rsidRPr="005D548B">
        <w:t>:</w:t>
      </w:r>
      <w:bookmarkEnd w:id="267"/>
    </w:p>
    <w:p w14:paraId="2588D6A5" w14:textId="77777777" w:rsidR="00B774A6" w:rsidRPr="005D548B" w:rsidRDefault="0066499D" w:rsidP="00310E7B">
      <w:pPr>
        <w:pStyle w:val="Heading4"/>
        <w:tabs>
          <w:tab w:val="clear" w:pos="2268"/>
        </w:tabs>
      </w:pPr>
      <w:r w:rsidRPr="005D548B">
        <w:t>at the registered office of the company or at another place or electronic address specified for that purpose in the notice convening the meeting; and</w:t>
      </w:r>
    </w:p>
    <w:p w14:paraId="0D9F500F" w14:textId="6C7DC804" w:rsidR="00B774A6" w:rsidRPr="00D27F99" w:rsidRDefault="00825AD6" w:rsidP="00310E7B">
      <w:pPr>
        <w:pStyle w:val="Heading4"/>
        <w:tabs>
          <w:tab w:val="clear" w:pos="2268"/>
        </w:tabs>
      </w:pPr>
      <w:r w:rsidRPr="00D27F99">
        <w:t xml:space="preserve">at least </w:t>
      </w:r>
      <w:r>
        <w:t>48 hours</w:t>
      </w:r>
      <w:r w:rsidRPr="00D27F99">
        <w:t xml:space="preserve"> before the time scheduled for the commencement of the meeting</w:t>
      </w:r>
      <w:r w:rsidR="0066499D" w:rsidRPr="00D27F99">
        <w:t>.</w:t>
      </w:r>
      <w:bookmarkEnd w:id="268"/>
    </w:p>
    <w:p w14:paraId="5F5B96F5" w14:textId="5A11FD12" w:rsidR="008B4541" w:rsidRDefault="008B4541" w:rsidP="00025038">
      <w:pPr>
        <w:pStyle w:val="Heading3"/>
      </w:pPr>
      <w:bookmarkStart w:id="271" w:name="_Hlk11156164"/>
      <w:bookmarkEnd w:id="269"/>
      <w:bookmarkEnd w:id="270"/>
      <w:r>
        <w:t xml:space="preserve">Unless the company has received </w:t>
      </w:r>
      <w:r w:rsidR="00F44C02">
        <w:t xml:space="preserve">prior </w:t>
      </w:r>
      <w:r>
        <w:t xml:space="preserve">written notice of </w:t>
      </w:r>
      <w:r w:rsidR="00F44C02">
        <w:t xml:space="preserve">one or more of </w:t>
      </w:r>
      <w:r>
        <w:t>the</w:t>
      </w:r>
      <w:r w:rsidR="00F31A95">
        <w:t xml:space="preserve"> </w:t>
      </w:r>
      <w:r w:rsidR="00794AC4">
        <w:t xml:space="preserve">circumstances listed at rules </w:t>
      </w:r>
      <w:r w:rsidR="00794AC4">
        <w:fldChar w:fldCharType="begin"/>
      </w:r>
      <w:r w:rsidR="00794AC4">
        <w:instrText xml:space="preserve"> REF _Ref10619358 \w \h </w:instrText>
      </w:r>
      <w:r w:rsidR="00794AC4">
        <w:fldChar w:fldCharType="separate"/>
      </w:r>
      <w:r w:rsidR="00072207">
        <w:t>6.9(f)(i)</w:t>
      </w:r>
      <w:r w:rsidR="00794AC4">
        <w:fldChar w:fldCharType="end"/>
      </w:r>
      <w:r w:rsidR="00794AC4">
        <w:t xml:space="preserve"> to </w:t>
      </w:r>
      <w:r w:rsidR="00794AC4">
        <w:fldChar w:fldCharType="begin"/>
      </w:r>
      <w:r w:rsidR="00794AC4">
        <w:instrText xml:space="preserve"> REF _Ref10619399 \w \h </w:instrText>
      </w:r>
      <w:r w:rsidR="00794AC4">
        <w:fldChar w:fldCharType="separate"/>
      </w:r>
      <w:r w:rsidR="00072207">
        <w:t>6.9(f)(iii)</w:t>
      </w:r>
      <w:r w:rsidR="00794AC4">
        <w:fldChar w:fldCharType="end"/>
      </w:r>
      <w:r w:rsidR="00794AC4">
        <w:t xml:space="preserve">, </w:t>
      </w:r>
      <w:r>
        <w:t xml:space="preserve"> a vote cast by a proxy or attorney </w:t>
      </w:r>
      <w:r w:rsidR="00794AC4">
        <w:t xml:space="preserve">at a meeting of members </w:t>
      </w:r>
      <w:r>
        <w:t>is valid even if, before the proxy or attorney votes</w:t>
      </w:r>
      <w:bookmarkEnd w:id="271"/>
      <w:r>
        <w:t>:</w:t>
      </w:r>
    </w:p>
    <w:p w14:paraId="57BB1C1B" w14:textId="25568897" w:rsidR="008B4541" w:rsidRDefault="0024592A" w:rsidP="008B4541">
      <w:pPr>
        <w:pStyle w:val="Heading4"/>
        <w:tabs>
          <w:tab w:val="clear" w:pos="2268"/>
        </w:tabs>
      </w:pPr>
      <w:bookmarkStart w:id="272" w:name="_Ref10619358"/>
      <w:r>
        <w:t xml:space="preserve">the member </w:t>
      </w:r>
      <w:r w:rsidRPr="005D548B">
        <w:t>dies</w:t>
      </w:r>
      <w:r>
        <w:t xml:space="preserve">, or in the case of a member that is a body corporate </w:t>
      </w:r>
      <w:r w:rsidRPr="00E24DF3">
        <w:t>is subject to an insolvency even</w:t>
      </w:r>
      <w:r w:rsidRPr="004C3BEA">
        <w:t>t,</w:t>
      </w:r>
      <w:r>
        <w:t xml:space="preserve"> is dissolved or wound up</w:t>
      </w:r>
      <w:r w:rsidR="008B4541">
        <w:t>;</w:t>
      </w:r>
      <w:bookmarkEnd w:id="272"/>
    </w:p>
    <w:p w14:paraId="40320F40" w14:textId="5F56C6B8" w:rsidR="008B4541" w:rsidRDefault="008B4541" w:rsidP="008B4541">
      <w:pPr>
        <w:pStyle w:val="Heading4"/>
        <w:tabs>
          <w:tab w:val="clear" w:pos="2268"/>
        </w:tabs>
      </w:pPr>
      <w:r>
        <w:t>the member revokes the proxy’s or attorney’s appointment;</w:t>
      </w:r>
      <w:r w:rsidR="0024592A">
        <w:t xml:space="preserve"> or</w:t>
      </w:r>
    </w:p>
    <w:p w14:paraId="5438B9B5" w14:textId="479123DB" w:rsidR="008B4541" w:rsidRDefault="008B4541" w:rsidP="0024592A">
      <w:pPr>
        <w:pStyle w:val="Heading4"/>
      </w:pPr>
      <w:bookmarkStart w:id="273" w:name="_Ref10619399"/>
      <w:r>
        <w:t xml:space="preserve">the member revokes the authority under which a third party appointed the proxy </w:t>
      </w:r>
      <w:r w:rsidR="0024592A">
        <w:t>or attorney</w:t>
      </w:r>
      <w:r>
        <w:t>.</w:t>
      </w:r>
      <w:bookmarkEnd w:id="273"/>
    </w:p>
    <w:p w14:paraId="33CF1A4E" w14:textId="77777777" w:rsidR="00E8322D" w:rsidRDefault="0019697E" w:rsidP="00310E7B">
      <w:pPr>
        <w:pStyle w:val="Heading3"/>
      </w:pPr>
      <w:r w:rsidRPr="005D548B">
        <w:lastRenderedPageBreak/>
        <w:t>Unless otherwise permitted by the chair, t</w:t>
      </w:r>
      <w:r w:rsidR="00E8322D" w:rsidRPr="005D548B">
        <w:t xml:space="preserve">he authority of a proxy </w:t>
      </w:r>
      <w:r w:rsidR="00B30658">
        <w:t xml:space="preserve">or attorney </w:t>
      </w:r>
      <w:r w:rsidR="00E8322D" w:rsidRPr="005D548B">
        <w:t xml:space="preserve">to speak and vote for a </w:t>
      </w:r>
      <w:r w:rsidR="000F34E9" w:rsidRPr="005D548B">
        <w:t>m</w:t>
      </w:r>
      <w:r w:rsidR="00E8322D" w:rsidRPr="005D548B">
        <w:t xml:space="preserve">ember at a general meeting is suspended while </w:t>
      </w:r>
      <w:r w:rsidR="00F25A17" w:rsidRPr="005D548B">
        <w:t xml:space="preserve">that </w:t>
      </w:r>
      <w:r w:rsidR="00C94E30" w:rsidRPr="005D548B">
        <w:t xml:space="preserve">relevant </w:t>
      </w:r>
      <w:r w:rsidR="000F34E9" w:rsidRPr="005D548B">
        <w:t>m</w:t>
      </w:r>
      <w:r w:rsidR="00E8322D" w:rsidRPr="005D548B">
        <w:t>ember</w:t>
      </w:r>
      <w:r w:rsidR="00D21816" w:rsidRPr="005D548B">
        <w:t xml:space="preserve"> </w:t>
      </w:r>
      <w:r w:rsidR="00E8322D" w:rsidRPr="005D548B">
        <w:t>is present at the meeting.</w:t>
      </w:r>
    </w:p>
    <w:p w14:paraId="2B30E76C" w14:textId="281ED6EC" w:rsidR="00A06C87" w:rsidRDefault="00A06C87" w:rsidP="008A0E94">
      <w:pPr>
        <w:pStyle w:val="Heading2"/>
      </w:pPr>
      <w:bookmarkStart w:id="274" w:name="_Toc114584759"/>
      <w:bookmarkStart w:id="275" w:name="_Toc132992279"/>
      <w:bookmarkStart w:id="276" w:name="_Ref436037182"/>
      <w:r>
        <w:t xml:space="preserve">Meetings conducted </w:t>
      </w:r>
      <w:r w:rsidR="00F23F92">
        <w:t xml:space="preserve">using </w:t>
      </w:r>
      <w:r w:rsidR="00A87D94">
        <w:t xml:space="preserve">technological </w:t>
      </w:r>
      <w:r>
        <w:t>means</w:t>
      </w:r>
      <w:bookmarkEnd w:id="274"/>
      <w:bookmarkEnd w:id="275"/>
    </w:p>
    <w:p w14:paraId="5C80578E" w14:textId="77777777" w:rsidR="001F081F" w:rsidRDefault="00EC4196" w:rsidP="00EC4196">
      <w:pPr>
        <w:pStyle w:val="Heading3"/>
      </w:pPr>
      <w:r w:rsidRPr="003E7403">
        <w:t>Subject to the Corporations Act</w:t>
      </w:r>
      <w:r>
        <w:t xml:space="preserve"> and this constitution</w:t>
      </w:r>
      <w:r w:rsidRPr="003E7403">
        <w:t xml:space="preserve">, the contemporaneous linking together by a form of technology of a number of members sufficient to constitute a quorum constitutes a </w:t>
      </w:r>
      <w:r>
        <w:t>general meeting</w:t>
      </w:r>
      <w:r w:rsidRPr="003E7403">
        <w:t>.</w:t>
      </w:r>
      <w:r w:rsidR="001F081F">
        <w:t xml:space="preserve"> </w:t>
      </w:r>
    </w:p>
    <w:p w14:paraId="2D0F70DE" w14:textId="4FECACBC" w:rsidR="00EC4196" w:rsidRPr="003D27FE" w:rsidRDefault="00EC4196" w:rsidP="00EC4196">
      <w:pPr>
        <w:pStyle w:val="Heading3"/>
      </w:pPr>
      <w:bookmarkStart w:id="277" w:name="_Ref400532218"/>
      <w:r w:rsidRPr="003D27FE">
        <w:t xml:space="preserve">Where a </w:t>
      </w:r>
      <w:r>
        <w:t xml:space="preserve">general </w:t>
      </w:r>
      <w:r w:rsidRPr="003D27FE">
        <w:t xml:space="preserve">meeting </w:t>
      </w:r>
      <w:bookmarkStart w:id="278" w:name="_Ref393967574"/>
      <w:r w:rsidRPr="003D27FE">
        <w:t xml:space="preserve">is held at </w:t>
      </w:r>
      <w:r>
        <w:t>two</w:t>
      </w:r>
      <w:r w:rsidRPr="003D27FE">
        <w:t xml:space="preserve"> or more </w:t>
      </w:r>
      <w:r w:rsidR="00571B46">
        <w:t>places</w:t>
      </w:r>
      <w:r w:rsidR="00571B46" w:rsidRPr="003D27FE">
        <w:t xml:space="preserve"> </w:t>
      </w:r>
      <w:r w:rsidRPr="003D27FE">
        <w:t>using any form of technology</w:t>
      </w:r>
      <w:r w:rsidR="008A5DEE">
        <w:t xml:space="preserve"> (including virtual meeting platforms)</w:t>
      </w:r>
      <w:r w:rsidRPr="003D27FE">
        <w:t>:</w:t>
      </w:r>
      <w:bookmarkEnd w:id="277"/>
      <w:bookmarkEnd w:id="278"/>
    </w:p>
    <w:p w14:paraId="4469BEFA" w14:textId="77777777" w:rsidR="00EC4196" w:rsidRPr="003D27FE" w:rsidRDefault="00EC4196" w:rsidP="00EC4196">
      <w:pPr>
        <w:pStyle w:val="Heading4"/>
      </w:pPr>
      <w:r w:rsidRPr="003D27FE">
        <w:t>a member participating in the meeting is taken to be present in person at the meeting;</w:t>
      </w:r>
    </w:p>
    <w:p w14:paraId="27D05DDB" w14:textId="4CFBF097" w:rsidR="00EC4196" w:rsidRPr="003D27FE" w:rsidRDefault="00EC4196" w:rsidP="00EC4196">
      <w:pPr>
        <w:pStyle w:val="Heading4"/>
      </w:pPr>
      <w:r w:rsidRPr="003D27FE">
        <w:t xml:space="preserve">the provisions of this constitution relating to </w:t>
      </w:r>
      <w:r>
        <w:t>general meetings</w:t>
      </w:r>
      <w:r w:rsidRPr="003D27FE">
        <w:t xml:space="preserve"> apply, so far as they can and with such changes as are necessary</w:t>
      </w:r>
      <w:r>
        <w:t>, to</w:t>
      </w:r>
      <w:r w:rsidRPr="003D27FE">
        <w:t xml:space="preserve"> </w:t>
      </w:r>
      <w:r>
        <w:t>general meetings</w:t>
      </w:r>
      <w:r w:rsidRPr="003E7403">
        <w:t xml:space="preserve"> held</w:t>
      </w:r>
      <w:r w:rsidRPr="003D27FE">
        <w:t xml:space="preserve"> using that technology; </w:t>
      </w:r>
    </w:p>
    <w:p w14:paraId="29CFEC95" w14:textId="643F5070" w:rsidR="001701BC" w:rsidRDefault="00EC4196" w:rsidP="001701BC">
      <w:pPr>
        <w:pStyle w:val="Heading4"/>
      </w:pPr>
      <w:r w:rsidRPr="003D27FE">
        <w:t>the meeting is taken to be held at the place determined by th</w:t>
      </w:r>
      <w:r>
        <w:t>e chair provided at least one</w:t>
      </w:r>
      <w:r w:rsidRPr="003D27FE">
        <w:t xml:space="preserve"> of the members </w:t>
      </w:r>
      <w:r>
        <w:t xml:space="preserve">present at </w:t>
      </w:r>
      <w:r w:rsidRPr="003D27FE">
        <w:t>the meeting was at the place for the d</w:t>
      </w:r>
      <w:r w:rsidR="001701BC">
        <w:t>uration of the general meeting; and</w:t>
      </w:r>
    </w:p>
    <w:p w14:paraId="7154F482" w14:textId="6E974463" w:rsidR="001701BC" w:rsidRPr="003E7403" w:rsidRDefault="001701BC" w:rsidP="001701BC">
      <w:pPr>
        <w:pStyle w:val="Heading4"/>
      </w:pPr>
      <w:r>
        <w:t>the conduct of the meeting must comply with any policies and procedures relating to the meetings conducted using technological means as determined by the directors from time to time.</w:t>
      </w:r>
    </w:p>
    <w:p w14:paraId="37E21212" w14:textId="06080B12" w:rsidR="00EC4196" w:rsidRPr="003D27FE" w:rsidRDefault="00EC4196" w:rsidP="00EC4196">
      <w:pPr>
        <w:pStyle w:val="Heading3"/>
      </w:pPr>
      <w:r w:rsidRPr="003D27FE">
        <w:t xml:space="preserve">If the technology used in rule </w:t>
      </w:r>
      <w:r w:rsidRPr="003E7403">
        <w:fldChar w:fldCharType="begin"/>
      </w:r>
      <w:r w:rsidRPr="003D27FE">
        <w:instrText xml:space="preserve"> REF _Ref393967574 \w \h </w:instrText>
      </w:r>
      <w:r w:rsidRPr="003E7403">
        <w:instrText xml:space="preserve"> \* MERGEFORMAT </w:instrText>
      </w:r>
      <w:r w:rsidRPr="003E7403">
        <w:fldChar w:fldCharType="separate"/>
      </w:r>
      <w:r w:rsidR="00072207">
        <w:t>6.10(b)</w:t>
      </w:r>
      <w:r w:rsidRPr="003E7403">
        <w:fldChar w:fldCharType="end"/>
      </w:r>
      <w:r w:rsidRPr="003D27FE">
        <w:t xml:space="preserve"> encounters a technical difficulty, whether before or during the </w:t>
      </w:r>
      <w:r>
        <w:t xml:space="preserve">general </w:t>
      </w:r>
      <w:r w:rsidRPr="003D27FE">
        <w:t>meeting, which results in a member not being able to participate in the meeting, the chair may, subject to the Corporations Act</w:t>
      </w:r>
      <w:r>
        <w:t xml:space="preserve"> and </w:t>
      </w:r>
      <w:r w:rsidR="00825AD6">
        <w:t xml:space="preserve">the requirements of </w:t>
      </w:r>
      <w:r>
        <w:t xml:space="preserve">rule </w:t>
      </w:r>
      <w:r w:rsidR="001701BC">
        <w:fldChar w:fldCharType="begin"/>
      </w:r>
      <w:r w:rsidR="001701BC">
        <w:instrText xml:space="preserve"> REF _Ref535569647 \w \h </w:instrText>
      </w:r>
      <w:r w:rsidR="001701BC">
        <w:fldChar w:fldCharType="separate"/>
      </w:r>
      <w:r w:rsidR="00072207">
        <w:t>6.4</w:t>
      </w:r>
      <w:r w:rsidR="001701BC">
        <w:fldChar w:fldCharType="end"/>
      </w:r>
      <w:r w:rsidR="00825AD6">
        <w:t xml:space="preserve"> being satisfied</w:t>
      </w:r>
      <w:r w:rsidRPr="003D27FE">
        <w:t>:</w:t>
      </w:r>
    </w:p>
    <w:p w14:paraId="76DC0870" w14:textId="77777777" w:rsidR="00EC4196" w:rsidRPr="003D27FE" w:rsidRDefault="00EC4196" w:rsidP="00EC4196">
      <w:pPr>
        <w:pStyle w:val="Heading4"/>
      </w:pPr>
      <w:bookmarkStart w:id="279" w:name="_Ref400013301"/>
      <w:r w:rsidRPr="003D27FE">
        <w:t>allow the meeting to co</w:t>
      </w:r>
      <w:r w:rsidRPr="00E26907">
        <w:t>ntinue;</w:t>
      </w:r>
      <w:r w:rsidRPr="003D27FE">
        <w:t xml:space="preserve"> or</w:t>
      </w:r>
      <w:bookmarkEnd w:id="279"/>
    </w:p>
    <w:p w14:paraId="723CB0F6" w14:textId="77777777" w:rsidR="00EC4196" w:rsidRDefault="00EC4196" w:rsidP="00EC4196">
      <w:pPr>
        <w:pStyle w:val="Heading4"/>
      </w:pPr>
      <w:r w:rsidRPr="003D27FE">
        <w:t xml:space="preserve">adjourn the meeting either for a reasonable period of time as may be required to fix the technology or to such other </w:t>
      </w:r>
      <w:r>
        <w:t xml:space="preserve">date, </w:t>
      </w:r>
      <w:r w:rsidRPr="003D27FE">
        <w:t xml:space="preserve">time and location as the chair of the meeting considers appropriate. </w:t>
      </w:r>
    </w:p>
    <w:p w14:paraId="1D5DCC60" w14:textId="1986E425" w:rsidR="00EC4196" w:rsidRDefault="00EC4196" w:rsidP="00EC4196">
      <w:pPr>
        <w:pStyle w:val="Heading3"/>
      </w:pPr>
      <w:r>
        <w:t xml:space="preserve">For the avoidance of doubt, where the chair has allowed the general meeting to continue in accordance with rule </w:t>
      </w:r>
      <w:r>
        <w:fldChar w:fldCharType="begin"/>
      </w:r>
      <w:r>
        <w:instrText xml:space="preserve"> REF _Ref400013301 \w \h </w:instrText>
      </w:r>
      <w:r>
        <w:fldChar w:fldCharType="separate"/>
      </w:r>
      <w:r w:rsidR="00072207">
        <w:t>6.10(c)(i)</w:t>
      </w:r>
      <w:r>
        <w:fldChar w:fldCharType="end"/>
      </w:r>
      <w:r>
        <w:t>, any resolution passed at that meeting is valid.</w:t>
      </w:r>
    </w:p>
    <w:p w14:paraId="557AD3AA" w14:textId="5218ACC0" w:rsidR="00EC4196" w:rsidRPr="00D27F99" w:rsidRDefault="001701BC" w:rsidP="001701BC">
      <w:pPr>
        <w:pStyle w:val="Heading3"/>
      </w:pPr>
      <w:r>
        <w:t>S</w:t>
      </w:r>
      <w:r w:rsidRPr="003D27FE">
        <w:t>ubject to the Corporations Act</w:t>
      </w:r>
      <w:r>
        <w:t xml:space="preserve"> and this constitution, the directors may </w:t>
      </w:r>
      <w:r w:rsidR="00B9349E">
        <w:t xml:space="preserve">make </w:t>
      </w:r>
      <w:r>
        <w:t xml:space="preserve">policies and procedures relating to the passing of member resolutions </w:t>
      </w:r>
      <w:r w:rsidR="00F26181">
        <w:t>by technological means</w:t>
      </w:r>
      <w:r w:rsidR="00B735B7">
        <w:t xml:space="preserve"> </w:t>
      </w:r>
      <w:r>
        <w:t>as determined by the directors from time to time</w:t>
      </w:r>
      <w:r w:rsidR="00F621D4">
        <w:t>.</w:t>
      </w:r>
    </w:p>
    <w:p w14:paraId="56A98850" w14:textId="77777777" w:rsidR="008A0E94" w:rsidRDefault="008A0E94" w:rsidP="008A0E94">
      <w:pPr>
        <w:pStyle w:val="Heading2"/>
      </w:pPr>
      <w:bookmarkStart w:id="280" w:name="_Toc473554514"/>
      <w:bookmarkStart w:id="281" w:name="_Ref488054258"/>
      <w:bookmarkStart w:id="282" w:name="_Ref488054269"/>
      <w:bookmarkStart w:id="283" w:name="_Ref488834394"/>
      <w:bookmarkStart w:id="284" w:name="_Ref503434762"/>
      <w:bookmarkStart w:id="285" w:name="_Ref535582349"/>
      <w:bookmarkStart w:id="286" w:name="_Toc114584760"/>
      <w:bookmarkStart w:id="287" w:name="_Toc132992280"/>
      <w:r>
        <w:t>Decisions without meetings</w:t>
      </w:r>
      <w:bookmarkEnd w:id="276"/>
      <w:bookmarkEnd w:id="280"/>
      <w:bookmarkEnd w:id="281"/>
      <w:bookmarkEnd w:id="282"/>
      <w:bookmarkEnd w:id="283"/>
      <w:bookmarkEnd w:id="284"/>
      <w:bookmarkEnd w:id="285"/>
      <w:bookmarkEnd w:id="286"/>
      <w:bookmarkEnd w:id="287"/>
      <w:r>
        <w:t xml:space="preserve"> </w:t>
      </w:r>
    </w:p>
    <w:p w14:paraId="1F932EDD" w14:textId="5C786EF5" w:rsidR="00115F90" w:rsidRDefault="0050471C" w:rsidP="008A0E94">
      <w:pPr>
        <w:pStyle w:val="BodyText"/>
      </w:pPr>
      <w:r>
        <w:t>Unless the Corporations Act requires the holding of a meeting, m</w:t>
      </w:r>
      <w:r w:rsidR="008A0E94">
        <w:t>embers may pass resolutions and otherwise make decisions outside of a members’ meeting in any manner (including through the use of technology)</w:t>
      </w:r>
      <w:r w:rsidR="00E4710E">
        <w:t xml:space="preserve"> provided</w:t>
      </w:r>
      <w:r w:rsidR="00115F90">
        <w:t>:</w:t>
      </w:r>
    </w:p>
    <w:p w14:paraId="5C68D0A1" w14:textId="498F32A5" w:rsidR="00B4671C" w:rsidRDefault="00E828AE" w:rsidP="009B41B5">
      <w:pPr>
        <w:pStyle w:val="Heading3"/>
      </w:pPr>
      <w:r>
        <w:t xml:space="preserve">all members </w:t>
      </w:r>
      <w:r w:rsidR="00F530FD">
        <w:t xml:space="preserve">entitled to vote on the resolutions </w:t>
      </w:r>
      <w:r>
        <w:t xml:space="preserve">are sent a copy of the resolutions and are given a reasonable time to respond considering the urgency and nature of the matters under consideration; </w:t>
      </w:r>
    </w:p>
    <w:p w14:paraId="37487AED" w14:textId="5FBCC233" w:rsidR="00115F90" w:rsidRDefault="00E21A00" w:rsidP="009747E8">
      <w:pPr>
        <w:pStyle w:val="Heading3"/>
      </w:pPr>
      <w:r>
        <w:lastRenderedPageBreak/>
        <w:t>each</w:t>
      </w:r>
      <w:r w:rsidR="00115F90">
        <w:t xml:space="preserve"> such resolution </w:t>
      </w:r>
      <w:r w:rsidR="002E56DE">
        <w:t xml:space="preserve">is </w:t>
      </w:r>
      <w:r w:rsidR="00115F90">
        <w:t>passed</w:t>
      </w:r>
      <w:r w:rsidR="002E56DE">
        <w:t xml:space="preserve"> by at least </w:t>
      </w:r>
      <w:r w:rsidR="00571B46">
        <w:t>75%</w:t>
      </w:r>
      <w:r w:rsidR="00EC4196" w:rsidRPr="00EC4196">
        <w:t xml:space="preserve"> </w:t>
      </w:r>
      <w:r w:rsidR="008A5DEE">
        <w:t xml:space="preserve">of </w:t>
      </w:r>
      <w:r w:rsidR="00EC4196" w:rsidRPr="00EC4196">
        <w:t>all current members</w:t>
      </w:r>
      <w:r w:rsidR="002E56DE">
        <w:t xml:space="preserve"> (unless a higher </w:t>
      </w:r>
      <w:r w:rsidR="00487635">
        <w:t xml:space="preserve">number or </w:t>
      </w:r>
      <w:r w:rsidR="002E56DE">
        <w:t xml:space="preserve">threshold is required </w:t>
      </w:r>
      <w:r w:rsidR="00825AD6">
        <w:t xml:space="preserve">under this constitution or </w:t>
      </w:r>
      <w:r w:rsidR="002E56DE">
        <w:t>by law)</w:t>
      </w:r>
      <w:r w:rsidR="00115F90">
        <w:t>;</w:t>
      </w:r>
      <w:r w:rsidR="00E4710E">
        <w:t xml:space="preserve"> </w:t>
      </w:r>
      <w:r w:rsidR="00115F90">
        <w:t>and</w:t>
      </w:r>
    </w:p>
    <w:p w14:paraId="40DF4139" w14:textId="7F9E9C20" w:rsidR="008A0E94" w:rsidRDefault="008A0E94" w:rsidP="009747E8">
      <w:pPr>
        <w:pStyle w:val="Heading3"/>
      </w:pPr>
      <w:r>
        <w:t>such manner complies with:</w:t>
      </w:r>
    </w:p>
    <w:p w14:paraId="4FD61194" w14:textId="77777777" w:rsidR="008A0E94" w:rsidRDefault="008A0E94" w:rsidP="009747E8">
      <w:pPr>
        <w:pStyle w:val="Heading4"/>
      </w:pPr>
      <w:r>
        <w:t xml:space="preserve">the law; and </w:t>
      </w:r>
    </w:p>
    <w:p w14:paraId="626D4DDB" w14:textId="77777777" w:rsidR="00A021DF" w:rsidRDefault="008A0E94" w:rsidP="009747E8">
      <w:pPr>
        <w:pStyle w:val="Heading4"/>
      </w:pPr>
      <w:r>
        <w:t>any policies and procedures relating to the passing of member resolutions as determined by the directors from time to time.</w:t>
      </w:r>
    </w:p>
    <w:p w14:paraId="1650A467" w14:textId="77777777" w:rsidR="009E7670" w:rsidRDefault="009E7670" w:rsidP="009E7670">
      <w:pPr>
        <w:pStyle w:val="Heading2"/>
      </w:pPr>
      <w:bookmarkStart w:id="288" w:name="_Toc237181174"/>
      <w:bookmarkStart w:id="289" w:name="_Toc473554515"/>
      <w:bookmarkStart w:id="290" w:name="_Toc114584761"/>
      <w:bookmarkStart w:id="291" w:name="_Toc132992281"/>
      <w:r w:rsidRPr="008979C9">
        <w:t>Resolutions of single member company</w:t>
      </w:r>
      <w:bookmarkEnd w:id="288"/>
      <w:bookmarkEnd w:id="289"/>
      <w:bookmarkEnd w:id="290"/>
      <w:bookmarkEnd w:id="291"/>
    </w:p>
    <w:p w14:paraId="2EBFAEBA" w14:textId="02D8725D" w:rsidR="009E7670" w:rsidRDefault="009E7670" w:rsidP="009E7670">
      <w:pPr>
        <w:pStyle w:val="BodyText"/>
      </w:pPr>
      <w:r>
        <w:t xml:space="preserve">If the company has only one member, the company may pass a resolution by </w:t>
      </w:r>
      <w:r w:rsidR="000B73CE">
        <w:t xml:space="preserve">that </w:t>
      </w:r>
      <w:r>
        <w:t>member recording it and signing the record. That record is to be taken as a minute of the passing of that resolution.</w:t>
      </w:r>
    </w:p>
    <w:p w14:paraId="0A9EEEF7" w14:textId="77777777" w:rsidR="005766E1" w:rsidRPr="005D548B" w:rsidRDefault="005766E1" w:rsidP="005766E1">
      <w:pPr>
        <w:pStyle w:val="Heading"/>
      </w:pPr>
      <w:bookmarkStart w:id="292" w:name="_Toc473554516"/>
      <w:bookmarkStart w:id="293" w:name="_Toc132992282"/>
      <w:r w:rsidRPr="005D548B">
        <w:t xml:space="preserve">Part D – </w:t>
      </w:r>
      <w:r w:rsidR="00B75B90" w:rsidRPr="005D548B">
        <w:t>N</w:t>
      </w:r>
      <w:r w:rsidRPr="005D548B">
        <w:t>ot-for-profit</w:t>
      </w:r>
      <w:bookmarkEnd w:id="292"/>
      <w:bookmarkEnd w:id="293"/>
      <w:r w:rsidRPr="005D548B">
        <w:t xml:space="preserve"> </w:t>
      </w:r>
    </w:p>
    <w:p w14:paraId="0E422198" w14:textId="77777777" w:rsidR="005766E1" w:rsidRPr="005D548B" w:rsidRDefault="005766E1" w:rsidP="00835D45">
      <w:pPr>
        <w:pStyle w:val="Heading1"/>
      </w:pPr>
      <w:bookmarkStart w:id="294" w:name="_Ref235869085"/>
      <w:bookmarkStart w:id="295" w:name="_Toc182315189"/>
      <w:bookmarkStart w:id="296" w:name="_Ref144883439"/>
      <w:bookmarkStart w:id="297" w:name="_Ref144883256"/>
      <w:bookmarkStart w:id="298" w:name="_Toc128717428"/>
      <w:bookmarkStart w:id="299" w:name="_Toc473554517"/>
      <w:bookmarkStart w:id="300" w:name="_Toc132992283"/>
      <w:r w:rsidRPr="005D548B">
        <w:t>No profits for members</w:t>
      </w:r>
      <w:bookmarkEnd w:id="294"/>
      <w:bookmarkEnd w:id="295"/>
      <w:bookmarkEnd w:id="296"/>
      <w:bookmarkEnd w:id="297"/>
      <w:bookmarkEnd w:id="298"/>
      <w:bookmarkEnd w:id="299"/>
      <w:bookmarkEnd w:id="300"/>
    </w:p>
    <w:p w14:paraId="07FD2A7C" w14:textId="66FBE81B" w:rsidR="005766E1" w:rsidRPr="005D548B" w:rsidRDefault="005766E1" w:rsidP="00525A89">
      <w:pPr>
        <w:pStyle w:val="Heading3"/>
      </w:pPr>
      <w:r w:rsidRPr="005D548B">
        <w:t>Subject to rule</w:t>
      </w:r>
      <w:r w:rsidR="00E974C8" w:rsidRPr="005D548B">
        <w:t xml:space="preserve"> </w:t>
      </w:r>
      <w:r w:rsidR="00E974C8" w:rsidRPr="005D548B">
        <w:fldChar w:fldCharType="begin"/>
      </w:r>
      <w:r w:rsidR="00E974C8" w:rsidRPr="005D548B">
        <w:instrText xml:space="preserve"> REF _Ref364776223 \w \h </w:instrText>
      </w:r>
      <w:r w:rsidR="00E974C8" w:rsidRPr="005D548B">
        <w:fldChar w:fldCharType="separate"/>
      </w:r>
      <w:r w:rsidR="00072207">
        <w:t>7(b)</w:t>
      </w:r>
      <w:r w:rsidR="00E974C8" w:rsidRPr="005D548B">
        <w:fldChar w:fldCharType="end"/>
      </w:r>
      <w:r w:rsidRPr="005D548B">
        <w:t xml:space="preserve">, the assets and income of the company must be applied solely in furtherance of the </w:t>
      </w:r>
      <w:r w:rsidR="009D2AD0">
        <w:t>Charitable P</w:t>
      </w:r>
      <w:r w:rsidRPr="005D548B">
        <w:t>urpose and no portion of the income or assets of the company may be paid or transferred, directly or indirectly, to any member.</w:t>
      </w:r>
    </w:p>
    <w:p w14:paraId="16538AAD" w14:textId="57260F07" w:rsidR="00E974C8" w:rsidRPr="005D548B" w:rsidRDefault="00E974C8" w:rsidP="00E974C8">
      <w:pPr>
        <w:pStyle w:val="Heading3"/>
      </w:pPr>
      <w:bookmarkStart w:id="301" w:name="_Toc182315191"/>
      <w:bookmarkStart w:id="302" w:name="_Ref154563092"/>
      <w:bookmarkStart w:id="303" w:name="_Toc128717430"/>
      <w:bookmarkStart w:id="304" w:name="_Ref364776223"/>
      <w:bookmarkStart w:id="305" w:name="_Ref477854223"/>
      <w:bookmarkStart w:id="306" w:name="_Ref477854228"/>
      <w:bookmarkStart w:id="307" w:name="_Ref535569844"/>
      <w:r w:rsidRPr="005D548B">
        <w:t>The company may, with the approval of the directors, make payment in good faith to a member of the company:</w:t>
      </w:r>
      <w:bookmarkEnd w:id="301"/>
      <w:bookmarkEnd w:id="302"/>
      <w:bookmarkEnd w:id="303"/>
      <w:bookmarkEnd w:id="304"/>
      <w:bookmarkEnd w:id="305"/>
      <w:bookmarkEnd w:id="306"/>
      <w:bookmarkEnd w:id="307"/>
    </w:p>
    <w:p w14:paraId="1DFBDF17" w14:textId="70D57546" w:rsidR="005766E1" w:rsidRPr="005D548B" w:rsidRDefault="005766E1" w:rsidP="00E974C8">
      <w:pPr>
        <w:pStyle w:val="Heading4"/>
      </w:pPr>
      <w:r w:rsidRPr="005D548B">
        <w:t xml:space="preserve">by way of reasonable and proper </w:t>
      </w:r>
      <w:r w:rsidR="009D2AD0">
        <w:t xml:space="preserve">payment </w:t>
      </w:r>
      <w:r w:rsidRPr="005D548B">
        <w:t xml:space="preserve">for any goods supplied or services rendered to the company (including </w:t>
      </w:r>
      <w:r w:rsidR="009D6B63" w:rsidRPr="005D548B">
        <w:t xml:space="preserve">payment </w:t>
      </w:r>
      <w:r w:rsidRPr="005D548B">
        <w:t xml:space="preserve">as a </w:t>
      </w:r>
      <w:r w:rsidR="009D6B63" w:rsidRPr="005D548B">
        <w:t>consultant</w:t>
      </w:r>
      <w:r w:rsidR="00506032">
        <w:t xml:space="preserve"> or employee)</w:t>
      </w:r>
      <w:r w:rsidR="005B6678">
        <w:t>;</w:t>
      </w:r>
    </w:p>
    <w:p w14:paraId="62AA2E30" w14:textId="77777777" w:rsidR="005766E1" w:rsidRPr="005D548B" w:rsidRDefault="005766E1" w:rsidP="00E974C8">
      <w:pPr>
        <w:pStyle w:val="Heading4"/>
      </w:pPr>
      <w:r w:rsidRPr="005D548B">
        <w:t>by way of interest on money lent to the company by that member at a reasonable and proper rate per annum not exceeding the rate for the time being charged by the company's bankers on overdrawn accounts;</w:t>
      </w:r>
    </w:p>
    <w:p w14:paraId="35BACBCE" w14:textId="335EB5A0" w:rsidR="00E57E79" w:rsidRDefault="005766E1" w:rsidP="00E974C8">
      <w:pPr>
        <w:pStyle w:val="Heading4"/>
      </w:pPr>
      <w:r w:rsidRPr="005D548B">
        <w:t xml:space="preserve">by way of reasonable and proper rent for premises let by that member to the company; </w:t>
      </w:r>
    </w:p>
    <w:p w14:paraId="6CABDDCC" w14:textId="77777777" w:rsidR="00825AD6" w:rsidRDefault="00825AD6" w:rsidP="00825AD6">
      <w:pPr>
        <w:pStyle w:val="Heading4"/>
      </w:pPr>
      <w:bookmarkStart w:id="308" w:name="_Hlk3534985"/>
      <w:r>
        <w:t>by way of a grant (or similar contribution) awarded in furtherance of the Charitable Purpose;</w:t>
      </w:r>
    </w:p>
    <w:bookmarkEnd w:id="308"/>
    <w:p w14:paraId="146E905C" w14:textId="7D8CAA87" w:rsidR="00C765C1" w:rsidRDefault="004F43D2" w:rsidP="008D411D">
      <w:pPr>
        <w:pStyle w:val="Heading4"/>
      </w:pPr>
      <w:r>
        <w:t>as a result of the member</w:t>
      </w:r>
      <w:r w:rsidR="0066630C">
        <w:t>’</w:t>
      </w:r>
      <w:r>
        <w:t>s participation in a social bond or similar program of the company;</w:t>
      </w:r>
      <w:r w:rsidR="00506032">
        <w:t xml:space="preserve"> or</w:t>
      </w:r>
    </w:p>
    <w:p w14:paraId="02C74633" w14:textId="77777777" w:rsidR="005766E1" w:rsidRPr="005D548B" w:rsidRDefault="005766E1" w:rsidP="00E974C8">
      <w:pPr>
        <w:pStyle w:val="Heading4"/>
      </w:pPr>
      <w:r w:rsidRPr="005D548B">
        <w:t>for authorised out-of-pocket expenses reasonably and properly incurred by that member in connection with the affairs of the company.</w:t>
      </w:r>
    </w:p>
    <w:p w14:paraId="42E31425" w14:textId="62353582" w:rsidR="00825AD6" w:rsidRDefault="00525A89" w:rsidP="00825AD6">
      <w:pPr>
        <w:pStyle w:val="Heading3"/>
      </w:pPr>
      <w:r w:rsidRPr="005D548B">
        <w:t xml:space="preserve">For the avoidance of doubt, nothing in this rule </w:t>
      </w:r>
      <w:r w:rsidRPr="005D548B">
        <w:fldChar w:fldCharType="begin"/>
      </w:r>
      <w:r w:rsidRPr="005D548B">
        <w:instrText xml:space="preserve"> REF _Ref235869085 \w \h </w:instrText>
      </w:r>
      <w:r w:rsidRPr="005D548B">
        <w:fldChar w:fldCharType="separate"/>
      </w:r>
      <w:r w:rsidR="00072207">
        <w:t>7</w:t>
      </w:r>
      <w:r w:rsidRPr="005D548B">
        <w:fldChar w:fldCharType="end"/>
      </w:r>
      <w:r w:rsidR="00825AD6">
        <w:t>:</w:t>
      </w:r>
      <w:r w:rsidR="00E70D1B">
        <w:t xml:space="preserve"> </w:t>
      </w:r>
    </w:p>
    <w:p w14:paraId="07DA8218" w14:textId="66AFB4DD" w:rsidR="00825AD6" w:rsidRPr="005D548B" w:rsidRDefault="00FF5E57" w:rsidP="008C7D99">
      <w:pPr>
        <w:pStyle w:val="Heading4"/>
      </w:pPr>
      <w:r w:rsidRPr="005D548B">
        <w:t>prevents a member from receiving such services as may ordinarily be provided by the company in the course of undertaking its activities</w:t>
      </w:r>
      <w:r w:rsidR="00825AD6" w:rsidRPr="005D548B">
        <w:t>; or</w:t>
      </w:r>
    </w:p>
    <w:p w14:paraId="65E342C7" w14:textId="2928BCD6" w:rsidR="00525A89" w:rsidRPr="005D548B" w:rsidRDefault="00825AD6" w:rsidP="008C7D99">
      <w:pPr>
        <w:pStyle w:val="Heading4"/>
      </w:pPr>
      <w:r w:rsidRPr="005D548B">
        <w:t>prohibits a member from receiving a</w:t>
      </w:r>
      <w:r>
        <w:t xml:space="preserve"> minor </w:t>
      </w:r>
      <w:r w:rsidRPr="005D548B">
        <w:t>benefit directly related to membership of the company</w:t>
      </w:r>
      <w:r w:rsidR="00E70D1B">
        <w:t>.</w:t>
      </w:r>
    </w:p>
    <w:p w14:paraId="5A85A7A1" w14:textId="77777777" w:rsidR="005766E1" w:rsidRPr="005D548B" w:rsidRDefault="005766E1" w:rsidP="005766E1">
      <w:pPr>
        <w:pStyle w:val="Heading"/>
      </w:pPr>
      <w:bookmarkStart w:id="309" w:name="_Toc473554518"/>
      <w:bookmarkStart w:id="310" w:name="_Toc132992284"/>
      <w:r w:rsidRPr="005D548B">
        <w:lastRenderedPageBreak/>
        <w:t xml:space="preserve">Part E – Directors </w:t>
      </w:r>
      <w:r w:rsidR="0049357C" w:rsidRPr="005D548B">
        <w:t>and secretary</w:t>
      </w:r>
      <w:bookmarkEnd w:id="309"/>
      <w:bookmarkEnd w:id="310"/>
    </w:p>
    <w:p w14:paraId="547CB570" w14:textId="77777777" w:rsidR="00BD6A80" w:rsidRPr="005D548B" w:rsidRDefault="00BD6A80" w:rsidP="00835D45">
      <w:pPr>
        <w:pStyle w:val="Heading1"/>
      </w:pPr>
      <w:bookmarkStart w:id="311" w:name="_Toc352056595"/>
      <w:bookmarkStart w:id="312" w:name="_Ref422921162"/>
      <w:bookmarkStart w:id="313" w:name="_Toc473554519"/>
      <w:bookmarkStart w:id="314" w:name="_Toc132992285"/>
      <w:bookmarkStart w:id="315" w:name="_Toc426366095"/>
      <w:bookmarkStart w:id="316" w:name="_Toc33259087"/>
      <w:r w:rsidRPr="005D548B">
        <w:t>Directors</w:t>
      </w:r>
      <w:bookmarkEnd w:id="311"/>
      <w:bookmarkEnd w:id="312"/>
      <w:bookmarkEnd w:id="313"/>
      <w:bookmarkEnd w:id="314"/>
    </w:p>
    <w:p w14:paraId="4F495D62" w14:textId="77777777" w:rsidR="00BD6A80" w:rsidRPr="005D548B" w:rsidRDefault="00BD6A80" w:rsidP="00835D45">
      <w:pPr>
        <w:pStyle w:val="Heading2"/>
      </w:pPr>
      <w:bookmarkStart w:id="317" w:name="_Toc352056596"/>
      <w:bookmarkStart w:id="318" w:name="_Ref347828077"/>
      <w:bookmarkStart w:id="319" w:name="_Ref357447098"/>
      <w:bookmarkStart w:id="320" w:name="_Ref383619099"/>
      <w:bookmarkStart w:id="321" w:name="_Toc473554520"/>
      <w:bookmarkStart w:id="322" w:name="_Toc114584766"/>
      <w:bookmarkStart w:id="323" w:name="_Toc132992286"/>
      <w:r w:rsidRPr="005D548B">
        <w:t>Number of directors</w:t>
      </w:r>
      <w:bookmarkEnd w:id="317"/>
      <w:bookmarkEnd w:id="318"/>
      <w:bookmarkEnd w:id="319"/>
      <w:bookmarkEnd w:id="320"/>
      <w:bookmarkEnd w:id="321"/>
      <w:bookmarkEnd w:id="322"/>
      <w:bookmarkEnd w:id="323"/>
    </w:p>
    <w:p w14:paraId="6758E3C3" w14:textId="3239D181" w:rsidR="00BD6A80" w:rsidRPr="005D548B" w:rsidRDefault="00BD6A80" w:rsidP="000A5687">
      <w:pPr>
        <w:pStyle w:val="Heading3"/>
      </w:pPr>
      <w:r w:rsidRPr="005D548B">
        <w:t xml:space="preserve">The minimum number of directors is three. Subject to rule </w:t>
      </w:r>
      <w:r w:rsidRPr="005D548B">
        <w:fldChar w:fldCharType="begin"/>
      </w:r>
      <w:r w:rsidRPr="005D548B">
        <w:instrText xml:space="preserve"> REF _Ref347764951 \w \h </w:instrText>
      </w:r>
      <w:r w:rsidRPr="005D548B">
        <w:fldChar w:fldCharType="separate"/>
      </w:r>
      <w:r w:rsidR="00072207">
        <w:t>8.1(b)</w:t>
      </w:r>
      <w:r w:rsidRPr="005D548B">
        <w:fldChar w:fldCharType="end"/>
      </w:r>
      <w:r w:rsidRPr="005D548B">
        <w:t>, the maximum number of directors is</w:t>
      </w:r>
      <w:r w:rsidR="00506032">
        <w:t xml:space="preserve"> nine</w:t>
      </w:r>
      <w:r w:rsidRPr="005D548B">
        <w:t xml:space="preserve">. </w:t>
      </w:r>
    </w:p>
    <w:p w14:paraId="58269CC9" w14:textId="5C4E02D2" w:rsidR="00BD6A80" w:rsidRPr="005D548B" w:rsidRDefault="00BD6A80" w:rsidP="000A5687">
      <w:pPr>
        <w:pStyle w:val="Heading3"/>
      </w:pPr>
      <w:bookmarkStart w:id="324" w:name="_Ref347764951"/>
      <w:r w:rsidRPr="005D548B">
        <w:t xml:space="preserve">The directors may change the maximum number of permitted director positions in </w:t>
      </w:r>
      <w:r w:rsidR="00825AD6">
        <w:t>the manner required by</w:t>
      </w:r>
      <w:r w:rsidRPr="005D548B">
        <w:t xml:space="preserve"> the </w:t>
      </w:r>
      <w:r w:rsidR="00F2411C">
        <w:t>Corporations Act</w:t>
      </w:r>
      <w:r w:rsidRPr="005D548B">
        <w:t xml:space="preserve">. </w:t>
      </w:r>
      <w:bookmarkEnd w:id="324"/>
    </w:p>
    <w:p w14:paraId="5C59A8E7" w14:textId="77777777" w:rsidR="00393EE3" w:rsidRPr="005D548B" w:rsidRDefault="00393EE3" w:rsidP="000A5687">
      <w:pPr>
        <w:pStyle w:val="Heading3"/>
      </w:pPr>
      <w:r w:rsidRPr="005D548B">
        <w:t>If at any time the number of directors falls below three, the remaining director or directors may act but only:</w:t>
      </w:r>
    </w:p>
    <w:p w14:paraId="76B1969B" w14:textId="77777777" w:rsidR="00393EE3" w:rsidRPr="005D548B" w:rsidRDefault="00393EE3" w:rsidP="000A5687">
      <w:pPr>
        <w:pStyle w:val="Heading4"/>
      </w:pPr>
      <w:r w:rsidRPr="005D548B">
        <w:t xml:space="preserve">in an emergency; </w:t>
      </w:r>
    </w:p>
    <w:p w14:paraId="15EBBFB5" w14:textId="77777777" w:rsidR="00393EE3" w:rsidRPr="005D548B" w:rsidRDefault="00393EE3" w:rsidP="000A5687">
      <w:pPr>
        <w:pStyle w:val="Heading4"/>
      </w:pPr>
      <w:r w:rsidRPr="005D548B">
        <w:t xml:space="preserve">for the purpose of convening a general meeting of the company; or </w:t>
      </w:r>
    </w:p>
    <w:p w14:paraId="10263EED" w14:textId="77777777" w:rsidR="00393EE3" w:rsidRPr="005D548B" w:rsidRDefault="00393EE3" w:rsidP="00393EE3">
      <w:pPr>
        <w:pStyle w:val="Heading4"/>
      </w:pPr>
      <w:bookmarkStart w:id="325" w:name="_Ref349837222"/>
      <w:r w:rsidRPr="005D548B">
        <w:t xml:space="preserve">for the purpose of increasing the number of directors to </w:t>
      </w:r>
      <w:r w:rsidR="00CA788C" w:rsidRPr="005D548B">
        <w:t>three</w:t>
      </w:r>
      <w:r w:rsidRPr="005D548B">
        <w:t>.</w:t>
      </w:r>
      <w:bookmarkEnd w:id="325"/>
    </w:p>
    <w:p w14:paraId="2648B81B" w14:textId="7684F9D9" w:rsidR="00BD6A80" w:rsidRPr="005D548B" w:rsidRDefault="00BD6A80" w:rsidP="000A5687">
      <w:pPr>
        <w:pStyle w:val="Heading2"/>
      </w:pPr>
      <w:bookmarkStart w:id="326" w:name="_Ref431215041"/>
      <w:bookmarkStart w:id="327" w:name="_Toc473554521"/>
      <w:bookmarkStart w:id="328" w:name="_Toc114584767"/>
      <w:bookmarkStart w:id="329" w:name="_Toc132992287"/>
      <w:bookmarkStart w:id="330" w:name="_Toc352056597"/>
      <w:bookmarkStart w:id="331" w:name="_Ref352049972"/>
      <w:r w:rsidRPr="005D548B">
        <w:t>Becoming a director</w:t>
      </w:r>
      <w:bookmarkEnd w:id="326"/>
      <w:bookmarkEnd w:id="327"/>
      <w:bookmarkEnd w:id="328"/>
      <w:bookmarkEnd w:id="329"/>
      <w:r w:rsidRPr="005D548B">
        <w:t xml:space="preserve"> </w:t>
      </w:r>
      <w:bookmarkEnd w:id="330"/>
      <w:bookmarkEnd w:id="331"/>
    </w:p>
    <w:p w14:paraId="60BC1847" w14:textId="0E6C4A2C" w:rsidR="00B93535" w:rsidRPr="005D548B" w:rsidRDefault="00931045" w:rsidP="0060590F">
      <w:pPr>
        <w:pStyle w:val="BodyText"/>
      </w:pPr>
      <w:bookmarkStart w:id="332" w:name="OLE_LINK54"/>
      <w:bookmarkStart w:id="333" w:name="OLE_LINK55"/>
      <w:r>
        <w:t>A</w:t>
      </w:r>
      <w:r w:rsidR="00C0234F" w:rsidRPr="005D548B">
        <w:t xml:space="preserve"> person may become a d</w:t>
      </w:r>
      <w:r w:rsidR="00B93535" w:rsidRPr="005D548B">
        <w:t>irector</w:t>
      </w:r>
      <w:r w:rsidR="00FB11CA">
        <w:t xml:space="preserve"> of the company</w:t>
      </w:r>
      <w:r w:rsidR="00B93535" w:rsidRPr="005D548B">
        <w:t xml:space="preserve"> </w:t>
      </w:r>
      <w:r w:rsidR="00C457CB">
        <w:t>in the following ways</w:t>
      </w:r>
      <w:r w:rsidR="00B93535" w:rsidRPr="005D548B">
        <w:t xml:space="preserve">: </w:t>
      </w:r>
    </w:p>
    <w:p w14:paraId="2AFC5601" w14:textId="0E571FF9" w:rsidR="00B93535" w:rsidRPr="004B5F22" w:rsidRDefault="00F235E6" w:rsidP="009B41B5">
      <w:pPr>
        <w:pStyle w:val="Heading3"/>
      </w:pPr>
      <w:bookmarkStart w:id="334" w:name="_Ref383619309"/>
      <w:r w:rsidRPr="00110483">
        <w:t>e</w:t>
      </w:r>
      <w:r w:rsidR="00606C74" w:rsidRPr="00110483">
        <w:t xml:space="preserve">lection by </w:t>
      </w:r>
      <w:r w:rsidR="007F3BBB">
        <w:t xml:space="preserve">the </w:t>
      </w:r>
      <w:r w:rsidR="00606C74" w:rsidRPr="00110483">
        <w:t>m</w:t>
      </w:r>
      <w:r w:rsidR="00C609DF">
        <w:t>embers</w:t>
      </w:r>
      <w:r w:rsidR="007C1C90" w:rsidDel="007C1C90">
        <w:t xml:space="preserve"> </w:t>
      </w:r>
      <w:r w:rsidR="00040DFD" w:rsidRPr="004B5F22">
        <w:t>(</w:t>
      </w:r>
      <w:r w:rsidR="00F622C1" w:rsidRPr="004B5F22">
        <w:rPr>
          <w:b/>
        </w:rPr>
        <w:t>Member</w:t>
      </w:r>
      <w:r w:rsidR="00F622C1" w:rsidRPr="004B5F22">
        <w:t xml:space="preserve"> </w:t>
      </w:r>
      <w:r w:rsidR="00040DFD" w:rsidRPr="004B5F22">
        <w:rPr>
          <w:b/>
        </w:rPr>
        <w:t>Elected Directors</w:t>
      </w:r>
      <w:r w:rsidR="00040DFD" w:rsidRPr="004B5F22">
        <w:t>)</w:t>
      </w:r>
      <w:r w:rsidR="004E05CC" w:rsidRPr="004B5F22">
        <w:t>;</w:t>
      </w:r>
      <w:bookmarkEnd w:id="334"/>
      <w:r w:rsidR="000A1405">
        <w:t xml:space="preserve"> and</w:t>
      </w:r>
    </w:p>
    <w:p w14:paraId="0E23F3D7" w14:textId="0A152786" w:rsidR="00FF7773" w:rsidRDefault="006A6AC0" w:rsidP="009B41B5">
      <w:pPr>
        <w:pStyle w:val="Heading3"/>
      </w:pPr>
      <w:bookmarkStart w:id="335" w:name="_Ref455569893"/>
      <w:bookmarkStart w:id="336" w:name="_Ref412737956"/>
      <w:r w:rsidRPr="004B5F22">
        <w:t xml:space="preserve">appointment by the directors to fill any vacancy in the number of </w:t>
      </w:r>
      <w:r w:rsidR="001A6062" w:rsidRPr="004B5F22">
        <w:t>Member E</w:t>
      </w:r>
      <w:r w:rsidRPr="004B5F22">
        <w:t xml:space="preserve">lected </w:t>
      </w:r>
      <w:r w:rsidR="001A6062" w:rsidRPr="004B5F22">
        <w:t>Directors however arising (</w:t>
      </w:r>
      <w:r w:rsidR="001A6062" w:rsidRPr="004B5F22">
        <w:rPr>
          <w:b/>
        </w:rPr>
        <w:t>Casual Vacancy</w:t>
      </w:r>
      <w:r w:rsidR="00830AB7" w:rsidRPr="004B5F22">
        <w:t>)</w:t>
      </w:r>
      <w:r w:rsidR="00FF7773" w:rsidRPr="004B5F22">
        <w:t>.</w:t>
      </w:r>
      <w:bookmarkEnd w:id="335"/>
      <w:bookmarkEnd w:id="336"/>
    </w:p>
    <w:p w14:paraId="22A1607A" w14:textId="77777777" w:rsidR="00BD6A80" w:rsidRPr="005D548B" w:rsidRDefault="00F6500C" w:rsidP="006A4828">
      <w:pPr>
        <w:pStyle w:val="Heading2"/>
      </w:pPr>
      <w:bookmarkStart w:id="337" w:name="_Toc114584768"/>
      <w:bookmarkStart w:id="338" w:name="_Ref478740654"/>
      <w:bookmarkStart w:id="339" w:name="_Toc473554523"/>
      <w:bookmarkStart w:id="340" w:name="_Toc114584769"/>
      <w:bookmarkStart w:id="341" w:name="_Toc132992288"/>
      <w:bookmarkStart w:id="342" w:name="_Toc352056598"/>
      <w:bookmarkStart w:id="343" w:name="_Ref349838831"/>
      <w:bookmarkStart w:id="344" w:name="OLE_LINK83"/>
      <w:bookmarkStart w:id="345" w:name="OLE_LINK86"/>
      <w:bookmarkEnd w:id="332"/>
      <w:bookmarkEnd w:id="333"/>
      <w:bookmarkEnd w:id="337"/>
      <w:r w:rsidRPr="005D548B">
        <w:t>Qualifications</w:t>
      </w:r>
      <w:r w:rsidR="006C7A3C" w:rsidRPr="005D548B">
        <w:t xml:space="preserve"> </w:t>
      </w:r>
      <w:r w:rsidR="0057084E" w:rsidRPr="005D548B">
        <w:t xml:space="preserve">and requirements </w:t>
      </w:r>
      <w:r w:rsidR="006C7A3C" w:rsidRPr="005D548B">
        <w:t>of directors</w:t>
      </w:r>
      <w:bookmarkEnd w:id="338"/>
      <w:bookmarkEnd w:id="339"/>
      <w:bookmarkEnd w:id="340"/>
      <w:bookmarkEnd w:id="341"/>
      <w:r w:rsidRPr="005D548B">
        <w:t xml:space="preserve"> </w:t>
      </w:r>
      <w:bookmarkEnd w:id="342"/>
      <w:bookmarkEnd w:id="343"/>
    </w:p>
    <w:p w14:paraId="609185AF" w14:textId="46E38227" w:rsidR="00E143E3" w:rsidRPr="005D548B" w:rsidRDefault="00AC2EB4" w:rsidP="00C449CC">
      <w:pPr>
        <w:pStyle w:val="Heading3"/>
      </w:pPr>
      <w:bookmarkStart w:id="346" w:name="_Ref431213227"/>
      <w:bookmarkStart w:id="347" w:name="_Ref501029300"/>
      <w:bookmarkEnd w:id="344"/>
      <w:bookmarkEnd w:id="345"/>
      <w:r w:rsidRPr="005D548B">
        <w:t xml:space="preserve">To be eligible for election as a </w:t>
      </w:r>
      <w:r w:rsidR="00E14BC1">
        <w:t>Member Elected D</w:t>
      </w:r>
      <w:r w:rsidRPr="005D548B">
        <w:t>irector</w:t>
      </w:r>
      <w:r w:rsidR="00C449CC">
        <w:t xml:space="preserve"> under rule </w:t>
      </w:r>
      <w:r w:rsidR="00C449CC">
        <w:fldChar w:fldCharType="begin"/>
      </w:r>
      <w:r w:rsidR="00C449CC">
        <w:instrText xml:space="preserve"> REF _Ref383619309 \r \h </w:instrText>
      </w:r>
      <w:r w:rsidR="00C449CC">
        <w:fldChar w:fldCharType="separate"/>
      </w:r>
      <w:r w:rsidR="00072207">
        <w:t>8.2(a)</w:t>
      </w:r>
      <w:r w:rsidR="00C449CC">
        <w:fldChar w:fldCharType="end"/>
      </w:r>
      <w:r w:rsidR="00C449CC">
        <w:t xml:space="preserve"> </w:t>
      </w:r>
      <w:r w:rsidRPr="005D548B">
        <w:t xml:space="preserve">a </w:t>
      </w:r>
      <w:r w:rsidR="00E143E3" w:rsidRPr="005D548B">
        <w:t xml:space="preserve">person </w:t>
      </w:r>
      <w:r w:rsidRPr="005D548B">
        <w:t>must</w:t>
      </w:r>
      <w:r w:rsidR="00E143E3" w:rsidRPr="005D548B">
        <w:t>:</w:t>
      </w:r>
      <w:bookmarkEnd w:id="346"/>
      <w:bookmarkEnd w:id="347"/>
    </w:p>
    <w:p w14:paraId="49C2793E" w14:textId="37A8C92A" w:rsidR="00811AB8" w:rsidRDefault="00AA008F" w:rsidP="00E14BC1">
      <w:pPr>
        <w:pStyle w:val="Heading4"/>
      </w:pPr>
      <w:bookmarkStart w:id="348" w:name="_Ref14433194"/>
      <w:r>
        <w:rPr>
          <w:iCs/>
        </w:rPr>
        <w:t>b</w:t>
      </w:r>
      <w:r w:rsidR="005700E7">
        <w:rPr>
          <w:iCs/>
        </w:rPr>
        <w:t>e a member;</w:t>
      </w:r>
      <w:bookmarkEnd w:id="348"/>
      <w:r w:rsidR="00811AB8">
        <w:t xml:space="preserve"> </w:t>
      </w:r>
    </w:p>
    <w:p w14:paraId="44B2243A" w14:textId="77777777" w:rsidR="00BF77C4" w:rsidRDefault="00BF77C4" w:rsidP="00E14BC1">
      <w:pPr>
        <w:pStyle w:val="Heading4"/>
      </w:pPr>
      <w:r>
        <w:t xml:space="preserve">be 18 years of age or older; </w:t>
      </w:r>
    </w:p>
    <w:p w14:paraId="0124A3B5" w14:textId="58628AB8" w:rsidR="00AC2EB4" w:rsidRDefault="00AC2EB4" w:rsidP="00E14BC1">
      <w:pPr>
        <w:pStyle w:val="Heading4"/>
      </w:pPr>
      <w:r w:rsidRPr="005D548B">
        <w:t xml:space="preserve">be nominated </w:t>
      </w:r>
      <w:r w:rsidR="00BF77C4">
        <w:t xml:space="preserve">in writing </w:t>
      </w:r>
      <w:r w:rsidRPr="005D548B">
        <w:t xml:space="preserve">for election by </w:t>
      </w:r>
      <w:r w:rsidR="00D53039">
        <w:t xml:space="preserve">at least one </w:t>
      </w:r>
      <w:r w:rsidR="00F2411C">
        <w:t>m</w:t>
      </w:r>
      <w:r w:rsidR="00E143E3" w:rsidRPr="005D548B">
        <w:t xml:space="preserve">ember </w:t>
      </w:r>
      <w:r w:rsidRPr="005D548B">
        <w:t xml:space="preserve">in the way determined by the directors from time to time; </w:t>
      </w:r>
    </w:p>
    <w:p w14:paraId="75A91A09" w14:textId="77777777" w:rsidR="00787C25" w:rsidRPr="005D548B" w:rsidRDefault="00787C25" w:rsidP="00E14BC1">
      <w:pPr>
        <w:pStyle w:val="Heading4"/>
      </w:pPr>
      <w:r>
        <w:t xml:space="preserve">not be ineligible to be a </w:t>
      </w:r>
      <w:r w:rsidR="000B1B38">
        <w:t>d</w:t>
      </w:r>
      <w:r>
        <w:t>irector under the Corporations Act or the ACNC Act;</w:t>
      </w:r>
    </w:p>
    <w:p w14:paraId="7F10B988" w14:textId="77777777" w:rsidR="006576F2" w:rsidRDefault="00AC2EB4" w:rsidP="00E14BC1">
      <w:pPr>
        <w:pStyle w:val="Heading4"/>
      </w:pPr>
      <w:r w:rsidRPr="005D548B">
        <w:t>have knowledge about</w:t>
      </w:r>
      <w:r w:rsidR="00BF77C4">
        <w:t xml:space="preserve"> </w:t>
      </w:r>
      <w:r w:rsidRPr="005D548B">
        <w:t xml:space="preserve">and be committed to the </w:t>
      </w:r>
      <w:r w:rsidR="005C3460">
        <w:t>Charitable P</w:t>
      </w:r>
      <w:r w:rsidRPr="005D548B">
        <w:t>urpose;</w:t>
      </w:r>
    </w:p>
    <w:p w14:paraId="7358CFD1" w14:textId="4B981762" w:rsidR="00811AB8" w:rsidRDefault="006576F2" w:rsidP="00E14BC1">
      <w:pPr>
        <w:pStyle w:val="Heading4"/>
      </w:pPr>
      <w:r>
        <w:t>not be an employee of the company or any of its subsidiaries;</w:t>
      </w:r>
      <w:r w:rsidR="00AC2EB4" w:rsidRPr="005D548B">
        <w:t xml:space="preserve"> </w:t>
      </w:r>
      <w:r w:rsidR="00BC4E36">
        <w:t>and</w:t>
      </w:r>
    </w:p>
    <w:p w14:paraId="1EB76DD4" w14:textId="77777777" w:rsidR="00AC2EB4" w:rsidRDefault="00AC2EB4" w:rsidP="00E14BC1">
      <w:pPr>
        <w:pStyle w:val="Heading4"/>
      </w:pPr>
      <w:r w:rsidRPr="005D548B">
        <w:t>meet any other criteria relating to the composition of the board and skills and qualifications of directors as may be determined by the directors from time to time.</w:t>
      </w:r>
    </w:p>
    <w:p w14:paraId="7DFD11DD" w14:textId="596BC5A6" w:rsidR="00C97DEF" w:rsidRPr="005D548B" w:rsidRDefault="00C97DEF" w:rsidP="00BF77C4">
      <w:pPr>
        <w:pStyle w:val="Heading3"/>
      </w:pPr>
      <w:r>
        <w:lastRenderedPageBreak/>
        <w:t xml:space="preserve">To be </w:t>
      </w:r>
      <w:r w:rsidR="00E14BC1">
        <w:t>e</w:t>
      </w:r>
      <w:r>
        <w:t xml:space="preserve">ligible </w:t>
      </w:r>
      <w:r w:rsidR="00BF77C4" w:rsidRPr="00BF77C4">
        <w:t xml:space="preserve">to be appointed by the directors to fill a Casual </w:t>
      </w:r>
      <w:r w:rsidR="00BF77C4">
        <w:t xml:space="preserve">Vacancy </w:t>
      </w:r>
      <w:r w:rsidR="00BF77C4" w:rsidRPr="00BF77C4">
        <w:t xml:space="preserve">under rule </w:t>
      </w:r>
      <w:r w:rsidR="00BF77C4">
        <w:fldChar w:fldCharType="begin"/>
      </w:r>
      <w:r w:rsidR="00BF77C4">
        <w:instrText xml:space="preserve"> REF _Ref455569893 \w \h </w:instrText>
      </w:r>
      <w:r w:rsidR="00BF77C4">
        <w:fldChar w:fldCharType="separate"/>
      </w:r>
      <w:r w:rsidR="00072207">
        <w:t>8.2(b)</w:t>
      </w:r>
      <w:r w:rsidR="00BF77C4">
        <w:fldChar w:fldCharType="end"/>
      </w:r>
      <w:r w:rsidR="0001630B" w:rsidRPr="00BF77C4">
        <w:t>,</w:t>
      </w:r>
      <w:r w:rsidR="00E14BC1">
        <w:t xml:space="preserve"> the person must comply with all the requirements of rule </w:t>
      </w:r>
      <w:r w:rsidR="001D02A5">
        <w:fldChar w:fldCharType="begin"/>
      </w:r>
      <w:r w:rsidR="001D02A5">
        <w:instrText xml:space="preserve"> REF _Ref501029300 \w \h </w:instrText>
      </w:r>
      <w:r w:rsidR="001D02A5">
        <w:fldChar w:fldCharType="separate"/>
      </w:r>
      <w:r w:rsidR="00072207">
        <w:t>8.3(a)</w:t>
      </w:r>
      <w:r w:rsidR="001D02A5">
        <w:fldChar w:fldCharType="end"/>
      </w:r>
      <w:r w:rsidR="00E14BC1">
        <w:t xml:space="preserve"> other than the requirement</w:t>
      </w:r>
      <w:r w:rsidR="007A0C98">
        <w:t xml:space="preserve"> </w:t>
      </w:r>
      <w:r w:rsidR="00C765C1">
        <w:t xml:space="preserve">to </w:t>
      </w:r>
      <w:r w:rsidR="000A7C6D">
        <w:t xml:space="preserve">be a member and </w:t>
      </w:r>
      <w:r w:rsidR="00E14BC1">
        <w:t xml:space="preserve">be </w:t>
      </w:r>
      <w:r w:rsidR="00D33720">
        <w:t>nominated by a member</w:t>
      </w:r>
      <w:r w:rsidR="00E14BC1">
        <w:t xml:space="preserve">. </w:t>
      </w:r>
    </w:p>
    <w:p w14:paraId="1486787D" w14:textId="677A3A7E" w:rsidR="00353732" w:rsidRPr="00353732" w:rsidRDefault="00FF091E" w:rsidP="00673786">
      <w:pPr>
        <w:pStyle w:val="Heading2"/>
      </w:pPr>
      <w:bookmarkStart w:id="349" w:name="_Ref3459367"/>
      <w:bookmarkStart w:id="350" w:name="_Toc114584770"/>
      <w:bookmarkStart w:id="351" w:name="_Toc132992289"/>
      <w:bookmarkStart w:id="352" w:name="_Ref357782358"/>
      <w:bookmarkStart w:id="353" w:name="_Toc473554524"/>
      <w:bookmarkStart w:id="354" w:name="OLE_LINK56"/>
      <w:bookmarkStart w:id="355" w:name="OLE_LINK57"/>
      <w:r w:rsidRPr="005D548B">
        <w:t>Directors</w:t>
      </w:r>
      <w:r w:rsidR="00861F7E">
        <w:t>’</w:t>
      </w:r>
      <w:r w:rsidRPr="005D548B">
        <w:t xml:space="preserve"> </w:t>
      </w:r>
      <w:r w:rsidR="00CA67A7">
        <w:t>term of office and term limits</w:t>
      </w:r>
      <w:bookmarkEnd w:id="349"/>
      <w:bookmarkEnd w:id="350"/>
      <w:bookmarkEnd w:id="351"/>
      <w:r w:rsidR="00CA67A7">
        <w:t xml:space="preserve"> </w:t>
      </w:r>
    </w:p>
    <w:p w14:paraId="2446344B" w14:textId="78A29718" w:rsidR="00D20100" w:rsidRPr="003356B8" w:rsidRDefault="00D20100" w:rsidP="009B41B5">
      <w:pPr>
        <w:pStyle w:val="Heading3"/>
      </w:pPr>
      <w:bookmarkStart w:id="356" w:name="_Hlk97821811"/>
      <w:r w:rsidRPr="003356B8">
        <w:t xml:space="preserve">The term of office </w:t>
      </w:r>
      <w:r w:rsidR="002D3CE3" w:rsidRPr="003356B8">
        <w:t>of</w:t>
      </w:r>
      <w:r w:rsidRPr="003356B8">
        <w:t xml:space="preserve"> a Member Elected Director commences on the date </w:t>
      </w:r>
      <w:r w:rsidR="003356B8" w:rsidRPr="003356B8">
        <w:t xml:space="preserve">the results of the election </w:t>
      </w:r>
      <w:r w:rsidR="0050471C">
        <w:t xml:space="preserve">of directors </w:t>
      </w:r>
      <w:r w:rsidR="003356B8">
        <w:t>are declared</w:t>
      </w:r>
      <w:r w:rsidR="003356B8" w:rsidRPr="003356B8">
        <w:t xml:space="preserve"> or</w:t>
      </w:r>
      <w:r w:rsidR="003356B8">
        <w:t>,</w:t>
      </w:r>
      <w:r w:rsidR="003356B8" w:rsidRPr="003356B8">
        <w:t xml:space="preserve"> if the election occurs </w:t>
      </w:r>
      <w:bookmarkStart w:id="357" w:name="_Hlk8718220"/>
      <w:r w:rsidR="00C457CB">
        <w:t xml:space="preserve">or the results are declared </w:t>
      </w:r>
      <w:bookmarkEnd w:id="357"/>
      <w:r w:rsidR="003356B8" w:rsidRPr="003356B8">
        <w:t>at a</w:t>
      </w:r>
      <w:r w:rsidR="0050471C">
        <w:t>n annual</w:t>
      </w:r>
      <w:r w:rsidR="003356B8" w:rsidRPr="003356B8">
        <w:t xml:space="preserve"> general meeting, at the conclusion of that meeting.</w:t>
      </w:r>
    </w:p>
    <w:bookmarkEnd w:id="352"/>
    <w:bookmarkEnd w:id="353"/>
    <w:p w14:paraId="0C04A3B5" w14:textId="52B69902" w:rsidR="001273C0" w:rsidRDefault="00AB6951" w:rsidP="009B41B5">
      <w:pPr>
        <w:pStyle w:val="Heading3"/>
      </w:pPr>
      <w:r>
        <w:t xml:space="preserve">Subject to rule </w:t>
      </w:r>
      <w:r w:rsidR="00D20A72">
        <w:fldChar w:fldCharType="begin"/>
      </w:r>
      <w:r w:rsidR="00D20A72">
        <w:instrText xml:space="preserve"> REF _Ref534707385 \w \h </w:instrText>
      </w:r>
      <w:r w:rsidR="00D20A72">
        <w:fldChar w:fldCharType="separate"/>
      </w:r>
      <w:r w:rsidR="00072207">
        <w:t>8.4(c)</w:t>
      </w:r>
      <w:r w:rsidR="00D20A72">
        <w:fldChar w:fldCharType="end"/>
      </w:r>
      <w:r w:rsidR="00F16CFC">
        <w:t>,</w:t>
      </w:r>
      <w:r>
        <w:t xml:space="preserve"> </w:t>
      </w:r>
      <w:r w:rsidR="00312336">
        <w:t>t</w:t>
      </w:r>
      <w:r w:rsidR="00E41B68">
        <w:t xml:space="preserve">he term of office </w:t>
      </w:r>
      <w:r w:rsidR="002D3CE3">
        <w:t>of</w:t>
      </w:r>
      <w:r w:rsidR="00E41B68">
        <w:t xml:space="preserve"> a Member Elected </w:t>
      </w:r>
      <w:r w:rsidR="00977254">
        <w:t>Director</w:t>
      </w:r>
      <w:r w:rsidR="00012408">
        <w:t xml:space="preserve"> </w:t>
      </w:r>
      <w:r>
        <w:t xml:space="preserve">is for </w:t>
      </w:r>
      <w:r w:rsidR="00312336">
        <w:t xml:space="preserve">a period of </w:t>
      </w:r>
      <w:r w:rsidRPr="00C21B2E">
        <w:t>three</w:t>
      </w:r>
      <w:r>
        <w:t xml:space="preserve"> years.</w:t>
      </w:r>
    </w:p>
    <w:p w14:paraId="2B0A3B0C" w14:textId="7C2365AE" w:rsidR="00C034B8" w:rsidRDefault="00D20100" w:rsidP="00C82EE1">
      <w:pPr>
        <w:pStyle w:val="Heading3"/>
      </w:pPr>
      <w:bookmarkStart w:id="358" w:name="_Ref534707385"/>
      <w:r w:rsidRPr="003356B8">
        <w:t xml:space="preserve">If an election of directors is to be held </w:t>
      </w:r>
      <w:r w:rsidR="004F6A79" w:rsidRPr="003356B8">
        <w:t xml:space="preserve">within </w:t>
      </w:r>
      <w:r w:rsidR="00476154">
        <w:t>three</w:t>
      </w:r>
      <w:r w:rsidR="004F6A79" w:rsidRPr="003356B8">
        <w:t xml:space="preserve"> months of the conclusion of </w:t>
      </w:r>
      <w:r w:rsidR="00C457CB">
        <w:t xml:space="preserve">a </w:t>
      </w:r>
      <w:r w:rsidRPr="003356B8">
        <w:t xml:space="preserve">Member Elected Director’s </w:t>
      </w:r>
      <w:r w:rsidRPr="00931045">
        <w:t>third</w:t>
      </w:r>
      <w:r w:rsidRPr="003356B8">
        <w:t xml:space="preserve"> year of office, then the term of office for that director will be </w:t>
      </w:r>
      <w:r w:rsidR="00571B46">
        <w:t>adjusted</w:t>
      </w:r>
      <w:r w:rsidRPr="003356B8">
        <w:t xml:space="preserve"> to end </w:t>
      </w:r>
      <w:r w:rsidR="0050471C">
        <w:t xml:space="preserve">on </w:t>
      </w:r>
      <w:r w:rsidR="003356B8" w:rsidRPr="003356B8">
        <w:t xml:space="preserve">the date the results of the election are declared or, if the election occurs </w:t>
      </w:r>
      <w:r w:rsidR="00C457CB">
        <w:t xml:space="preserve">or the results are declared </w:t>
      </w:r>
      <w:r w:rsidR="003356B8" w:rsidRPr="003356B8">
        <w:t>at a</w:t>
      </w:r>
      <w:r w:rsidR="0050471C">
        <w:t>n annual</w:t>
      </w:r>
      <w:r w:rsidR="003356B8" w:rsidRPr="003356B8">
        <w:t xml:space="preserve"> general meeting, at the conclusion of that meeting.</w:t>
      </w:r>
      <w:bookmarkEnd w:id="356"/>
      <w:bookmarkEnd w:id="358"/>
    </w:p>
    <w:p w14:paraId="5E6E656E" w14:textId="755AEEAA" w:rsidR="00E3515E" w:rsidRDefault="00C26D2E" w:rsidP="009B41B5">
      <w:pPr>
        <w:pStyle w:val="Heading3"/>
      </w:pPr>
      <w:r>
        <w:t xml:space="preserve">The term of office for a Casual Vacancy </w:t>
      </w:r>
      <w:r w:rsidR="009E4F0C">
        <w:t>commences on the date that person is appointed as a director and continues until</w:t>
      </w:r>
      <w:r>
        <w:t>:</w:t>
      </w:r>
    </w:p>
    <w:p w14:paraId="79F1474F" w14:textId="77777777" w:rsidR="00E3515E" w:rsidRDefault="00E3515E" w:rsidP="00E3515E">
      <w:pPr>
        <w:pStyle w:val="Heading4"/>
      </w:pPr>
      <w:r w:rsidRPr="004B5F22">
        <w:t>the end of the next annual general meeting</w:t>
      </w:r>
      <w:r>
        <w:t>; or</w:t>
      </w:r>
    </w:p>
    <w:p w14:paraId="762B2DF7" w14:textId="2A932CEB" w:rsidR="00C26D2E" w:rsidRDefault="00E3515E" w:rsidP="009B41B5">
      <w:pPr>
        <w:pStyle w:val="Heading4"/>
      </w:pPr>
      <w:r w:rsidRPr="004B5F22">
        <w:t>if the company does not hold an annual general meeting, until the next time an election of directors is held or 12 months (whichever i</w:t>
      </w:r>
      <w:r w:rsidR="003C10A9">
        <w:t>s the shortest period of time).</w:t>
      </w:r>
    </w:p>
    <w:p w14:paraId="41D36055" w14:textId="584A090A" w:rsidR="00D53039" w:rsidRDefault="00FF091E" w:rsidP="000A5687">
      <w:pPr>
        <w:pStyle w:val="Heading3"/>
      </w:pPr>
      <w:r w:rsidRPr="005D548B">
        <w:t>Each director is to remain as a director until th</w:t>
      </w:r>
      <w:r w:rsidR="00F63572">
        <w:t>at person’s</w:t>
      </w:r>
      <w:r w:rsidRPr="005D548B">
        <w:t xml:space="preserve"> term of office expires or until </w:t>
      </w:r>
      <w:r w:rsidR="00F63572">
        <w:t>that person</w:t>
      </w:r>
      <w:r w:rsidRPr="005D548B">
        <w:t xml:space="preserve"> resigns or is otherwise removed as a director of the company in accordance with the law and this constitution.</w:t>
      </w:r>
    </w:p>
    <w:p w14:paraId="0F513235" w14:textId="56D2DE40" w:rsidR="00CB11B3" w:rsidRDefault="007700E5" w:rsidP="00FF4E52">
      <w:pPr>
        <w:pStyle w:val="Heading3"/>
      </w:pPr>
      <w:bookmarkStart w:id="359" w:name="_Ref114234784"/>
      <w:r>
        <w:t>A person must not serve as a director</w:t>
      </w:r>
      <w:r w:rsidR="00271FB1">
        <w:t xml:space="preserve"> </w:t>
      </w:r>
      <w:r w:rsidR="00E14FE1">
        <w:t xml:space="preserve">for </w:t>
      </w:r>
      <w:r w:rsidR="0071778F">
        <w:t xml:space="preserve">any longer than </w:t>
      </w:r>
      <w:r w:rsidR="004C20FF">
        <w:t>nine consecutive</w:t>
      </w:r>
      <w:r w:rsidR="00AA6517">
        <w:t xml:space="preserve"> </w:t>
      </w:r>
      <w:r w:rsidR="00E14FE1">
        <w:t>years</w:t>
      </w:r>
      <w:r w:rsidR="00667A58">
        <w:t xml:space="preserve"> unless</w:t>
      </w:r>
      <w:r w:rsidR="00CB11B3">
        <w:t>:</w:t>
      </w:r>
    </w:p>
    <w:p w14:paraId="3426D552" w14:textId="652DF22B" w:rsidR="002F24C6" w:rsidRDefault="00CB11B3" w:rsidP="002B1FE9">
      <w:pPr>
        <w:pStyle w:val="Heading4"/>
      </w:pPr>
      <w:r>
        <w:t>that director</w:t>
      </w:r>
      <w:r w:rsidR="00D568FA">
        <w:t xml:space="preserve"> is </w:t>
      </w:r>
      <w:r w:rsidR="00667A58">
        <w:t xml:space="preserve">to </w:t>
      </w:r>
      <w:r w:rsidR="00D568FA">
        <w:t>fill the position of Chairperson, in which case that</w:t>
      </w:r>
      <w:r w:rsidR="00667A58">
        <w:t xml:space="preserve"> </w:t>
      </w:r>
      <w:r w:rsidR="00D568FA">
        <w:t>director may nominate for a further term of up to three years (such period to be determined by the directors</w:t>
      </w:r>
      <w:r w:rsidR="00060F50">
        <w:t xml:space="preserve"> prior to the nomination</w:t>
      </w:r>
      <w:r w:rsidR="00D568FA">
        <w:t xml:space="preserve">); </w:t>
      </w:r>
    </w:p>
    <w:p w14:paraId="0EEE2175" w14:textId="7D08DED5" w:rsidR="006F59C0" w:rsidRDefault="00AA6517" w:rsidP="00667A58">
      <w:pPr>
        <w:pStyle w:val="Heading4"/>
      </w:pPr>
      <w:r>
        <w:t xml:space="preserve">the </w:t>
      </w:r>
      <w:r w:rsidR="00E4541B">
        <w:t xml:space="preserve">directors </w:t>
      </w:r>
      <w:r>
        <w:t xml:space="preserve">resolve </w:t>
      </w:r>
      <w:r w:rsidR="00CB11B3">
        <w:t>(</w:t>
      </w:r>
      <w:r>
        <w:t xml:space="preserve">by </w:t>
      </w:r>
      <w:r w:rsidR="00CB11B3">
        <w:t xml:space="preserve">special resolution of </w:t>
      </w:r>
      <w:r>
        <w:t xml:space="preserve">75% </w:t>
      </w:r>
      <w:r w:rsidR="00CB11B3">
        <w:t>or more)</w:t>
      </w:r>
      <w:r>
        <w:t xml:space="preserve"> a </w:t>
      </w:r>
      <w:r w:rsidR="00CB11B3">
        <w:t>d</w:t>
      </w:r>
      <w:r>
        <w:t xml:space="preserve">irector </w:t>
      </w:r>
      <w:r w:rsidR="006F59C0">
        <w:t xml:space="preserve">may nominate </w:t>
      </w:r>
      <w:r w:rsidR="004F3BA0">
        <w:t xml:space="preserve">to become a Member Elected Director </w:t>
      </w:r>
      <w:r w:rsidR="006F59C0">
        <w:t>for a further term of up to three years (such period to be determined by the directors</w:t>
      </w:r>
      <w:r w:rsidR="004F3BA0">
        <w:t xml:space="preserve"> prior to nomination</w:t>
      </w:r>
      <w:r w:rsidR="006F59C0">
        <w:t xml:space="preserve">); or </w:t>
      </w:r>
    </w:p>
    <w:p w14:paraId="2CBA5D25" w14:textId="5EFAA24F" w:rsidR="00AA6517" w:rsidRDefault="00595D8A" w:rsidP="002B1FE9">
      <w:pPr>
        <w:pStyle w:val="Heading4"/>
      </w:pPr>
      <w:r>
        <w:t>a period of three years has passed since that director last held office, in which case that person may again nominate to become a Member Elected Director and the nine year maximum term limit is reset.</w:t>
      </w:r>
      <w:bookmarkEnd w:id="359"/>
    </w:p>
    <w:p w14:paraId="5A78811B" w14:textId="3665C319" w:rsidR="003437BC" w:rsidRPr="00AA6517" w:rsidRDefault="003437BC" w:rsidP="003437BC">
      <w:pPr>
        <w:pStyle w:val="Heading3"/>
      </w:pPr>
      <w:r>
        <w:t>For the avoidance of doubt, the period of time a person has served as a director of the company prior to the adoption of this constitution are to be counted when calculating terms of office under this constitution.</w:t>
      </w:r>
    </w:p>
    <w:p w14:paraId="5B6C1AA7" w14:textId="77777777" w:rsidR="00E8322D" w:rsidRPr="005D548B" w:rsidRDefault="00EE4831" w:rsidP="00310E7B">
      <w:pPr>
        <w:pStyle w:val="Heading2"/>
        <w:keepNext w:val="0"/>
      </w:pPr>
      <w:bookmarkStart w:id="360" w:name="_Toc114584771"/>
      <w:bookmarkStart w:id="361" w:name="_Toc132992290"/>
      <w:bookmarkEnd w:id="315"/>
      <w:bookmarkEnd w:id="316"/>
      <w:bookmarkEnd w:id="354"/>
      <w:bookmarkEnd w:id="355"/>
      <w:r>
        <w:t>Ceasing to be a director</w:t>
      </w:r>
      <w:bookmarkEnd w:id="360"/>
      <w:bookmarkEnd w:id="361"/>
    </w:p>
    <w:p w14:paraId="0971109C" w14:textId="77777777" w:rsidR="00752E45" w:rsidRDefault="00E8322D" w:rsidP="00310E7B">
      <w:pPr>
        <w:pStyle w:val="Heading3"/>
      </w:pPr>
      <w:bookmarkStart w:id="362" w:name="_Ref182705751"/>
      <w:r w:rsidRPr="0067199A">
        <w:t xml:space="preserve">In addition to the circumstances prescribed by </w:t>
      </w:r>
      <w:r w:rsidR="00293C75" w:rsidRPr="0067199A">
        <w:t>law</w:t>
      </w:r>
      <w:r w:rsidR="006730A0" w:rsidRPr="0067199A">
        <w:t xml:space="preserve"> (including the Corporations Act and the ACNC Act)</w:t>
      </w:r>
      <w:r w:rsidRPr="0067199A">
        <w:t>,</w:t>
      </w:r>
      <w:r w:rsidR="0031028E" w:rsidRPr="0067199A">
        <w:t xml:space="preserve"> </w:t>
      </w:r>
      <w:r w:rsidRPr="0067199A">
        <w:t>t</w:t>
      </w:r>
      <w:r w:rsidRPr="005D548B">
        <w:t>he office of a</w:t>
      </w:r>
      <w:r w:rsidR="0086448E" w:rsidRPr="005D548B">
        <w:t>ny</w:t>
      </w:r>
      <w:r w:rsidRPr="005D548B">
        <w:t xml:space="preserve"> director becomes vacant if the director</w:t>
      </w:r>
      <w:r w:rsidR="00752E45">
        <w:t>:</w:t>
      </w:r>
      <w:r w:rsidR="0031028E" w:rsidRPr="005D548B">
        <w:t xml:space="preserve"> </w:t>
      </w:r>
    </w:p>
    <w:p w14:paraId="5D476144" w14:textId="6125955C" w:rsidR="00E8322D" w:rsidRPr="005D548B" w:rsidRDefault="0031028E" w:rsidP="003356B8">
      <w:pPr>
        <w:pStyle w:val="Heading4"/>
      </w:pPr>
      <w:r w:rsidRPr="005D548B">
        <w:lastRenderedPageBreak/>
        <w:t>dies</w:t>
      </w:r>
      <w:r w:rsidR="00752E45">
        <w:t>;</w:t>
      </w:r>
      <w:bookmarkEnd w:id="362"/>
    </w:p>
    <w:p w14:paraId="13FD6B2F" w14:textId="57A1FECF" w:rsidR="00E748A2" w:rsidRDefault="004914CB" w:rsidP="004914CB">
      <w:pPr>
        <w:pStyle w:val="Heading4"/>
      </w:pPr>
      <w:bookmarkStart w:id="363" w:name="_Hlk97821911"/>
      <w:bookmarkStart w:id="364" w:name="_Ref511308338"/>
      <w:r>
        <w:t>resigns office by notice in writing to the company</w:t>
      </w:r>
      <w:r w:rsidR="00E748A2" w:rsidRPr="00E748A2">
        <w:t>;</w:t>
      </w:r>
    </w:p>
    <w:p w14:paraId="29A7B737" w14:textId="1222E301" w:rsidR="008A0D2E" w:rsidRDefault="008A0D2E" w:rsidP="008A0D2E">
      <w:pPr>
        <w:pStyle w:val="Heading4"/>
      </w:pPr>
      <w:bookmarkStart w:id="365" w:name="_Ref511308342"/>
      <w:bookmarkEnd w:id="363"/>
      <w:bookmarkEnd w:id="364"/>
      <w:r w:rsidRPr="008A0D2E">
        <w:t>is, due to physical or mental impairment, unable to properly perform the duties of a director, as determined by a suitably qualified professional acting reasonably</w:t>
      </w:r>
      <w:r>
        <w:t>;</w:t>
      </w:r>
      <w:bookmarkEnd w:id="365"/>
    </w:p>
    <w:p w14:paraId="2FEBCB68" w14:textId="7ABC9E0D" w:rsidR="00B769D3" w:rsidRDefault="00E8322D" w:rsidP="004914CB">
      <w:pPr>
        <w:pStyle w:val="Heading4"/>
      </w:pPr>
      <w:r w:rsidRPr="005D548B">
        <w:t>is convicted of an indictable offence;</w:t>
      </w:r>
      <w:r w:rsidR="00412112" w:rsidRPr="005D548B">
        <w:t xml:space="preserve"> </w:t>
      </w:r>
      <w:r w:rsidR="008D411D" w:rsidRPr="005D548B">
        <w:t>or</w:t>
      </w:r>
    </w:p>
    <w:p w14:paraId="03E72017" w14:textId="501A595D" w:rsidR="00E8322D" w:rsidRPr="005D548B" w:rsidRDefault="00E8322D" w:rsidP="00310E7B">
      <w:pPr>
        <w:pStyle w:val="Heading4"/>
      </w:pPr>
      <w:r w:rsidRPr="005D548B">
        <w:t xml:space="preserve">fails to attend </w:t>
      </w:r>
      <w:r w:rsidR="004914CB">
        <w:t>three</w:t>
      </w:r>
      <w:r w:rsidR="004C62A7" w:rsidRPr="005D548B">
        <w:t xml:space="preserve"> </w:t>
      </w:r>
      <w:r w:rsidR="00DF6FEA">
        <w:t>or mo</w:t>
      </w:r>
      <w:r w:rsidR="004914CB">
        <w:t xml:space="preserve">re </w:t>
      </w:r>
      <w:r w:rsidR="00BC05D8" w:rsidRPr="005D548B">
        <w:t xml:space="preserve">directors’ </w:t>
      </w:r>
      <w:r w:rsidR="002F4FEF" w:rsidRPr="005D548B">
        <w:t>meetings</w:t>
      </w:r>
      <w:r w:rsidR="004C62A7" w:rsidRPr="005D548B">
        <w:t xml:space="preserve"> </w:t>
      </w:r>
      <w:r w:rsidR="00442BEA">
        <w:t xml:space="preserve">in any 12 month period </w:t>
      </w:r>
      <w:r w:rsidRPr="005D548B">
        <w:t xml:space="preserve">without leave of absence </w:t>
      </w:r>
      <w:r w:rsidR="004C62A7" w:rsidRPr="005D548B">
        <w:t xml:space="preserve">approved by </w:t>
      </w:r>
      <w:r w:rsidRPr="005D548B">
        <w:t xml:space="preserve">the </w:t>
      </w:r>
      <w:r w:rsidR="00BC05D8" w:rsidRPr="005D548B">
        <w:t>directors</w:t>
      </w:r>
      <w:r w:rsidR="00412112" w:rsidRPr="005D548B">
        <w:t>.</w:t>
      </w:r>
    </w:p>
    <w:p w14:paraId="6DFECB94" w14:textId="4C3C2030" w:rsidR="00F51D9C" w:rsidRPr="005D548B" w:rsidRDefault="00412112" w:rsidP="00F51D9C">
      <w:pPr>
        <w:pStyle w:val="Heading3"/>
      </w:pPr>
      <w:r w:rsidRPr="005D548B">
        <w:t xml:space="preserve">Nothing in rule </w:t>
      </w:r>
      <w:r w:rsidR="00CF420D" w:rsidRPr="005D548B">
        <w:fldChar w:fldCharType="begin"/>
      </w:r>
      <w:r w:rsidR="00CF420D" w:rsidRPr="005D548B">
        <w:instrText xml:space="preserve"> REF _Ref182705751 \w \h </w:instrText>
      </w:r>
      <w:r w:rsidR="00CF420D" w:rsidRPr="005D548B">
        <w:fldChar w:fldCharType="separate"/>
      </w:r>
      <w:r w:rsidR="00072207">
        <w:t>8.5(a)</w:t>
      </w:r>
      <w:r w:rsidR="00CF420D" w:rsidRPr="005D548B">
        <w:fldChar w:fldCharType="end"/>
      </w:r>
      <w:r w:rsidRPr="005D548B">
        <w:t xml:space="preserve"> prevents a director from vacating office</w:t>
      </w:r>
      <w:r w:rsidR="008B3FB0">
        <w:t xml:space="preserve"> by providing a </w:t>
      </w:r>
      <w:r w:rsidR="001E1298">
        <w:t xml:space="preserve">written </w:t>
      </w:r>
      <w:r w:rsidR="001E1298" w:rsidRPr="005D548B">
        <w:t>notice</w:t>
      </w:r>
      <w:r w:rsidR="008B3FB0">
        <w:t xml:space="preserve"> of resignation </w:t>
      </w:r>
      <w:r w:rsidRPr="005D548B">
        <w:t>to the company</w:t>
      </w:r>
      <w:r w:rsidR="00F26181" w:rsidRPr="00F26181">
        <w:t xml:space="preserve"> </w:t>
      </w:r>
      <w:r w:rsidR="00F26181" w:rsidRPr="005D548B">
        <w:t xml:space="preserve">addressed to the </w:t>
      </w:r>
      <w:r w:rsidR="00F26181">
        <w:t xml:space="preserve">Chairperson </w:t>
      </w:r>
      <w:r w:rsidR="00F26181" w:rsidRPr="005D548B">
        <w:t>or the secretary. Unless the notice</w:t>
      </w:r>
      <w:r w:rsidR="00E748A2">
        <w:t xml:space="preserve"> or the law</w:t>
      </w:r>
      <w:r w:rsidR="00F26181" w:rsidRPr="005D548B">
        <w:t xml:space="preserve"> provides otherwise, the resignation takes effect from the date the notice is received</w:t>
      </w:r>
      <w:r w:rsidRPr="005D548B">
        <w:t>.</w:t>
      </w:r>
    </w:p>
    <w:p w14:paraId="66084BEC" w14:textId="77777777" w:rsidR="00E8322D" w:rsidRPr="005D548B" w:rsidRDefault="008E0005" w:rsidP="00F51D9C">
      <w:pPr>
        <w:pStyle w:val="Heading2"/>
      </w:pPr>
      <w:bookmarkStart w:id="366" w:name="_Toc426366097"/>
      <w:bookmarkStart w:id="367" w:name="_Toc33259089"/>
      <w:bookmarkStart w:id="368" w:name="_Ref182707374"/>
      <w:bookmarkStart w:id="369" w:name="_Ref237688007"/>
      <w:bookmarkStart w:id="370" w:name="_Toc473554526"/>
      <w:bookmarkStart w:id="371" w:name="_Ref535575624"/>
      <w:bookmarkStart w:id="372" w:name="_Toc114584772"/>
      <w:bookmarkStart w:id="373" w:name="_Toc132992291"/>
      <w:r w:rsidRPr="005D548B">
        <w:t xml:space="preserve">Payments to </w:t>
      </w:r>
      <w:r w:rsidR="00E8322D" w:rsidRPr="005D548B">
        <w:t>directors</w:t>
      </w:r>
      <w:bookmarkEnd w:id="366"/>
      <w:bookmarkEnd w:id="367"/>
      <w:bookmarkEnd w:id="368"/>
      <w:bookmarkEnd w:id="369"/>
      <w:bookmarkEnd w:id="370"/>
      <w:bookmarkEnd w:id="371"/>
      <w:bookmarkEnd w:id="372"/>
      <w:bookmarkEnd w:id="373"/>
    </w:p>
    <w:p w14:paraId="71A8F982" w14:textId="7C352926" w:rsidR="00A142AE" w:rsidRPr="003B5370" w:rsidRDefault="00C82EE1" w:rsidP="00F37C9D">
      <w:pPr>
        <w:pStyle w:val="Heading3"/>
      </w:pPr>
      <w:bookmarkStart w:id="374" w:name="_Ref231920296"/>
      <w:r w:rsidRPr="001632C2">
        <w:t>Subject</w:t>
      </w:r>
      <w:r w:rsidRPr="003308A0">
        <w:t xml:space="preserve"> </w:t>
      </w:r>
      <w:r w:rsidR="003308A0" w:rsidRPr="003308A0">
        <w:t>to rule</w:t>
      </w:r>
      <w:r w:rsidR="00E078D6">
        <w:t>s</w:t>
      </w:r>
      <w:r w:rsidR="001D02A5">
        <w:t> </w:t>
      </w:r>
      <w:r w:rsidR="001D02A5">
        <w:fldChar w:fldCharType="begin"/>
      </w:r>
      <w:r w:rsidR="001D02A5">
        <w:instrText xml:space="preserve"> REF _Ref501029354 \w \h </w:instrText>
      </w:r>
      <w:r w:rsidR="001632C2">
        <w:instrText xml:space="preserve"> \* MERGEFORMAT </w:instrText>
      </w:r>
      <w:r w:rsidR="001D02A5">
        <w:fldChar w:fldCharType="separate"/>
      </w:r>
      <w:r w:rsidR="00072207">
        <w:t>8.6(b)</w:t>
      </w:r>
      <w:r w:rsidR="001D02A5">
        <w:fldChar w:fldCharType="end"/>
      </w:r>
      <w:r w:rsidR="00C7270C">
        <w:t xml:space="preserve"> and </w:t>
      </w:r>
      <w:r w:rsidR="00C7270C">
        <w:fldChar w:fldCharType="begin"/>
      </w:r>
      <w:r w:rsidR="00C7270C">
        <w:instrText xml:space="preserve"> REF _Ref114239403 \w \h </w:instrText>
      </w:r>
      <w:r w:rsidR="00C7270C">
        <w:fldChar w:fldCharType="separate"/>
      </w:r>
      <w:r w:rsidR="00072207">
        <w:t>8.6(c)</w:t>
      </w:r>
      <w:r w:rsidR="00C7270C">
        <w:fldChar w:fldCharType="end"/>
      </w:r>
      <w:r w:rsidR="003308A0" w:rsidRPr="003308A0">
        <w:t>,</w:t>
      </w:r>
      <w:r w:rsidR="0092602C">
        <w:t xml:space="preserve"> </w:t>
      </w:r>
      <w:r w:rsidR="002F40AF">
        <w:t xml:space="preserve">each director </w:t>
      </w:r>
      <w:r w:rsidR="0092602C">
        <w:t>may</w:t>
      </w:r>
      <w:r w:rsidR="00A142AE" w:rsidRPr="003B5370">
        <w:t>:</w:t>
      </w:r>
    </w:p>
    <w:p w14:paraId="39005A39" w14:textId="12D8BE64" w:rsidR="002F40AF" w:rsidRDefault="00C82EE1" w:rsidP="002F40AF">
      <w:pPr>
        <w:pStyle w:val="Heading4"/>
      </w:pPr>
      <w:bookmarkStart w:id="375" w:name="_Ref114338600"/>
      <w:r>
        <w:t xml:space="preserve">following member approval in accordance with rule </w:t>
      </w:r>
      <w:r>
        <w:fldChar w:fldCharType="begin"/>
      </w:r>
      <w:r>
        <w:instrText xml:space="preserve"> REF _Ref501029354 \w \h  \* MERGEFORMAT </w:instrText>
      </w:r>
      <w:r>
        <w:fldChar w:fldCharType="separate"/>
      </w:r>
      <w:r w:rsidR="00072207">
        <w:t>8.6(b)</w:t>
      </w:r>
      <w:r>
        <w:fldChar w:fldCharType="end"/>
      </w:r>
      <w:r>
        <w:t xml:space="preserve">, </w:t>
      </w:r>
      <w:r w:rsidR="0092602C" w:rsidRPr="001632C2">
        <w:t xml:space="preserve">receive </w:t>
      </w:r>
      <w:r w:rsidR="002F40AF" w:rsidRPr="001632C2">
        <w:t>reasonable remuneration out of the funds of the company as the directors determine;</w:t>
      </w:r>
      <w:bookmarkEnd w:id="375"/>
    </w:p>
    <w:p w14:paraId="7A78F5F8" w14:textId="5D920D41" w:rsidR="00A142AE" w:rsidRPr="002130FD" w:rsidRDefault="009560D2" w:rsidP="002F40AF">
      <w:pPr>
        <w:pStyle w:val="Heading4"/>
      </w:pPr>
      <w:r>
        <w:t xml:space="preserve">be </w:t>
      </w:r>
      <w:r w:rsidR="00A142AE" w:rsidRPr="002130FD">
        <w:t>reimbursed</w:t>
      </w:r>
      <w:r w:rsidR="007B56C7" w:rsidRPr="002130FD">
        <w:t xml:space="preserve"> for</w:t>
      </w:r>
      <w:r w:rsidR="00A142AE" w:rsidRPr="002130FD">
        <w:t xml:space="preserve"> </w:t>
      </w:r>
      <w:r w:rsidR="00E8322D" w:rsidRPr="002130FD">
        <w:t xml:space="preserve">all </w:t>
      </w:r>
      <w:r w:rsidR="00392E7C" w:rsidRPr="002130FD">
        <w:t xml:space="preserve">reasonable </w:t>
      </w:r>
      <w:r w:rsidR="0006342F" w:rsidRPr="002130FD">
        <w:t xml:space="preserve">authorised </w:t>
      </w:r>
      <w:r w:rsidR="00E8322D" w:rsidRPr="002130FD">
        <w:t>travelling and other expenses properly incurred by them in connection with the affairs of the company, including attending and returning from general meetings of the company</w:t>
      </w:r>
      <w:r w:rsidR="00626ED9" w:rsidRPr="002130FD">
        <w:t>,</w:t>
      </w:r>
      <w:r w:rsidR="00E8322D" w:rsidRPr="002130FD">
        <w:t xml:space="preserve"> meetings of the </w:t>
      </w:r>
      <w:r w:rsidR="00BC05D8" w:rsidRPr="002130FD">
        <w:t xml:space="preserve">directors </w:t>
      </w:r>
      <w:r w:rsidR="0068154E" w:rsidRPr="002130FD">
        <w:t xml:space="preserve">and </w:t>
      </w:r>
      <w:r w:rsidR="00626ED9" w:rsidRPr="002130FD">
        <w:t xml:space="preserve">meetings </w:t>
      </w:r>
      <w:r w:rsidR="00E8322D" w:rsidRPr="002130FD">
        <w:t>of committees</w:t>
      </w:r>
      <w:bookmarkStart w:id="376" w:name="OLE_LINK63"/>
      <w:r w:rsidR="00A142AE" w:rsidRPr="002130FD">
        <w:t xml:space="preserve">; </w:t>
      </w:r>
      <w:r w:rsidR="00EE4831" w:rsidRPr="002130FD">
        <w:t>and</w:t>
      </w:r>
    </w:p>
    <w:p w14:paraId="0D813424" w14:textId="7C779575" w:rsidR="007712E7" w:rsidRPr="003B5370" w:rsidRDefault="009560D2" w:rsidP="00C11B63">
      <w:pPr>
        <w:pStyle w:val="Heading4"/>
      </w:pPr>
      <w:r>
        <w:t xml:space="preserve">receive </w:t>
      </w:r>
      <w:r w:rsidRPr="009560D2">
        <w:t>payment for any goods supplied or services rendered to the company</w:t>
      </w:r>
      <w:r w:rsidR="00A142AE" w:rsidRPr="002130FD">
        <w:t xml:space="preserve">, </w:t>
      </w:r>
      <w:r w:rsidR="00E748A2">
        <w:t>provided</w:t>
      </w:r>
      <w:r w:rsidR="00032F23">
        <w:t xml:space="preserve"> </w:t>
      </w:r>
      <w:r w:rsidR="00A142AE" w:rsidRPr="002130FD">
        <w:t xml:space="preserve">the amount is </w:t>
      </w:r>
      <w:r w:rsidR="00032F23">
        <w:t>proper and reasonable in the circumstances</w:t>
      </w:r>
      <w:r w:rsidR="00E8322D" w:rsidRPr="003B5370">
        <w:t>.</w:t>
      </w:r>
      <w:bookmarkStart w:id="377" w:name="_Ref182707404"/>
      <w:bookmarkEnd w:id="374"/>
      <w:bookmarkEnd w:id="376"/>
    </w:p>
    <w:p w14:paraId="433B9802" w14:textId="0C4EF804" w:rsidR="003717E0" w:rsidRDefault="00C82EE1" w:rsidP="00D364E7">
      <w:pPr>
        <w:pStyle w:val="Heading3"/>
        <w:tabs>
          <w:tab w:val="left" w:pos="720"/>
        </w:tabs>
      </w:pPr>
      <w:bookmarkStart w:id="378" w:name="_Ref501029354"/>
      <w:bookmarkStart w:id="379" w:name="_Ref228246872"/>
      <w:bookmarkStart w:id="380" w:name="OLE_LINK64"/>
      <w:bookmarkEnd w:id="377"/>
      <w:r>
        <w:t xml:space="preserve">Except </w:t>
      </w:r>
      <w:r w:rsidR="000E58A2">
        <w:t xml:space="preserve">for the existing </w:t>
      </w:r>
      <w:r w:rsidR="00A34994">
        <w:t xml:space="preserve">remuneration of </w:t>
      </w:r>
      <w:r w:rsidR="000E58A2">
        <w:t xml:space="preserve">the Chairperson </w:t>
      </w:r>
      <w:r w:rsidR="00A34994">
        <w:t xml:space="preserve">as previously determined under rule </w:t>
      </w:r>
      <w:r w:rsidR="000E2CDB">
        <w:t xml:space="preserve">1.4 </w:t>
      </w:r>
      <w:r w:rsidR="00A34994">
        <w:t>of the previous constitution, a</w:t>
      </w:r>
      <w:r w:rsidR="00C7270C">
        <w:t>ny</w:t>
      </w:r>
      <w:r w:rsidR="00594499">
        <w:t xml:space="preserve"> decision </w:t>
      </w:r>
      <w:r w:rsidR="00A34994">
        <w:t xml:space="preserve">about the total pool of funds to be made available for director remuneration </w:t>
      </w:r>
      <w:r>
        <w:t xml:space="preserve">pursuant to rule </w:t>
      </w:r>
      <w:r>
        <w:fldChar w:fldCharType="begin"/>
      </w:r>
      <w:r>
        <w:instrText xml:space="preserve"> REF _Ref114338600 \w \h </w:instrText>
      </w:r>
      <w:r>
        <w:fldChar w:fldCharType="separate"/>
      </w:r>
      <w:r w:rsidR="00072207">
        <w:t>8.6(a)(i)</w:t>
      </w:r>
      <w:r>
        <w:fldChar w:fldCharType="end"/>
      </w:r>
      <w:r>
        <w:t xml:space="preserve"> </w:t>
      </w:r>
      <w:r w:rsidR="00A34994">
        <w:t>must be approved by the members. I</w:t>
      </w:r>
      <w:r w:rsidR="00594499" w:rsidRPr="001632C2">
        <w:t xml:space="preserve">f the </w:t>
      </w:r>
      <w:r w:rsidR="00A34994">
        <w:t xml:space="preserve">members </w:t>
      </w:r>
      <w:r w:rsidR="00594499" w:rsidRPr="001632C2">
        <w:t>ha</w:t>
      </w:r>
      <w:r w:rsidR="00A34994">
        <w:t>ve</w:t>
      </w:r>
      <w:r w:rsidR="00594499" w:rsidRPr="001632C2">
        <w:t xml:space="preserve"> fixed a limit on the amount of remuneration payable to the directors, the aggregate remuneration of directors must not exceed that limit</w:t>
      </w:r>
      <w:r w:rsidR="0079157A">
        <w:t>.</w:t>
      </w:r>
    </w:p>
    <w:p w14:paraId="005122FC" w14:textId="5C2A2F4D" w:rsidR="003717E0" w:rsidRPr="005D548B" w:rsidRDefault="008E0005" w:rsidP="004D527F">
      <w:pPr>
        <w:pStyle w:val="Heading3"/>
        <w:tabs>
          <w:tab w:val="left" w:pos="720"/>
        </w:tabs>
      </w:pPr>
      <w:bookmarkStart w:id="381" w:name="_Ref114239403"/>
      <w:r w:rsidRPr="005D548B">
        <w:t>Notwithstanding anything else in this constitution, no payment of any kind can be made by the company to a director un</w:t>
      </w:r>
      <w:r w:rsidR="00976C58">
        <w:t>less</w:t>
      </w:r>
      <w:r w:rsidRPr="005D548B">
        <w:t xml:space="preserve"> that payment is approved by</w:t>
      </w:r>
      <w:bookmarkEnd w:id="378"/>
      <w:r w:rsidR="00555F18">
        <w:t xml:space="preserve"> </w:t>
      </w:r>
      <w:r w:rsidR="00BD7EDF" w:rsidRPr="005D548B">
        <w:t xml:space="preserve">the </w:t>
      </w:r>
      <w:r w:rsidR="00BC05D8" w:rsidRPr="005D548B">
        <w:t>directors</w:t>
      </w:r>
      <w:r w:rsidR="00555F18">
        <w:t>.</w:t>
      </w:r>
      <w:bookmarkEnd w:id="381"/>
    </w:p>
    <w:p w14:paraId="6023D190" w14:textId="77777777" w:rsidR="00E8322D" w:rsidRPr="005D548B" w:rsidRDefault="00E8322D" w:rsidP="00752644">
      <w:pPr>
        <w:pStyle w:val="Heading2"/>
        <w:keepLines/>
      </w:pPr>
      <w:bookmarkStart w:id="382" w:name="_Toc426366099"/>
      <w:bookmarkStart w:id="383" w:name="_Toc33259091"/>
      <w:bookmarkStart w:id="384" w:name="_Ref203960606"/>
      <w:bookmarkStart w:id="385" w:name="_Toc473554527"/>
      <w:bookmarkStart w:id="386" w:name="_Toc114584773"/>
      <w:bookmarkStart w:id="387" w:name="_Toc132992292"/>
      <w:bookmarkEnd w:id="379"/>
      <w:bookmarkEnd w:id="380"/>
      <w:r w:rsidRPr="005D548B">
        <w:t>Interested directors</w:t>
      </w:r>
      <w:bookmarkEnd w:id="382"/>
      <w:bookmarkEnd w:id="383"/>
      <w:bookmarkEnd w:id="384"/>
      <w:bookmarkEnd w:id="385"/>
      <w:bookmarkEnd w:id="386"/>
      <w:bookmarkEnd w:id="387"/>
    </w:p>
    <w:p w14:paraId="592B6890" w14:textId="7EB293E4" w:rsidR="00E8322D" w:rsidRDefault="00596A04" w:rsidP="00752644">
      <w:pPr>
        <w:pStyle w:val="Heading3"/>
        <w:keepNext/>
        <w:keepLines/>
      </w:pPr>
      <w:r>
        <w:t>No contract made by a director with the company and no contract or arrangement entered into by or on behalf of the company in which any director may be in any way interested is voided or rendered voidable merely because the director holds office as a director or because of the fiduciary obligations arising out of that office</w:t>
      </w:r>
      <w:r w:rsidR="00E8322D" w:rsidRPr="005D548B">
        <w:t>.</w:t>
      </w:r>
    </w:p>
    <w:p w14:paraId="715741B0" w14:textId="6B1D284B" w:rsidR="00AF10A8" w:rsidRDefault="00AF10A8" w:rsidP="00AF10A8">
      <w:pPr>
        <w:pStyle w:val="Heading3"/>
      </w:pPr>
      <w:r>
        <w:t>Each director must disclose all personal interests and other matters that could, or do, give rise to a conflict of interest</w:t>
      </w:r>
      <w:r w:rsidR="00E748A2">
        <w:t xml:space="preserve"> or loyalty</w:t>
      </w:r>
      <w:r w:rsidR="00EA6BDE">
        <w:t xml:space="preserve"> (or the perception of such)</w:t>
      </w:r>
      <w:r>
        <w:t xml:space="preserve"> in relation to a matter or decision being considered by the directors.</w:t>
      </w:r>
    </w:p>
    <w:p w14:paraId="3B7FF3ED" w14:textId="77777777" w:rsidR="003D25CC" w:rsidRPr="005D548B" w:rsidRDefault="003D25CC" w:rsidP="00310E7B">
      <w:pPr>
        <w:pStyle w:val="Heading3"/>
      </w:pPr>
      <w:bookmarkStart w:id="388" w:name="_Ref535312580"/>
      <w:bookmarkStart w:id="389" w:name="_Ref182706921"/>
      <w:r w:rsidRPr="005D548B">
        <w:lastRenderedPageBreak/>
        <w:t>Where a director has a material personal interest in a matter to be considered at a meeting, that director must not be present while the matter is being considered at the meeting or vote on the matter, unless the directors who do not have a material person</w:t>
      </w:r>
      <w:r w:rsidR="001653A4" w:rsidRPr="005D548B">
        <w:t>al</w:t>
      </w:r>
      <w:r w:rsidRPr="005D548B">
        <w:t xml:space="preserve"> interest pass a resolution in accordance with </w:t>
      </w:r>
      <w:r w:rsidR="00864787" w:rsidRPr="005D548B">
        <w:t xml:space="preserve">the </w:t>
      </w:r>
      <w:r w:rsidR="000A0ED0">
        <w:t xml:space="preserve">Corporations Act </w:t>
      </w:r>
      <w:r w:rsidRPr="005D548B">
        <w:t>which permits that director to do so.</w:t>
      </w:r>
      <w:bookmarkEnd w:id="388"/>
    </w:p>
    <w:p w14:paraId="17D4CB9C" w14:textId="241A40D4" w:rsidR="00A80CB6" w:rsidRDefault="00A80CB6" w:rsidP="00530ACD">
      <w:pPr>
        <w:pStyle w:val="Heading3"/>
      </w:pPr>
      <w:bookmarkStart w:id="390" w:name="_Ref203960602"/>
      <w:r>
        <w:t xml:space="preserve">If rule </w:t>
      </w:r>
      <w:r>
        <w:fldChar w:fldCharType="begin"/>
      </w:r>
      <w:r>
        <w:instrText xml:space="preserve"> REF _Ref535312580 \w \h </w:instrText>
      </w:r>
      <w:r>
        <w:fldChar w:fldCharType="separate"/>
      </w:r>
      <w:r w:rsidR="00072207">
        <w:t>8.7(c)</w:t>
      </w:r>
      <w:r>
        <w:fldChar w:fldCharType="end"/>
      </w:r>
      <w:r w:rsidR="0099405A">
        <w:t xml:space="preserve"> </w:t>
      </w:r>
      <w:r>
        <w:t xml:space="preserve">operates to the effect that there are not enough directors to form a quorum for a directors’ meeting, </w:t>
      </w:r>
      <w:r w:rsidR="00825AD6">
        <w:t>one or more directors (including those who have a material personal interest) may call a general meeting and the general meeting may pass a resolution to deal with the</w:t>
      </w:r>
      <w:r w:rsidR="00825AD6" w:rsidDel="00825AD6">
        <w:t xml:space="preserve"> </w:t>
      </w:r>
      <w:r>
        <w:t>matter.</w:t>
      </w:r>
    </w:p>
    <w:p w14:paraId="5DE429C8" w14:textId="3A2F43A6" w:rsidR="00530ACD" w:rsidRPr="00A80CB6" w:rsidRDefault="00E8322D" w:rsidP="00530ACD">
      <w:pPr>
        <w:pStyle w:val="Heading3"/>
      </w:pPr>
      <w:bookmarkStart w:id="391" w:name="_Ref11491234"/>
      <w:r w:rsidRPr="005D548B">
        <w:t xml:space="preserve">Subject to </w:t>
      </w:r>
      <w:r w:rsidR="006873C1" w:rsidRPr="005D548B">
        <w:t>rule</w:t>
      </w:r>
      <w:r w:rsidRPr="005D548B">
        <w:t xml:space="preserve"> </w:t>
      </w:r>
      <w:r w:rsidR="00CF420D" w:rsidRPr="005D548B">
        <w:fldChar w:fldCharType="begin"/>
      </w:r>
      <w:r w:rsidR="00CF420D" w:rsidRPr="005D548B">
        <w:instrText xml:space="preserve"> REF _Ref182706110 \w \h </w:instrText>
      </w:r>
      <w:r w:rsidR="00CF420D" w:rsidRPr="005D548B">
        <w:fldChar w:fldCharType="separate"/>
      </w:r>
      <w:r w:rsidR="00072207">
        <w:t>8.7(f)</w:t>
      </w:r>
      <w:r w:rsidR="00CF420D" w:rsidRPr="005D548B">
        <w:fldChar w:fldCharType="end"/>
      </w:r>
      <w:r w:rsidRPr="005D548B">
        <w:t>, a director who is in any way interested in a</w:t>
      </w:r>
      <w:r w:rsidR="00596A04">
        <w:t xml:space="preserve"> contract or</w:t>
      </w:r>
      <w:r w:rsidRPr="005D548B">
        <w:t xml:space="preserve"> arrangement </w:t>
      </w:r>
      <w:r w:rsidR="003D25CC" w:rsidRPr="005D548B">
        <w:t>(other than by having a material personal interest</w:t>
      </w:r>
      <w:r w:rsidR="000F58F3">
        <w:t xml:space="preserve"> which is </w:t>
      </w:r>
      <w:r w:rsidR="00A80CB6">
        <w:t>to be dealt with in accordance with</w:t>
      </w:r>
      <w:r w:rsidR="000F58F3">
        <w:t xml:space="preserve"> rule </w:t>
      </w:r>
      <w:r w:rsidR="000F58F3" w:rsidRPr="00A80CB6">
        <w:fldChar w:fldCharType="begin"/>
      </w:r>
      <w:r w:rsidR="000F58F3" w:rsidRPr="00A80CB6">
        <w:instrText xml:space="preserve"> REF _Ref535312580 \w \h </w:instrText>
      </w:r>
      <w:r w:rsidR="00A80CB6">
        <w:instrText xml:space="preserve"> \* MERGEFORMAT </w:instrText>
      </w:r>
      <w:r w:rsidR="000F58F3" w:rsidRPr="00A80CB6">
        <w:fldChar w:fldCharType="separate"/>
      </w:r>
      <w:r w:rsidR="00072207">
        <w:t>8.7(c)</w:t>
      </w:r>
      <w:r w:rsidR="000F58F3" w:rsidRPr="00A80CB6">
        <w:fldChar w:fldCharType="end"/>
      </w:r>
      <w:r w:rsidR="003D25CC" w:rsidRPr="00A80CB6">
        <w:t xml:space="preserve"> </w:t>
      </w:r>
      <w:r w:rsidRPr="00A80CB6">
        <w:t xml:space="preserve">may, </w:t>
      </w:r>
      <w:bookmarkEnd w:id="389"/>
      <w:bookmarkEnd w:id="390"/>
      <w:r w:rsidR="00530ACD" w:rsidRPr="00A80CB6">
        <w:t>despite that interest:</w:t>
      </w:r>
      <w:bookmarkEnd w:id="391"/>
    </w:p>
    <w:p w14:paraId="005ED389" w14:textId="77777777" w:rsidR="000F58F3" w:rsidRPr="00A80CB6" w:rsidRDefault="00530ACD" w:rsidP="00530ACD">
      <w:pPr>
        <w:pStyle w:val="Heading4"/>
      </w:pPr>
      <w:r w:rsidRPr="00A80CB6">
        <w:t xml:space="preserve">be counted in determining whether </w:t>
      </w:r>
      <w:r w:rsidR="00596A04" w:rsidRPr="00A80CB6">
        <w:t xml:space="preserve">or not </w:t>
      </w:r>
      <w:r w:rsidRPr="00A80CB6">
        <w:t xml:space="preserve">a quorum is present at any meeting of directors considering that </w:t>
      </w:r>
      <w:r w:rsidR="000F58F3" w:rsidRPr="00A80CB6">
        <w:t xml:space="preserve">contract or </w:t>
      </w:r>
      <w:r w:rsidRPr="00A80CB6">
        <w:t xml:space="preserve">arrangement; </w:t>
      </w:r>
    </w:p>
    <w:p w14:paraId="1523C882" w14:textId="52D3C363" w:rsidR="00530ACD" w:rsidRPr="00A80CB6" w:rsidRDefault="000F58F3" w:rsidP="00530ACD">
      <w:pPr>
        <w:pStyle w:val="Heading4"/>
      </w:pPr>
      <w:r w:rsidRPr="00A80CB6">
        <w:t xml:space="preserve">sign or countersign any document relating to that contract or arrangement; </w:t>
      </w:r>
      <w:r w:rsidR="009018F3" w:rsidRPr="00A80CB6">
        <w:t>and</w:t>
      </w:r>
    </w:p>
    <w:p w14:paraId="36BD8FA8" w14:textId="789CA411" w:rsidR="00E8322D" w:rsidRPr="00A80CB6" w:rsidRDefault="00530ACD" w:rsidP="00530ACD">
      <w:pPr>
        <w:pStyle w:val="Heading4"/>
      </w:pPr>
      <w:r w:rsidRPr="00A80CB6">
        <w:t xml:space="preserve">remain present in the meeting and vote in relation to that </w:t>
      </w:r>
      <w:r w:rsidR="000F58F3" w:rsidRPr="00A80CB6">
        <w:t xml:space="preserve">contract or </w:t>
      </w:r>
      <w:r w:rsidRPr="00A80CB6">
        <w:t xml:space="preserve">arrangement </w:t>
      </w:r>
      <w:r w:rsidR="000F58F3" w:rsidRPr="00A80CB6">
        <w:t>or any matter arising out of those things</w:t>
      </w:r>
      <w:r w:rsidR="0020118B" w:rsidRPr="00A80CB6">
        <w:t>.</w:t>
      </w:r>
    </w:p>
    <w:p w14:paraId="213D0197" w14:textId="1EFBCC63" w:rsidR="00E8322D" w:rsidRPr="00A80CB6" w:rsidRDefault="006873C1" w:rsidP="00310E7B">
      <w:pPr>
        <w:pStyle w:val="Heading3"/>
      </w:pPr>
      <w:bookmarkStart w:id="392" w:name="_Ref182706110"/>
      <w:r w:rsidRPr="00A80CB6">
        <w:t>Rule</w:t>
      </w:r>
      <w:r w:rsidR="00E8322D" w:rsidRPr="00A80CB6">
        <w:t xml:space="preserve"> </w:t>
      </w:r>
      <w:r w:rsidR="00FA0369">
        <w:fldChar w:fldCharType="begin"/>
      </w:r>
      <w:r w:rsidR="00FA0369">
        <w:instrText xml:space="preserve"> REF _Ref11491234 \w \h </w:instrText>
      </w:r>
      <w:r w:rsidR="00FA0369">
        <w:fldChar w:fldCharType="separate"/>
      </w:r>
      <w:r w:rsidR="00072207">
        <w:t>8.7(e)</w:t>
      </w:r>
      <w:r w:rsidR="00FA0369">
        <w:fldChar w:fldCharType="end"/>
      </w:r>
      <w:r w:rsidR="003D25CC" w:rsidRPr="00A80CB6" w:rsidDel="003D25CC">
        <w:t xml:space="preserve"> </w:t>
      </w:r>
      <w:r w:rsidR="00E8322D" w:rsidRPr="00A80CB6">
        <w:t>does not apply</w:t>
      </w:r>
      <w:r w:rsidR="006246C8" w:rsidRPr="00A80CB6">
        <w:t xml:space="preserve"> </w:t>
      </w:r>
      <w:r w:rsidR="000F58F3" w:rsidRPr="00A80CB6">
        <w:t xml:space="preserve">if, and </w:t>
      </w:r>
      <w:r w:rsidR="006246C8" w:rsidRPr="00A80CB6">
        <w:t>to the extent that</w:t>
      </w:r>
      <w:r w:rsidR="000F58F3" w:rsidRPr="00A80CB6">
        <w:t>,</w:t>
      </w:r>
      <w:r w:rsidR="006246C8" w:rsidRPr="00A80CB6">
        <w:t xml:space="preserve"> </w:t>
      </w:r>
      <w:r w:rsidR="00E8322D" w:rsidRPr="00A80CB6">
        <w:t xml:space="preserve">it would be contrary to </w:t>
      </w:r>
      <w:r w:rsidR="006246C8" w:rsidRPr="00A80CB6">
        <w:t>law</w:t>
      </w:r>
      <w:r w:rsidR="00E8322D" w:rsidRPr="00A80CB6">
        <w:rPr>
          <w:i/>
        </w:rPr>
        <w:t>.</w:t>
      </w:r>
      <w:bookmarkEnd w:id="392"/>
    </w:p>
    <w:p w14:paraId="3C72C45D" w14:textId="77777777" w:rsidR="00E8322D" w:rsidRPr="005D548B" w:rsidRDefault="00E8322D" w:rsidP="006C7FC7">
      <w:pPr>
        <w:pStyle w:val="Heading2"/>
      </w:pPr>
      <w:bookmarkStart w:id="393" w:name="_Toc426366100"/>
      <w:bookmarkStart w:id="394" w:name="_Toc33259092"/>
      <w:bookmarkStart w:id="395" w:name="_Toc473554528"/>
      <w:bookmarkStart w:id="396" w:name="_Toc114584774"/>
      <w:bookmarkStart w:id="397" w:name="_Toc132992293"/>
      <w:r w:rsidRPr="005D548B">
        <w:t>Powers and duties of directors</w:t>
      </w:r>
      <w:bookmarkEnd w:id="393"/>
      <w:bookmarkEnd w:id="394"/>
      <w:bookmarkEnd w:id="395"/>
      <w:bookmarkEnd w:id="396"/>
      <w:bookmarkEnd w:id="397"/>
    </w:p>
    <w:p w14:paraId="19E3FAB4" w14:textId="1F2DDE61" w:rsidR="00E8322D" w:rsidRDefault="00391415" w:rsidP="00DC7BBB">
      <w:pPr>
        <w:pStyle w:val="Heading3"/>
      </w:pPr>
      <w:bookmarkStart w:id="398" w:name="_Ref182707019"/>
      <w:r>
        <w:t>T</w:t>
      </w:r>
      <w:r w:rsidR="00E8322D" w:rsidRPr="005D548B">
        <w:t xml:space="preserve">he </w:t>
      </w:r>
      <w:r w:rsidR="00BC05D8" w:rsidRPr="005D548B">
        <w:t xml:space="preserve">directors are </w:t>
      </w:r>
      <w:r w:rsidR="00E8322D" w:rsidRPr="005D548B">
        <w:t xml:space="preserve">responsible for the </w:t>
      </w:r>
      <w:r w:rsidR="000326E8">
        <w:t xml:space="preserve">governance, </w:t>
      </w:r>
      <w:r w:rsidR="00E8322D" w:rsidRPr="005D548B">
        <w:t xml:space="preserve">business </w:t>
      </w:r>
      <w:r w:rsidR="000326E8">
        <w:t xml:space="preserve">and affairs </w:t>
      </w:r>
      <w:r w:rsidR="00E8322D" w:rsidRPr="005D548B">
        <w:t xml:space="preserve">of the company and may exercise all the powers of the company which are not required by the </w:t>
      </w:r>
      <w:r w:rsidR="00B773FF" w:rsidRPr="005D548B">
        <w:t xml:space="preserve">law </w:t>
      </w:r>
      <w:r w:rsidR="00E8322D" w:rsidRPr="005D548B">
        <w:t xml:space="preserve">or this constitution to be exercised by </w:t>
      </w:r>
      <w:r w:rsidR="00BC2FA6" w:rsidRPr="005D548B">
        <w:t xml:space="preserve">the </w:t>
      </w:r>
      <w:r w:rsidR="00EE4831">
        <w:t>members</w:t>
      </w:r>
      <w:r w:rsidR="00E8322D" w:rsidRPr="005D548B">
        <w:t>.</w:t>
      </w:r>
      <w:bookmarkEnd w:id="398"/>
    </w:p>
    <w:p w14:paraId="754F2A0F" w14:textId="189E2201" w:rsidR="00905A03" w:rsidRDefault="00EE071C" w:rsidP="004721E8">
      <w:pPr>
        <w:pStyle w:val="Heading3"/>
      </w:pPr>
      <w:bookmarkStart w:id="399" w:name="_Ref478740975"/>
      <w:bookmarkStart w:id="400" w:name="_Hlk11156339"/>
      <w:r w:rsidRPr="00C765C1">
        <w:t>The directors must comply with their duties as directors under legislation and common law</w:t>
      </w:r>
      <w:r w:rsidR="00D019F4">
        <w:t>.</w:t>
      </w:r>
      <w:r w:rsidR="00E47E0C" w:rsidRPr="00C765C1">
        <w:t xml:space="preserve"> </w:t>
      </w:r>
      <w:r w:rsidR="00D019F4">
        <w:t>F</w:t>
      </w:r>
      <w:r w:rsidR="00E47E0C" w:rsidRPr="00C765C1">
        <w:t>or as long as the company is registered as a charity with the Australian Charities and Not-for-profits Commission or its successor,</w:t>
      </w:r>
      <w:r w:rsidRPr="00C765C1">
        <w:t xml:space="preserve"> </w:t>
      </w:r>
      <w:r w:rsidR="00065373">
        <w:t xml:space="preserve">the </w:t>
      </w:r>
      <w:r w:rsidR="00F26181">
        <w:t xml:space="preserve">company </w:t>
      </w:r>
      <w:r w:rsidR="00D019F4">
        <w:t xml:space="preserve">must also ensure the </w:t>
      </w:r>
      <w:r w:rsidR="00F26181">
        <w:t>directors comply</w:t>
      </w:r>
      <w:r w:rsidR="00D019F4">
        <w:t xml:space="preserve"> </w:t>
      </w:r>
      <w:r w:rsidRPr="00C765C1">
        <w:t xml:space="preserve">with the </w:t>
      </w:r>
      <w:r w:rsidR="006C1229">
        <w:t xml:space="preserve">requirements </w:t>
      </w:r>
      <w:r w:rsidRPr="00C765C1">
        <w:t xml:space="preserve">described in </w:t>
      </w:r>
      <w:r w:rsidR="00912E19" w:rsidRPr="00C765C1">
        <w:t>G</w:t>
      </w:r>
      <w:r w:rsidRPr="00C765C1">
        <w:t xml:space="preserve">overnance </w:t>
      </w:r>
      <w:r w:rsidR="00912E19" w:rsidRPr="00C765C1">
        <w:t>S</w:t>
      </w:r>
      <w:r w:rsidRPr="00C765C1">
        <w:t>tandard 5 of the regulations made under the ACNC Act</w:t>
      </w:r>
      <w:bookmarkEnd w:id="399"/>
      <w:r w:rsidR="000237E9">
        <w:t>.</w:t>
      </w:r>
      <w:bookmarkStart w:id="401" w:name="_Hlk8216284"/>
      <w:bookmarkEnd w:id="400"/>
    </w:p>
    <w:p w14:paraId="09630994" w14:textId="77777777" w:rsidR="00E8322D" w:rsidRPr="005D548B" w:rsidRDefault="00BF3FE8" w:rsidP="00310E7B">
      <w:pPr>
        <w:pStyle w:val="Heading2"/>
        <w:keepNext w:val="0"/>
      </w:pPr>
      <w:bookmarkStart w:id="402" w:name="_Toc473554529"/>
      <w:bookmarkStart w:id="403" w:name="_Toc114584775"/>
      <w:bookmarkStart w:id="404" w:name="_Toc132992294"/>
      <w:bookmarkStart w:id="405" w:name="_Toc426366101"/>
      <w:bookmarkStart w:id="406" w:name="_Toc33259093"/>
      <w:bookmarkEnd w:id="401"/>
      <w:r w:rsidRPr="005D548B">
        <w:t>Directors’ meetings</w:t>
      </w:r>
      <w:bookmarkEnd w:id="402"/>
      <w:bookmarkEnd w:id="403"/>
      <w:bookmarkEnd w:id="404"/>
      <w:r w:rsidRPr="005D548B">
        <w:t xml:space="preserve"> </w:t>
      </w:r>
      <w:bookmarkEnd w:id="405"/>
      <w:bookmarkEnd w:id="406"/>
    </w:p>
    <w:p w14:paraId="37732964" w14:textId="77777777" w:rsidR="00E4123A" w:rsidRDefault="00E4123A" w:rsidP="00DC7BBB">
      <w:pPr>
        <w:pStyle w:val="Heading3"/>
      </w:pPr>
      <w:r w:rsidRPr="005D548B">
        <w:t>The directors may hold meetings (including by technological means) for the conduct of business and regulate them as they think fit.</w:t>
      </w:r>
    </w:p>
    <w:p w14:paraId="5807A4C3" w14:textId="65D0427C" w:rsidR="008B4B53" w:rsidRPr="003B5370" w:rsidRDefault="008B4B53" w:rsidP="00DC7BBB">
      <w:pPr>
        <w:pStyle w:val="Heading3"/>
      </w:pPr>
      <w:r w:rsidRPr="00A82270">
        <w:t xml:space="preserve">The </w:t>
      </w:r>
      <w:r w:rsidR="006B6522">
        <w:t xml:space="preserve">directors </w:t>
      </w:r>
      <w:r w:rsidRPr="00A82270">
        <w:t xml:space="preserve">should meet </w:t>
      </w:r>
      <w:r w:rsidR="006B6522">
        <w:t>as often as required for the proper discharge of their directors</w:t>
      </w:r>
      <w:r w:rsidR="008D411D">
        <w:t>’</w:t>
      </w:r>
      <w:r w:rsidR="006B6522">
        <w:t xml:space="preserve"> duties </w:t>
      </w:r>
      <w:r w:rsidR="006B6522" w:rsidRPr="004B6C65">
        <w:t xml:space="preserve">and in any event </w:t>
      </w:r>
      <w:r w:rsidRPr="004B6C65">
        <w:t>no less than four times per year</w:t>
      </w:r>
      <w:r w:rsidRPr="00A82270">
        <w:t>.</w:t>
      </w:r>
      <w:r w:rsidR="00583BAA" w:rsidRPr="003B5370">
        <w:t xml:space="preserve"> </w:t>
      </w:r>
    </w:p>
    <w:p w14:paraId="3848B8F6" w14:textId="77777777" w:rsidR="00E8322D" w:rsidRPr="005D548B" w:rsidRDefault="00E8322D" w:rsidP="00310E7B">
      <w:pPr>
        <w:pStyle w:val="Heading2"/>
        <w:keepNext w:val="0"/>
      </w:pPr>
      <w:bookmarkStart w:id="407" w:name="_Toc426366102"/>
      <w:bookmarkStart w:id="408" w:name="_Toc33259094"/>
      <w:bookmarkStart w:id="409" w:name="_Toc473554530"/>
      <w:bookmarkStart w:id="410" w:name="_Ref521571213"/>
      <w:bookmarkStart w:id="411" w:name="_Toc114584776"/>
      <w:bookmarkStart w:id="412" w:name="_Toc132992295"/>
      <w:r w:rsidRPr="005D548B">
        <w:t xml:space="preserve">Convening of meetings of </w:t>
      </w:r>
      <w:bookmarkEnd w:id="407"/>
      <w:bookmarkEnd w:id="408"/>
      <w:r w:rsidR="00BC05D8" w:rsidRPr="005D548B">
        <w:t>directors</w:t>
      </w:r>
      <w:bookmarkEnd w:id="409"/>
      <w:bookmarkEnd w:id="410"/>
      <w:bookmarkEnd w:id="411"/>
      <w:bookmarkEnd w:id="412"/>
    </w:p>
    <w:p w14:paraId="58EC9353" w14:textId="66461837" w:rsidR="00BF3FE8" w:rsidRPr="005D548B" w:rsidRDefault="00BF3FE8" w:rsidP="00293C75">
      <w:pPr>
        <w:pStyle w:val="BodyText"/>
      </w:pPr>
      <w:r w:rsidRPr="005D548B">
        <w:t>A meeting of directors may be convened by</w:t>
      </w:r>
      <w:r w:rsidR="00293C75" w:rsidRPr="005D548B">
        <w:t xml:space="preserve"> </w:t>
      </w:r>
      <w:r w:rsidRPr="005D548B">
        <w:t xml:space="preserve">the </w:t>
      </w:r>
      <w:r w:rsidR="00825AD6">
        <w:t>C</w:t>
      </w:r>
      <w:r w:rsidR="0020118B">
        <w:t>hair</w:t>
      </w:r>
      <w:r w:rsidR="00825AD6">
        <w:t>person</w:t>
      </w:r>
      <w:r w:rsidR="0020118B">
        <w:t xml:space="preserve"> </w:t>
      </w:r>
      <w:r w:rsidR="00293C75" w:rsidRPr="005D548B">
        <w:t>or any</w:t>
      </w:r>
      <w:r w:rsidR="00E33286" w:rsidRPr="005D548B">
        <w:t xml:space="preserve"> </w:t>
      </w:r>
      <w:r w:rsidR="004B6C65">
        <w:t xml:space="preserve">two </w:t>
      </w:r>
      <w:r w:rsidR="00293C75" w:rsidRPr="005D548B">
        <w:t>of the directors.</w:t>
      </w:r>
      <w:r w:rsidRPr="005D548B">
        <w:t xml:space="preserve"> </w:t>
      </w:r>
    </w:p>
    <w:p w14:paraId="06DCCED1" w14:textId="77777777" w:rsidR="00E8322D" w:rsidRPr="005D548B" w:rsidRDefault="00E8322D" w:rsidP="00310E7B">
      <w:pPr>
        <w:pStyle w:val="Heading2"/>
        <w:keepNext w:val="0"/>
      </w:pPr>
      <w:bookmarkStart w:id="413" w:name="_Toc473554531"/>
      <w:bookmarkStart w:id="414" w:name="_Toc114584777"/>
      <w:bookmarkStart w:id="415" w:name="_Toc132992296"/>
      <w:bookmarkStart w:id="416" w:name="_Toc426366103"/>
      <w:bookmarkStart w:id="417" w:name="_Toc33259095"/>
      <w:bookmarkStart w:id="418" w:name="_Ref182707053"/>
      <w:r w:rsidRPr="005D548B">
        <w:t xml:space="preserve">Notice of </w:t>
      </w:r>
      <w:r w:rsidR="002769E2" w:rsidRPr="005D548B">
        <w:t xml:space="preserve">directors’ </w:t>
      </w:r>
      <w:r w:rsidRPr="005D548B">
        <w:t>meetings</w:t>
      </w:r>
      <w:bookmarkEnd w:id="413"/>
      <w:bookmarkEnd w:id="414"/>
      <w:bookmarkEnd w:id="415"/>
      <w:r w:rsidRPr="005D548B">
        <w:t xml:space="preserve"> </w:t>
      </w:r>
      <w:bookmarkEnd w:id="416"/>
      <w:bookmarkEnd w:id="417"/>
      <w:bookmarkEnd w:id="418"/>
    </w:p>
    <w:p w14:paraId="5FF6DE79" w14:textId="77777777" w:rsidR="00E8322D" w:rsidRPr="005D548B" w:rsidRDefault="00781892" w:rsidP="00781892">
      <w:pPr>
        <w:pStyle w:val="Heading3"/>
      </w:pPr>
      <w:bookmarkStart w:id="419" w:name="_Ref534709138"/>
      <w:r w:rsidRPr="005D548B">
        <w:t>N</w:t>
      </w:r>
      <w:r w:rsidR="00E8322D" w:rsidRPr="005D548B">
        <w:t xml:space="preserve">otice of a </w:t>
      </w:r>
      <w:r w:rsidR="002769E2" w:rsidRPr="005D548B">
        <w:t xml:space="preserve">directors’ </w:t>
      </w:r>
      <w:r w:rsidR="00E8322D" w:rsidRPr="005D548B">
        <w:t>meeting must be given to</w:t>
      </w:r>
      <w:r w:rsidR="00293C75" w:rsidRPr="005D548B">
        <w:t xml:space="preserve"> </w:t>
      </w:r>
      <w:r w:rsidR="00E8322D" w:rsidRPr="005D548B">
        <w:t xml:space="preserve">each </w:t>
      </w:r>
      <w:r w:rsidRPr="005D548B">
        <w:t xml:space="preserve">current </w:t>
      </w:r>
      <w:r w:rsidR="00E8322D" w:rsidRPr="005D548B">
        <w:t>director, other than a director on leave of absen</w:t>
      </w:r>
      <w:r w:rsidR="006F4B17" w:rsidRPr="005D548B">
        <w:t xml:space="preserve">ce approved by the </w:t>
      </w:r>
      <w:r w:rsidR="00C02C92" w:rsidRPr="005D548B">
        <w:t>directors</w:t>
      </w:r>
      <w:r w:rsidR="00293C75" w:rsidRPr="005D548B">
        <w:t>.</w:t>
      </w:r>
      <w:bookmarkEnd w:id="419"/>
      <w:r w:rsidR="00E26A2D" w:rsidRPr="005D548B">
        <w:t xml:space="preserve"> </w:t>
      </w:r>
    </w:p>
    <w:p w14:paraId="1CC1AACA" w14:textId="77777777" w:rsidR="00E8322D" w:rsidRPr="005D548B" w:rsidRDefault="00E8322D" w:rsidP="00310E7B">
      <w:pPr>
        <w:pStyle w:val="Heading3"/>
      </w:pPr>
      <w:r w:rsidRPr="005D548B">
        <w:t xml:space="preserve">A notice of a </w:t>
      </w:r>
      <w:r w:rsidR="002769E2" w:rsidRPr="005D548B">
        <w:t xml:space="preserve">directors’ </w:t>
      </w:r>
      <w:r w:rsidRPr="005D548B">
        <w:t>meeting</w:t>
      </w:r>
      <w:r w:rsidR="00CC3412" w:rsidRPr="005D548B">
        <w:t xml:space="preserve"> must</w:t>
      </w:r>
      <w:r w:rsidRPr="005D548B">
        <w:t>:</w:t>
      </w:r>
    </w:p>
    <w:p w14:paraId="4CC1D143" w14:textId="7A617396" w:rsidR="00CC3412" w:rsidRPr="005D548B" w:rsidRDefault="00CC3412" w:rsidP="00CC3412">
      <w:pPr>
        <w:pStyle w:val="Heading4"/>
      </w:pPr>
      <w:r w:rsidRPr="005D548B">
        <w:lastRenderedPageBreak/>
        <w:t xml:space="preserve">be given in a way permitted by rule </w:t>
      </w:r>
      <w:r w:rsidRPr="005D548B">
        <w:fldChar w:fldCharType="begin"/>
      </w:r>
      <w:r w:rsidRPr="005D548B">
        <w:instrText xml:space="preserve"> REF _Ref349317501 \w \h </w:instrText>
      </w:r>
      <w:r w:rsidR="00E03F3C" w:rsidRPr="005D548B">
        <w:instrText xml:space="preserve"> \* MERGEFORMAT </w:instrText>
      </w:r>
      <w:r w:rsidRPr="005D548B">
        <w:fldChar w:fldCharType="separate"/>
      </w:r>
      <w:r w:rsidR="00072207">
        <w:t>14</w:t>
      </w:r>
      <w:r w:rsidRPr="005D548B">
        <w:fldChar w:fldCharType="end"/>
      </w:r>
      <w:r w:rsidRPr="005D548B">
        <w:t xml:space="preserve">; </w:t>
      </w:r>
    </w:p>
    <w:p w14:paraId="4285D4ED" w14:textId="77777777" w:rsidR="00E8322D" w:rsidRPr="005D548B" w:rsidRDefault="00E8322D" w:rsidP="00CC3412">
      <w:pPr>
        <w:pStyle w:val="Heading4"/>
      </w:pPr>
      <w:r w:rsidRPr="005D548B">
        <w:t>specify the time and place of</w:t>
      </w:r>
      <w:r w:rsidR="00694C75" w:rsidRPr="005D548B">
        <w:t xml:space="preserve"> and, if relevant, the </w:t>
      </w:r>
      <w:r w:rsidRPr="005D548B">
        <w:t>form of technology for, the meeting;</w:t>
      </w:r>
    </w:p>
    <w:p w14:paraId="23465CEB" w14:textId="77777777" w:rsidR="00E8322D" w:rsidRPr="005D548B" w:rsidRDefault="00E8322D" w:rsidP="00310E7B">
      <w:pPr>
        <w:pStyle w:val="Heading4"/>
        <w:tabs>
          <w:tab w:val="clear" w:pos="2268"/>
        </w:tabs>
      </w:pPr>
      <w:r w:rsidRPr="005D548B">
        <w:t xml:space="preserve">state the nature of the business </w:t>
      </w:r>
      <w:r w:rsidR="003246E4" w:rsidRPr="005D548B">
        <w:t xml:space="preserve">to be transacted at the meeting; and </w:t>
      </w:r>
    </w:p>
    <w:p w14:paraId="5D676E86" w14:textId="77777777" w:rsidR="003246E4" w:rsidRPr="005D548B" w:rsidRDefault="003246E4" w:rsidP="00310E7B">
      <w:pPr>
        <w:pStyle w:val="Heading4"/>
        <w:tabs>
          <w:tab w:val="clear" w:pos="2268"/>
        </w:tabs>
      </w:pPr>
      <w:r w:rsidRPr="005D548B">
        <w:t xml:space="preserve">be provided with sufficient time for the directors to properly consider the subject matter contained within the notice and any accompanying materials. </w:t>
      </w:r>
    </w:p>
    <w:p w14:paraId="6407EBA3" w14:textId="3BA51826" w:rsidR="00892281" w:rsidRPr="005D548B" w:rsidRDefault="00892281" w:rsidP="000A5687">
      <w:pPr>
        <w:pStyle w:val="Heading3"/>
      </w:pPr>
      <w:r w:rsidRPr="005D548B">
        <w:t>A resolution passed at a directors</w:t>
      </w:r>
      <w:r w:rsidR="00371887">
        <w:t>’</w:t>
      </w:r>
      <w:r w:rsidRPr="005D548B">
        <w:t xml:space="preserve"> meeting is valid </w:t>
      </w:r>
      <w:r w:rsidR="00825AD6">
        <w:t xml:space="preserve">even in circumstances where </w:t>
      </w:r>
      <w:r w:rsidRPr="005D548B">
        <w:t>a director did not receive notice of the meeting</w:t>
      </w:r>
      <w:r w:rsidR="0099405A">
        <w:t>,</w:t>
      </w:r>
      <w:r w:rsidRPr="005D548B">
        <w:t xml:space="preserve"> </w:t>
      </w:r>
      <w:r w:rsidR="00DB1F0D" w:rsidRPr="005D548B">
        <w:t>provided</w:t>
      </w:r>
      <w:r w:rsidRPr="005D548B">
        <w:t>:</w:t>
      </w:r>
    </w:p>
    <w:p w14:paraId="1EE7A7B4" w14:textId="77777777" w:rsidR="00892281" w:rsidRPr="005D548B" w:rsidRDefault="00892281" w:rsidP="000A5687">
      <w:pPr>
        <w:pStyle w:val="Heading4"/>
        <w:tabs>
          <w:tab w:val="left" w:pos="720"/>
        </w:tabs>
      </w:pPr>
      <w:r w:rsidRPr="005D548B">
        <w:t>the notice was not received because</w:t>
      </w:r>
      <w:r w:rsidR="00E26A2D" w:rsidRPr="005D548B">
        <w:t xml:space="preserve"> </w:t>
      </w:r>
      <w:r w:rsidRPr="005D548B">
        <w:t>of accident or error;</w:t>
      </w:r>
    </w:p>
    <w:p w14:paraId="381975EA" w14:textId="4CB6D091" w:rsidR="00892281" w:rsidRPr="005D548B" w:rsidRDefault="00892281" w:rsidP="000A5687">
      <w:pPr>
        <w:pStyle w:val="Heading4"/>
      </w:pPr>
      <w:r w:rsidRPr="005D548B">
        <w:t xml:space="preserve">before or after the meeting, </w:t>
      </w:r>
      <w:r w:rsidR="00825AD6">
        <w:t>that</w:t>
      </w:r>
      <w:r w:rsidR="00825AD6" w:rsidRPr="005D548B">
        <w:t xml:space="preserve"> </w:t>
      </w:r>
      <w:r w:rsidRPr="005D548B">
        <w:t xml:space="preserve">director notifies the company of </w:t>
      </w:r>
      <w:r w:rsidR="00667455">
        <w:t>their</w:t>
      </w:r>
      <w:r w:rsidRPr="005D548B">
        <w:t xml:space="preserve"> </w:t>
      </w:r>
      <w:r w:rsidR="00563EBA">
        <w:t xml:space="preserve">agreement with </w:t>
      </w:r>
      <w:r w:rsidR="00825AD6">
        <w:t>the</w:t>
      </w:r>
      <w:r w:rsidRPr="005D548B">
        <w:t xml:space="preserve"> resolution; or</w:t>
      </w:r>
    </w:p>
    <w:p w14:paraId="43CD5D76" w14:textId="77777777" w:rsidR="00E8322D" w:rsidRPr="005D548B" w:rsidRDefault="00892281" w:rsidP="00DB1F0D">
      <w:pPr>
        <w:pStyle w:val="Heading4"/>
      </w:pPr>
      <w:r w:rsidRPr="005D548B">
        <w:t>the director attended the meeting.</w:t>
      </w:r>
    </w:p>
    <w:p w14:paraId="38874E56" w14:textId="77777777" w:rsidR="00E8322D" w:rsidRPr="005D548B" w:rsidRDefault="00E8322D" w:rsidP="00A0687D">
      <w:pPr>
        <w:pStyle w:val="Heading2"/>
        <w:keepLines/>
      </w:pPr>
      <w:bookmarkStart w:id="420" w:name="_Toc473554532"/>
      <w:bookmarkStart w:id="421" w:name="_Ref14431771"/>
      <w:bookmarkStart w:id="422" w:name="_Toc114584778"/>
      <w:bookmarkStart w:id="423" w:name="_Toc132992297"/>
      <w:bookmarkStart w:id="424" w:name="_Toc426366104"/>
      <w:bookmarkStart w:id="425" w:name="_Toc33259096"/>
      <w:r w:rsidRPr="005D548B">
        <w:t xml:space="preserve">Quorum </w:t>
      </w:r>
      <w:r w:rsidR="000B7B28" w:rsidRPr="005D548B">
        <w:t xml:space="preserve">for </w:t>
      </w:r>
      <w:r w:rsidR="002769E2" w:rsidRPr="005D548B">
        <w:t xml:space="preserve">directors’ </w:t>
      </w:r>
      <w:r w:rsidRPr="005D548B">
        <w:t>meetings</w:t>
      </w:r>
      <w:bookmarkEnd w:id="420"/>
      <w:bookmarkEnd w:id="421"/>
      <w:bookmarkEnd w:id="422"/>
      <w:bookmarkEnd w:id="423"/>
      <w:r w:rsidRPr="005D548B">
        <w:t xml:space="preserve"> </w:t>
      </w:r>
      <w:bookmarkEnd w:id="424"/>
      <w:bookmarkEnd w:id="425"/>
    </w:p>
    <w:p w14:paraId="39D5043F" w14:textId="77777777" w:rsidR="00E8322D" w:rsidRPr="005D548B" w:rsidRDefault="00E8322D" w:rsidP="00310E7B">
      <w:pPr>
        <w:pStyle w:val="Heading3"/>
      </w:pPr>
      <w:bookmarkStart w:id="426" w:name="_Ref315108636"/>
      <w:r w:rsidRPr="005D548B">
        <w:t xml:space="preserve">No business may be transacted at a </w:t>
      </w:r>
      <w:r w:rsidR="002769E2" w:rsidRPr="005D548B">
        <w:t xml:space="preserve">directors’ </w:t>
      </w:r>
      <w:r w:rsidR="000B7B28" w:rsidRPr="005D548B">
        <w:t xml:space="preserve">meeting </w:t>
      </w:r>
      <w:r w:rsidRPr="005D548B">
        <w:t>unless there is a quorum of directors at the time the business is dealt with.</w:t>
      </w:r>
      <w:bookmarkEnd w:id="426"/>
    </w:p>
    <w:p w14:paraId="3C10B7E8" w14:textId="1465E458" w:rsidR="00DB1F0D" w:rsidRPr="005D548B" w:rsidRDefault="009A6A5D" w:rsidP="00310E7B">
      <w:pPr>
        <w:pStyle w:val="Heading3"/>
      </w:pPr>
      <w:bookmarkStart w:id="427" w:name="OLE_LINK65"/>
      <w:r w:rsidRPr="005D548B">
        <w:t>A</w:t>
      </w:r>
      <w:r w:rsidR="001C3144" w:rsidRPr="005D548B">
        <w:t xml:space="preserve"> quorum consists</w:t>
      </w:r>
      <w:r w:rsidR="00CE18B3" w:rsidRPr="005D548B">
        <w:t xml:space="preserve"> of </w:t>
      </w:r>
      <w:r w:rsidR="00400F1B" w:rsidRPr="004B6C65">
        <w:t>a majority</w:t>
      </w:r>
      <w:r w:rsidR="00AF0203" w:rsidRPr="004B6C65">
        <w:t xml:space="preserve"> of </w:t>
      </w:r>
      <w:r w:rsidR="00AF0203" w:rsidRPr="00110483">
        <w:t>current directors</w:t>
      </w:r>
      <w:r w:rsidR="00092269" w:rsidRPr="005D548B">
        <w:t>.</w:t>
      </w:r>
      <w:r w:rsidR="00191CBB" w:rsidRPr="005D548B">
        <w:t xml:space="preserve"> </w:t>
      </w:r>
    </w:p>
    <w:p w14:paraId="686C2302" w14:textId="77777777" w:rsidR="004744D8" w:rsidRPr="005D548B" w:rsidRDefault="00124680" w:rsidP="00310E7B">
      <w:pPr>
        <w:pStyle w:val="Heading3"/>
      </w:pPr>
      <w:r w:rsidRPr="005D548B">
        <w:t xml:space="preserve">For the avoidance of doubt, a director is present at a meeting if participating by </w:t>
      </w:r>
      <w:r w:rsidR="00391415">
        <w:t xml:space="preserve">technological </w:t>
      </w:r>
      <w:r w:rsidRPr="005D548B">
        <w:t>means such as by telephone.</w:t>
      </w:r>
    </w:p>
    <w:bookmarkEnd w:id="427"/>
    <w:p w14:paraId="1787FADE" w14:textId="1054BE34" w:rsidR="00D4570D" w:rsidRPr="005D548B" w:rsidRDefault="00D4570D" w:rsidP="00310E7B">
      <w:pPr>
        <w:pStyle w:val="Heading3"/>
      </w:pPr>
      <w:r w:rsidRPr="005D548B">
        <w:t>If, within 30 minutes after the time appointed for the meeting, a quorum is not present, then, without prejudice to the right of those present to discuss but not to vote on any matter, the meeting will be dissolved or stand adjourned to such time, date and place as those present at the meeting decide</w:t>
      </w:r>
      <w:r w:rsidR="00531B84">
        <w:t xml:space="preserve"> and as notified to all directors in accordance with rule </w:t>
      </w:r>
      <w:r w:rsidR="00531B84">
        <w:fldChar w:fldCharType="begin"/>
      </w:r>
      <w:r w:rsidR="00531B84">
        <w:instrText xml:space="preserve"> REF _Ref534709138 \w \h </w:instrText>
      </w:r>
      <w:r w:rsidR="00531B84">
        <w:fldChar w:fldCharType="separate"/>
      </w:r>
      <w:r w:rsidR="00072207">
        <w:t>8.11(a)</w:t>
      </w:r>
      <w:r w:rsidR="00531B84">
        <w:fldChar w:fldCharType="end"/>
      </w:r>
      <w:r w:rsidRPr="005D548B">
        <w:t>.</w:t>
      </w:r>
    </w:p>
    <w:p w14:paraId="56AFC2C8" w14:textId="7726FA90" w:rsidR="00E8322D" w:rsidRPr="005D548B" w:rsidRDefault="0020118B" w:rsidP="00310E7B">
      <w:pPr>
        <w:pStyle w:val="Heading2"/>
        <w:keepNext w:val="0"/>
      </w:pPr>
      <w:bookmarkStart w:id="428" w:name="_Toc426366105"/>
      <w:bookmarkStart w:id="429" w:name="_Toc33259097"/>
      <w:bookmarkStart w:id="430" w:name="_Toc473554533"/>
      <w:bookmarkStart w:id="431" w:name="_Toc114584779"/>
      <w:bookmarkStart w:id="432" w:name="_Toc132992298"/>
      <w:r>
        <w:t>Chair</w:t>
      </w:r>
      <w:r w:rsidR="000326E8">
        <w:t>person</w:t>
      </w:r>
      <w:r>
        <w:t xml:space="preserve"> </w:t>
      </w:r>
      <w:r w:rsidR="007D19B9" w:rsidRPr="005D548B">
        <w:t xml:space="preserve">and </w:t>
      </w:r>
      <w:bookmarkEnd w:id="428"/>
      <w:bookmarkEnd w:id="429"/>
      <w:r w:rsidR="001B41AF">
        <w:t>D</w:t>
      </w:r>
      <w:r>
        <w:t xml:space="preserve">eputy </w:t>
      </w:r>
      <w:r w:rsidR="001B41AF">
        <w:t>C</w:t>
      </w:r>
      <w:r>
        <w:t>hair</w:t>
      </w:r>
      <w:bookmarkEnd w:id="430"/>
      <w:r w:rsidR="000326E8">
        <w:t>person</w:t>
      </w:r>
      <w:bookmarkEnd w:id="431"/>
      <w:bookmarkEnd w:id="432"/>
    </w:p>
    <w:p w14:paraId="10EA8BED" w14:textId="248DD39A" w:rsidR="00470525" w:rsidRDefault="003C2DFC" w:rsidP="00D57F37">
      <w:pPr>
        <w:pStyle w:val="Heading3"/>
      </w:pPr>
      <w:bookmarkStart w:id="433" w:name="_Ref3459992"/>
      <w:r w:rsidRPr="003C2DFC">
        <w:t xml:space="preserve">The </w:t>
      </w:r>
      <w:r w:rsidR="007A0C98">
        <w:t xml:space="preserve">directors </w:t>
      </w:r>
      <w:r w:rsidR="00A80CB6">
        <w:t>may</w:t>
      </w:r>
      <w:r w:rsidR="00470525">
        <w:t xml:space="preserve"> </w:t>
      </w:r>
      <w:r w:rsidRPr="003C2DFC">
        <w:t>appoint a director to the office of chair</w:t>
      </w:r>
      <w:r w:rsidR="000326E8">
        <w:t>person</w:t>
      </w:r>
      <w:r w:rsidR="00470525" w:rsidRPr="00C609DF">
        <w:t xml:space="preserve"> </w:t>
      </w:r>
      <w:r w:rsidR="00644D14">
        <w:t xml:space="preserve">of directors </w:t>
      </w:r>
      <w:r w:rsidR="00825AD6">
        <w:t>(</w:t>
      </w:r>
      <w:r w:rsidR="00825AD6">
        <w:rPr>
          <w:b/>
        </w:rPr>
        <w:t>Chairperson</w:t>
      </w:r>
      <w:r w:rsidR="00825AD6">
        <w:t>)</w:t>
      </w:r>
      <w:r w:rsidR="00825AD6">
        <w:rPr>
          <w:b/>
        </w:rPr>
        <w:t xml:space="preserve"> </w:t>
      </w:r>
      <w:r w:rsidR="00470525" w:rsidRPr="00C609DF">
        <w:t xml:space="preserve">and may appoint a different director </w:t>
      </w:r>
      <w:r w:rsidR="00E8322D" w:rsidRPr="00C609DF">
        <w:t xml:space="preserve">to the office of </w:t>
      </w:r>
      <w:r w:rsidR="0020118B" w:rsidRPr="00C609DF">
        <w:t xml:space="preserve">deputy </w:t>
      </w:r>
      <w:r w:rsidR="00644D14" w:rsidRPr="003C2DFC">
        <w:t>chair</w:t>
      </w:r>
      <w:r w:rsidR="00644D14">
        <w:t>person</w:t>
      </w:r>
      <w:r w:rsidR="00644D14" w:rsidRPr="00C609DF">
        <w:t xml:space="preserve"> </w:t>
      </w:r>
      <w:r w:rsidR="00644D14">
        <w:t xml:space="preserve">of directors </w:t>
      </w:r>
      <w:r w:rsidR="00825AD6">
        <w:t>(</w:t>
      </w:r>
      <w:r w:rsidR="00825AD6">
        <w:rPr>
          <w:b/>
        </w:rPr>
        <w:t>Deputy Chairperson</w:t>
      </w:r>
      <w:r w:rsidR="00825AD6">
        <w:t xml:space="preserve">) </w:t>
      </w:r>
      <w:r w:rsidR="002501CD" w:rsidRPr="00C609DF">
        <w:t>and</w:t>
      </w:r>
      <w:r w:rsidR="00825AD6">
        <w:t>, subject to rule</w:t>
      </w:r>
      <w:r w:rsidR="00F83F1B">
        <w:t xml:space="preserve"> </w:t>
      </w:r>
      <w:r w:rsidR="00F83F1B">
        <w:fldChar w:fldCharType="begin"/>
      </w:r>
      <w:r w:rsidR="00F83F1B">
        <w:instrText xml:space="preserve"> REF _Ref3459367 \w \h </w:instrText>
      </w:r>
      <w:r w:rsidR="00F83F1B">
        <w:fldChar w:fldCharType="separate"/>
      </w:r>
      <w:r w:rsidR="00072207">
        <w:t>8.4</w:t>
      </w:r>
      <w:r w:rsidR="00F83F1B">
        <w:fldChar w:fldCharType="end"/>
      </w:r>
      <w:r w:rsidR="00825AD6">
        <w:t>,</w:t>
      </w:r>
      <w:r w:rsidR="002501CD" w:rsidRPr="00C609DF">
        <w:t xml:space="preserve"> </w:t>
      </w:r>
      <w:r w:rsidR="002501CD">
        <w:t xml:space="preserve">determine the period for </w:t>
      </w:r>
      <w:r w:rsidR="0099405A">
        <w:t xml:space="preserve">which </w:t>
      </w:r>
      <w:r w:rsidR="00644D14">
        <w:t>each</w:t>
      </w:r>
      <w:r w:rsidR="002501CD">
        <w:t xml:space="preserve"> director is to </w:t>
      </w:r>
      <w:r w:rsidR="00644D14">
        <w:t>hold such office</w:t>
      </w:r>
      <w:r w:rsidR="00E8322D" w:rsidRPr="00C609DF">
        <w:t>.</w:t>
      </w:r>
      <w:bookmarkEnd w:id="433"/>
      <w:r w:rsidR="00470525" w:rsidRPr="00C609DF">
        <w:t xml:space="preserve"> </w:t>
      </w:r>
    </w:p>
    <w:p w14:paraId="1106C8A2" w14:textId="6604C047" w:rsidR="00E8322D" w:rsidRDefault="00470525" w:rsidP="00D57F37">
      <w:pPr>
        <w:pStyle w:val="Heading3"/>
      </w:pPr>
      <w:r>
        <w:t xml:space="preserve">The </w:t>
      </w:r>
      <w:r w:rsidR="00F656CF">
        <w:t>directors</w:t>
      </w:r>
      <w:r>
        <w:t xml:space="preserve"> may remove a director from the office of </w:t>
      </w:r>
      <w:r w:rsidR="004F027D">
        <w:t>C</w:t>
      </w:r>
      <w:r w:rsidR="00644D14" w:rsidRPr="003C2DFC">
        <w:t>hair</w:t>
      </w:r>
      <w:r w:rsidR="00644D14">
        <w:t>person</w:t>
      </w:r>
      <w:r w:rsidR="00644D14" w:rsidRPr="00C609DF">
        <w:t xml:space="preserve"> </w:t>
      </w:r>
      <w:r>
        <w:t xml:space="preserve">and </w:t>
      </w:r>
      <w:r w:rsidR="004F027D">
        <w:t>D</w:t>
      </w:r>
      <w:r>
        <w:t xml:space="preserve">eputy </w:t>
      </w:r>
      <w:r w:rsidR="004F027D">
        <w:t>C</w:t>
      </w:r>
      <w:r w:rsidR="00644D14" w:rsidRPr="003C2DFC">
        <w:t>hair</w:t>
      </w:r>
      <w:r w:rsidR="00644D14">
        <w:t>person</w:t>
      </w:r>
      <w:r w:rsidR="00644D14" w:rsidRPr="00C609DF">
        <w:t xml:space="preserve"> </w:t>
      </w:r>
      <w:r w:rsidRPr="00D36ACD">
        <w:t>at any time</w:t>
      </w:r>
      <w:r w:rsidR="00F656CF">
        <w:t xml:space="preserve"> </w:t>
      </w:r>
      <w:r w:rsidR="001B5784">
        <w:t>(</w:t>
      </w:r>
      <w:r w:rsidR="00F656CF">
        <w:t>by resolution of the directors of which no less than 14 days notice has been given to the directors</w:t>
      </w:r>
      <w:r w:rsidR="001B5784">
        <w:t>)</w:t>
      </w:r>
      <w:r w:rsidR="00F656CF">
        <w:t>. Removal from the office of Chairperson or Deputy</w:t>
      </w:r>
      <w:r w:rsidR="00F656CF" w:rsidRPr="00F656CF">
        <w:t xml:space="preserve"> Chairperson d</w:t>
      </w:r>
      <w:r w:rsidRPr="00F656CF">
        <w:t>oes not remove that person as a director.</w:t>
      </w:r>
    </w:p>
    <w:p w14:paraId="5E707F32" w14:textId="25FBC55A" w:rsidR="00AC1858" w:rsidRDefault="00AC1858" w:rsidP="00D57F37">
      <w:pPr>
        <w:pStyle w:val="Heading3"/>
      </w:pPr>
      <w:r>
        <w:t xml:space="preserve">A person may only fill the office of Chairperson or Deputy Chairperson for as long as that person is a director of the company. </w:t>
      </w:r>
    </w:p>
    <w:p w14:paraId="46CEC6DE" w14:textId="7FDA9EF7" w:rsidR="00AC1858" w:rsidRDefault="000D7217" w:rsidP="00D57F37">
      <w:pPr>
        <w:pStyle w:val="Heading3"/>
      </w:pPr>
      <w:bookmarkStart w:id="434" w:name="_Hlk97822072"/>
      <w:r>
        <w:t>The table below outlines who will</w:t>
      </w:r>
      <w:r w:rsidR="00B8562C">
        <w:t xml:space="preserve"> act as chair of a </w:t>
      </w:r>
      <w:r w:rsidR="007C3DCB">
        <w:t>directors’ meeting.</w:t>
      </w:r>
    </w:p>
    <w:p w14:paraId="011176D3" w14:textId="77777777" w:rsidR="00EA51E0" w:rsidRDefault="00EA51E0" w:rsidP="00EA51E0">
      <w:pPr>
        <w:pStyle w:val="BodyText"/>
      </w:pPr>
    </w:p>
    <w:tbl>
      <w:tblPr>
        <w:tblStyle w:val="GTTable"/>
        <w:tblW w:w="7075" w:type="dxa"/>
        <w:tblInd w:w="1977" w:type="dxa"/>
        <w:tblLayout w:type="fixed"/>
        <w:tblLook w:val="05E0" w:firstRow="1" w:lastRow="1" w:firstColumn="1" w:lastColumn="1" w:noHBand="0" w:noVBand="1"/>
      </w:tblPr>
      <w:tblGrid>
        <w:gridCol w:w="4109"/>
        <w:gridCol w:w="2966"/>
      </w:tblGrid>
      <w:tr w:rsidR="000A1BA8" w14:paraId="100B39F4" w14:textId="0A85E71F" w:rsidTr="00C82EE1">
        <w:trPr>
          <w:cnfStyle w:val="100000000000" w:firstRow="1" w:lastRow="0" w:firstColumn="0" w:lastColumn="0" w:oddVBand="0" w:evenVBand="0" w:oddHBand="0" w:evenHBand="0" w:firstRowFirstColumn="0" w:firstRowLastColumn="0" w:lastRowFirstColumn="0" w:lastRowLastColumn="0"/>
        </w:trPr>
        <w:tc>
          <w:tcPr>
            <w:tcW w:w="4109" w:type="dxa"/>
          </w:tcPr>
          <w:p w14:paraId="6BAABC6B" w14:textId="5FEBBB1A" w:rsidR="000A1BA8" w:rsidRPr="00C82EE1" w:rsidRDefault="000A1BA8" w:rsidP="000A1BA8">
            <w:pPr>
              <w:pStyle w:val="Heading3"/>
              <w:numPr>
                <w:ilvl w:val="0"/>
                <w:numId w:val="0"/>
              </w:numPr>
              <w:outlineLvl w:val="2"/>
              <w:rPr>
                <w:color w:val="FFFFFF" w:themeColor="background1"/>
              </w:rPr>
            </w:pPr>
            <w:bookmarkStart w:id="435" w:name="_Hlk97822094"/>
            <w:bookmarkEnd w:id="434"/>
            <w:r w:rsidRPr="00C82EE1">
              <w:rPr>
                <w:color w:val="FFFFFF" w:themeColor="background1"/>
              </w:rPr>
              <w:lastRenderedPageBreak/>
              <w:t>Circumstances</w:t>
            </w:r>
          </w:p>
        </w:tc>
        <w:tc>
          <w:tcPr>
            <w:tcW w:w="2966" w:type="dxa"/>
          </w:tcPr>
          <w:p w14:paraId="4627DCC0" w14:textId="628857B9" w:rsidR="000A1BA8" w:rsidRPr="00C82EE1" w:rsidRDefault="000A1BA8" w:rsidP="000A1BA8">
            <w:pPr>
              <w:pStyle w:val="Heading3"/>
              <w:numPr>
                <w:ilvl w:val="0"/>
                <w:numId w:val="0"/>
              </w:numPr>
              <w:outlineLvl w:val="2"/>
              <w:rPr>
                <w:color w:val="FFFFFF" w:themeColor="background1"/>
              </w:rPr>
            </w:pPr>
            <w:r w:rsidRPr="00C82EE1">
              <w:rPr>
                <w:color w:val="FFFFFF" w:themeColor="background1"/>
              </w:rPr>
              <w:t>Person acting as chair of the meeting (or part of it)</w:t>
            </w:r>
          </w:p>
        </w:tc>
      </w:tr>
      <w:tr w:rsidR="000A1BA8" w14:paraId="47E2BD76" w14:textId="7A0E4885" w:rsidTr="00C82EE1">
        <w:trPr>
          <w:cnfStyle w:val="000000100000" w:firstRow="0" w:lastRow="0" w:firstColumn="0" w:lastColumn="0" w:oddVBand="0" w:evenVBand="0" w:oddHBand="1" w:evenHBand="0" w:firstRowFirstColumn="0" w:firstRowLastColumn="0" w:lastRowFirstColumn="0" w:lastRowLastColumn="0"/>
        </w:trPr>
        <w:tc>
          <w:tcPr>
            <w:tcW w:w="4109" w:type="dxa"/>
          </w:tcPr>
          <w:p w14:paraId="57F7F72C" w14:textId="77777777" w:rsidR="000A1BA8" w:rsidRDefault="000A1BA8" w:rsidP="000A1BA8">
            <w:pPr>
              <w:pStyle w:val="Heading3"/>
              <w:numPr>
                <w:ilvl w:val="0"/>
                <w:numId w:val="0"/>
              </w:numPr>
              <w:outlineLvl w:val="2"/>
            </w:pPr>
            <w:r>
              <w:t>When:</w:t>
            </w:r>
          </w:p>
          <w:p w14:paraId="4E6A0DE0" w14:textId="77777777" w:rsidR="000A1BA8" w:rsidRDefault="000A1BA8" w:rsidP="000A1BA8">
            <w:pPr>
              <w:pStyle w:val="ListBullet"/>
            </w:pPr>
            <w:r>
              <w:t>the Chairperson is present at the meeting; and</w:t>
            </w:r>
          </w:p>
          <w:p w14:paraId="3527833E" w14:textId="5E8E895D" w:rsidR="000A1BA8" w:rsidRDefault="000A1BA8" w:rsidP="000A1BA8">
            <w:pPr>
              <w:pStyle w:val="ListBullet"/>
            </w:pPr>
            <w:r>
              <w:t>the Chairperson is willing and able to act as the chair of the meeting.</w:t>
            </w:r>
          </w:p>
        </w:tc>
        <w:tc>
          <w:tcPr>
            <w:tcW w:w="2966" w:type="dxa"/>
          </w:tcPr>
          <w:p w14:paraId="4B6EEA3A" w14:textId="1CE2ED63" w:rsidR="000A1BA8" w:rsidRDefault="000A1BA8" w:rsidP="000A1BA8">
            <w:pPr>
              <w:pStyle w:val="Heading3"/>
              <w:numPr>
                <w:ilvl w:val="0"/>
                <w:numId w:val="0"/>
              </w:numPr>
              <w:outlineLvl w:val="2"/>
            </w:pPr>
            <w:r>
              <w:t>Chairperson.</w:t>
            </w:r>
          </w:p>
        </w:tc>
      </w:tr>
      <w:tr w:rsidR="000A1BA8" w14:paraId="05FB5219" w14:textId="717941AE" w:rsidTr="00C82EE1">
        <w:trPr>
          <w:cnfStyle w:val="000000010000" w:firstRow="0" w:lastRow="0" w:firstColumn="0" w:lastColumn="0" w:oddVBand="0" w:evenVBand="0" w:oddHBand="0" w:evenHBand="1" w:firstRowFirstColumn="0" w:firstRowLastColumn="0" w:lastRowFirstColumn="0" w:lastRowLastColumn="0"/>
        </w:trPr>
        <w:tc>
          <w:tcPr>
            <w:tcW w:w="4109" w:type="dxa"/>
          </w:tcPr>
          <w:p w14:paraId="3F1B9A42" w14:textId="77777777" w:rsidR="000A1BA8" w:rsidRDefault="000A1BA8" w:rsidP="000A1BA8">
            <w:pPr>
              <w:pStyle w:val="Heading3"/>
              <w:numPr>
                <w:ilvl w:val="0"/>
                <w:numId w:val="0"/>
              </w:numPr>
              <w:outlineLvl w:val="2"/>
            </w:pPr>
            <w:r>
              <w:t>When:</w:t>
            </w:r>
          </w:p>
          <w:p w14:paraId="7174D3CC" w14:textId="77777777" w:rsidR="000A1BA8" w:rsidRDefault="000A1BA8" w:rsidP="000A1BA8">
            <w:pPr>
              <w:pStyle w:val="ListBullet"/>
            </w:pPr>
            <w:r>
              <w:t>there is no Chairperson;</w:t>
            </w:r>
          </w:p>
          <w:p w14:paraId="21995EAF" w14:textId="77777777" w:rsidR="000A1BA8" w:rsidRDefault="000A1BA8" w:rsidP="000A1BA8">
            <w:pPr>
              <w:pStyle w:val="ListBullet"/>
            </w:pPr>
            <w:r>
              <w:t xml:space="preserve">the Chairperson is absent from the meeting (or part of the meeting); or </w:t>
            </w:r>
          </w:p>
          <w:p w14:paraId="5643E6D5" w14:textId="1C8F5C00" w:rsidR="000A1BA8" w:rsidRDefault="000A1BA8" w:rsidP="000A1BA8">
            <w:pPr>
              <w:pStyle w:val="ListBullet"/>
            </w:pPr>
            <w:r>
              <w:t>the Chairperson is present but is prevented from acting or not willing to act as chair of the meeting or part of the meeting.</w:t>
            </w:r>
          </w:p>
        </w:tc>
        <w:tc>
          <w:tcPr>
            <w:tcW w:w="2966" w:type="dxa"/>
          </w:tcPr>
          <w:p w14:paraId="5DA65C3D" w14:textId="77777777" w:rsidR="000A1BA8" w:rsidRDefault="000A1BA8" w:rsidP="000A1BA8">
            <w:pPr>
              <w:pStyle w:val="Heading3"/>
              <w:numPr>
                <w:ilvl w:val="0"/>
                <w:numId w:val="0"/>
              </w:numPr>
              <w:outlineLvl w:val="2"/>
            </w:pPr>
            <w:r>
              <w:t>Deputy Chairperson.</w:t>
            </w:r>
          </w:p>
          <w:p w14:paraId="5A3F2DD3" w14:textId="26C15298" w:rsidR="000A1BA8" w:rsidRDefault="000A1BA8" w:rsidP="000A1BA8">
            <w:pPr>
              <w:pStyle w:val="Heading3"/>
              <w:numPr>
                <w:ilvl w:val="0"/>
                <w:numId w:val="0"/>
              </w:numPr>
              <w:outlineLvl w:val="2"/>
            </w:pPr>
            <w:r>
              <w:t>The Deputy Chairperson will chair the meeting until the Chairperson joins the meeting or can resume the role of chair (as applicable).</w:t>
            </w:r>
          </w:p>
        </w:tc>
      </w:tr>
      <w:tr w:rsidR="000A1BA8" w14:paraId="52C8E8A7" w14:textId="6257388F" w:rsidTr="00C82EE1">
        <w:trPr>
          <w:cnfStyle w:val="010000000000" w:firstRow="0" w:lastRow="1" w:firstColumn="0" w:lastColumn="0" w:oddVBand="0" w:evenVBand="0" w:oddHBand="0" w:evenHBand="0" w:firstRowFirstColumn="0" w:firstRowLastColumn="0" w:lastRowFirstColumn="0" w:lastRowLastColumn="0"/>
        </w:trPr>
        <w:tc>
          <w:tcPr>
            <w:tcW w:w="4109" w:type="dxa"/>
          </w:tcPr>
          <w:p w14:paraId="7D06D0BD" w14:textId="77777777" w:rsidR="000A1BA8" w:rsidRDefault="000A1BA8" w:rsidP="000A1BA8">
            <w:pPr>
              <w:pStyle w:val="Heading3"/>
              <w:numPr>
                <w:ilvl w:val="0"/>
                <w:numId w:val="0"/>
              </w:numPr>
              <w:outlineLvl w:val="2"/>
            </w:pPr>
            <w:r>
              <w:t>When:</w:t>
            </w:r>
          </w:p>
          <w:p w14:paraId="799115C5" w14:textId="7595E181" w:rsidR="000A1BA8" w:rsidRDefault="000A1BA8" w:rsidP="000A1BA8">
            <w:pPr>
              <w:pStyle w:val="ListBullet"/>
            </w:pPr>
            <w:r>
              <w:t xml:space="preserve">there is no Chairperson and no Deputy Chairperson; </w:t>
            </w:r>
          </w:p>
          <w:p w14:paraId="5ADDC214" w14:textId="77777777" w:rsidR="000A1BA8" w:rsidRDefault="000A1BA8" w:rsidP="000A1BA8">
            <w:pPr>
              <w:pStyle w:val="ListBullet"/>
            </w:pPr>
            <w:r>
              <w:t xml:space="preserve">the Chairperson and Deputy Chairperson are absent from the meeting (or part of the meeting); or </w:t>
            </w:r>
          </w:p>
          <w:p w14:paraId="4D41077B" w14:textId="6C997902" w:rsidR="000A1BA8" w:rsidRDefault="000A1BA8" w:rsidP="000A1BA8">
            <w:pPr>
              <w:pStyle w:val="ListBullet"/>
            </w:pPr>
            <w:r>
              <w:t>the Chairperson and Deputy Chairperson</w:t>
            </w:r>
            <w:r w:rsidRPr="00B8562C">
              <w:t xml:space="preserve"> are present but are prevented from acting or not willing to act as chair of the meeting or of part of the meeting</w:t>
            </w:r>
            <w:r>
              <w:t>.</w:t>
            </w:r>
          </w:p>
        </w:tc>
        <w:tc>
          <w:tcPr>
            <w:tcW w:w="2966" w:type="dxa"/>
          </w:tcPr>
          <w:p w14:paraId="63290D0B" w14:textId="77777777" w:rsidR="000A1BA8" w:rsidRDefault="000A1BA8" w:rsidP="000A1BA8">
            <w:pPr>
              <w:pStyle w:val="Heading3"/>
              <w:numPr>
                <w:ilvl w:val="0"/>
                <w:numId w:val="0"/>
              </w:numPr>
              <w:outlineLvl w:val="2"/>
            </w:pPr>
            <w:r>
              <w:t>A director who has been elected by the directors to act as chair.</w:t>
            </w:r>
          </w:p>
          <w:p w14:paraId="2683251A" w14:textId="38E64C3E" w:rsidR="000A1BA8" w:rsidRDefault="000A1BA8" w:rsidP="000A1BA8">
            <w:pPr>
              <w:pStyle w:val="Heading3"/>
              <w:numPr>
                <w:ilvl w:val="0"/>
                <w:numId w:val="0"/>
              </w:numPr>
              <w:outlineLvl w:val="2"/>
            </w:pPr>
            <w:r>
              <w:t>The director elected to act as chair will chair the meeting until the Chairperson or Deputy Chairperson join the meeting and can resume their role as chair, with priority given to the Chairperson if both the Chairperson and Deputy Chairperson are able to resume.</w:t>
            </w:r>
          </w:p>
        </w:tc>
      </w:tr>
    </w:tbl>
    <w:p w14:paraId="0269A6CB" w14:textId="77777777" w:rsidR="001E4DB1" w:rsidRDefault="001E4DB1" w:rsidP="001E4DB1">
      <w:pPr>
        <w:pStyle w:val="BodyText"/>
      </w:pPr>
      <w:bookmarkStart w:id="436" w:name="_Toc426366106"/>
      <w:bookmarkStart w:id="437" w:name="_Toc33259098"/>
      <w:bookmarkStart w:id="438" w:name="_Toc473554534"/>
      <w:bookmarkStart w:id="439" w:name="_Toc114584780"/>
      <w:bookmarkStart w:id="440" w:name="_Toc132992299"/>
      <w:bookmarkEnd w:id="435"/>
    </w:p>
    <w:p w14:paraId="21D5EB8D" w14:textId="5CB7634F" w:rsidR="00E8322D" w:rsidRPr="005D548B" w:rsidRDefault="00E8322D" w:rsidP="001E4DB1">
      <w:pPr>
        <w:pStyle w:val="Heading2"/>
      </w:pPr>
      <w:r w:rsidRPr="005D548B">
        <w:t>Decisions of directors</w:t>
      </w:r>
      <w:bookmarkEnd w:id="436"/>
      <w:bookmarkEnd w:id="437"/>
      <w:bookmarkEnd w:id="438"/>
      <w:bookmarkEnd w:id="439"/>
      <w:bookmarkEnd w:id="440"/>
    </w:p>
    <w:p w14:paraId="26BA31D4" w14:textId="77777777" w:rsidR="00E8322D" w:rsidRPr="005D548B" w:rsidRDefault="00E8322D" w:rsidP="00110483">
      <w:pPr>
        <w:pStyle w:val="Heading3"/>
        <w:keepNext/>
      </w:pPr>
      <w:r w:rsidRPr="005D548B">
        <w:t xml:space="preserve">A </w:t>
      </w:r>
      <w:r w:rsidR="007868E1" w:rsidRPr="005D548B">
        <w:t xml:space="preserve">directors’ </w:t>
      </w:r>
      <w:r w:rsidRPr="005D548B">
        <w:t xml:space="preserve">meeting at which a quorum is present is competent to exercise all or any of the authorities, powers and discretions vested in or exercisable by the </w:t>
      </w:r>
      <w:r w:rsidR="007868E1" w:rsidRPr="005D548B">
        <w:t xml:space="preserve">directors </w:t>
      </w:r>
      <w:r w:rsidRPr="005D548B">
        <w:t xml:space="preserve">under </w:t>
      </w:r>
      <w:r w:rsidR="00E41227" w:rsidRPr="005D548B">
        <w:t xml:space="preserve">the law </w:t>
      </w:r>
      <w:r w:rsidR="00692C5F" w:rsidRPr="005D548B">
        <w:t xml:space="preserve">and </w:t>
      </w:r>
      <w:r w:rsidRPr="005D548B">
        <w:t>this constitution.</w:t>
      </w:r>
    </w:p>
    <w:p w14:paraId="50164EEF" w14:textId="078B6606" w:rsidR="00092269" w:rsidRDefault="00E8322D" w:rsidP="00310E7B">
      <w:pPr>
        <w:pStyle w:val="Heading3"/>
      </w:pPr>
      <w:r w:rsidRPr="005D548B">
        <w:t xml:space="preserve">Questions arising at a </w:t>
      </w:r>
      <w:r w:rsidR="007868E1" w:rsidRPr="005D548B">
        <w:t xml:space="preserve">directors’ </w:t>
      </w:r>
      <w:r w:rsidRPr="005D548B">
        <w:t xml:space="preserve">meeting </w:t>
      </w:r>
      <w:r w:rsidR="00F235E6" w:rsidRPr="005D548B">
        <w:t xml:space="preserve">and any other matter to be determined by the directors under this constitution </w:t>
      </w:r>
      <w:r w:rsidRPr="005D548B">
        <w:t>are</w:t>
      </w:r>
      <w:r w:rsidR="004F027D">
        <w:t xml:space="preserve"> (unless a higher number or threshold is required under the law or this constitution)</w:t>
      </w:r>
      <w:r w:rsidRPr="005D548B">
        <w:t xml:space="preserve"> to be decided by a majority of votes cast by the directors present</w:t>
      </w:r>
      <w:r w:rsidR="004F027D">
        <w:t xml:space="preserve">. A </w:t>
      </w:r>
      <w:r w:rsidRPr="005D548B">
        <w:t xml:space="preserve">decision of </w:t>
      </w:r>
      <w:r w:rsidR="004F027D">
        <w:t>a</w:t>
      </w:r>
      <w:r w:rsidR="004F027D" w:rsidRPr="005D548B">
        <w:t xml:space="preserve"> </w:t>
      </w:r>
      <w:r w:rsidRPr="005D548B">
        <w:t xml:space="preserve">kind </w:t>
      </w:r>
      <w:r w:rsidR="004F027D">
        <w:t xml:space="preserve">made in accordance with this rule </w:t>
      </w:r>
      <w:r w:rsidRPr="005D548B">
        <w:t xml:space="preserve">is for all purposes a determination of the </w:t>
      </w:r>
      <w:r w:rsidR="007868E1" w:rsidRPr="005D548B">
        <w:t>directors</w:t>
      </w:r>
      <w:r w:rsidR="00DF5FC3" w:rsidRPr="005D548B">
        <w:t xml:space="preserve">. </w:t>
      </w:r>
    </w:p>
    <w:p w14:paraId="02DEF427" w14:textId="78996A4A" w:rsidR="00C25F82" w:rsidRDefault="001A318E" w:rsidP="00F96E20">
      <w:pPr>
        <w:pStyle w:val="Heading3"/>
      </w:pPr>
      <w:r w:rsidRPr="005D548B">
        <w:t xml:space="preserve">If there </w:t>
      </w:r>
      <w:r w:rsidR="003F05B7" w:rsidRPr="005D548B">
        <w:t xml:space="preserve">are </w:t>
      </w:r>
      <w:r w:rsidRPr="005D548B">
        <w:t xml:space="preserve">an equal number of votes cast for and against a resolution </w:t>
      </w:r>
      <w:r w:rsidR="00C25F82" w:rsidRPr="005D548B">
        <w:t xml:space="preserve">at a directors’ meeting, </w:t>
      </w:r>
      <w:r w:rsidRPr="005D548B">
        <w:t xml:space="preserve">then </w:t>
      </w:r>
      <w:r w:rsidR="00817AC8" w:rsidRPr="005D548B">
        <w:t xml:space="preserve">the </w:t>
      </w:r>
      <w:r w:rsidR="00C25F82" w:rsidRPr="005D548B">
        <w:t>chair</w:t>
      </w:r>
      <w:r w:rsidR="00470525">
        <w:t xml:space="preserve"> </w:t>
      </w:r>
      <w:r w:rsidR="0055747E">
        <w:t xml:space="preserve">does not have </w:t>
      </w:r>
      <w:r w:rsidR="00C25F82" w:rsidRPr="005D548B">
        <w:t xml:space="preserve">a second </w:t>
      </w:r>
      <w:r w:rsidR="00554C76">
        <w:t xml:space="preserve">or casting </w:t>
      </w:r>
      <w:r w:rsidR="00C25F82" w:rsidRPr="005D548B">
        <w:t>vote</w:t>
      </w:r>
      <w:r w:rsidR="00F96E20">
        <w:t xml:space="preserve"> </w:t>
      </w:r>
      <w:r w:rsidR="00F96E20" w:rsidRPr="00F96E20">
        <w:t xml:space="preserve">in addition to any vote the chair may have as a </w:t>
      </w:r>
      <w:r w:rsidR="00F96E20">
        <w:t xml:space="preserve">director </w:t>
      </w:r>
      <w:r w:rsidR="00F96E20" w:rsidRPr="00F96E20">
        <w:t>of the company</w:t>
      </w:r>
      <w:r w:rsidR="00D36ACD">
        <w:t>.</w:t>
      </w:r>
    </w:p>
    <w:p w14:paraId="3E494107" w14:textId="77777777" w:rsidR="0025454E" w:rsidRPr="005D548B" w:rsidRDefault="0025454E" w:rsidP="000A5687">
      <w:pPr>
        <w:pStyle w:val="Heading2"/>
      </w:pPr>
      <w:bookmarkStart w:id="441" w:name="_Toc352056609"/>
      <w:bookmarkStart w:id="442" w:name="_Ref326833013"/>
      <w:bookmarkStart w:id="443" w:name="_Toc473554535"/>
      <w:bookmarkStart w:id="444" w:name="_Ref535582383"/>
      <w:bookmarkStart w:id="445" w:name="_Toc114584781"/>
      <w:bookmarkStart w:id="446" w:name="_Toc132992300"/>
      <w:r w:rsidRPr="005D548B">
        <w:lastRenderedPageBreak/>
        <w:t>Decisions without meetings</w:t>
      </w:r>
      <w:bookmarkEnd w:id="441"/>
      <w:bookmarkEnd w:id="442"/>
      <w:bookmarkEnd w:id="443"/>
      <w:bookmarkEnd w:id="444"/>
      <w:bookmarkEnd w:id="445"/>
      <w:bookmarkEnd w:id="446"/>
    </w:p>
    <w:p w14:paraId="7D8ABDCF" w14:textId="5770A78F" w:rsidR="00115F90" w:rsidRPr="0050471C" w:rsidRDefault="0025454E" w:rsidP="00115F90">
      <w:pPr>
        <w:pStyle w:val="BodyText"/>
      </w:pPr>
      <w:r w:rsidRPr="0050471C">
        <w:t>Directors may pass resolutions outside of a directors’ meeting in any manner (including through the use of technology)</w:t>
      </w:r>
      <w:r w:rsidR="00EE2A53" w:rsidRPr="0050471C">
        <w:t xml:space="preserve"> </w:t>
      </w:r>
      <w:r w:rsidR="00115F90" w:rsidRPr="0050471C">
        <w:t>provided:</w:t>
      </w:r>
    </w:p>
    <w:p w14:paraId="59E13443" w14:textId="4EEAC4CB" w:rsidR="00530ACD" w:rsidRDefault="00530ACD" w:rsidP="00530ACD">
      <w:pPr>
        <w:pStyle w:val="Heading3"/>
      </w:pPr>
      <w:r w:rsidRPr="0050471C">
        <w:t>all directors other than a director on an approved leave of absence are sent a copy of the resolutions and are given a reasonable time to respond considering the urgency and nature of t</w:t>
      </w:r>
      <w:r w:rsidR="00D36ACD" w:rsidRPr="0050471C">
        <w:t>he matters under consideration;</w:t>
      </w:r>
    </w:p>
    <w:p w14:paraId="4EA09F7D" w14:textId="229963EE" w:rsidR="00115F90" w:rsidRPr="0050471C" w:rsidRDefault="00115F90" w:rsidP="00115F90">
      <w:pPr>
        <w:pStyle w:val="Heading3"/>
      </w:pPr>
      <w:r w:rsidRPr="0050471C">
        <w:t xml:space="preserve">any such resolution is passed by at least </w:t>
      </w:r>
      <w:r w:rsidR="000237E9">
        <w:t>75%</w:t>
      </w:r>
      <w:r w:rsidRPr="0050471C">
        <w:t xml:space="preserve"> of all current </w:t>
      </w:r>
      <w:r w:rsidR="00404AEE" w:rsidRPr="0050471C">
        <w:t>directors</w:t>
      </w:r>
      <w:r w:rsidR="000237E9">
        <w:t xml:space="preserve"> entitled to do so</w:t>
      </w:r>
      <w:r w:rsidRPr="0050471C">
        <w:t xml:space="preserve"> (unless a higher threshold is required by law</w:t>
      </w:r>
      <w:r w:rsidR="004F027D">
        <w:t xml:space="preserve"> or this constitution</w:t>
      </w:r>
      <w:r w:rsidRPr="0050471C">
        <w:t>); and</w:t>
      </w:r>
    </w:p>
    <w:p w14:paraId="1B50809D" w14:textId="61105EEC" w:rsidR="0025454E" w:rsidRPr="005D548B" w:rsidRDefault="0025454E" w:rsidP="00115F90">
      <w:pPr>
        <w:pStyle w:val="Heading3"/>
      </w:pPr>
      <w:r w:rsidRPr="005D548B">
        <w:t>such manner complies with:</w:t>
      </w:r>
    </w:p>
    <w:p w14:paraId="7A62D40F" w14:textId="77777777" w:rsidR="0025454E" w:rsidRPr="005D548B" w:rsidRDefault="0025454E" w:rsidP="00115F90">
      <w:pPr>
        <w:pStyle w:val="Heading4"/>
      </w:pPr>
      <w:r w:rsidRPr="005D548B">
        <w:t xml:space="preserve">the law; and </w:t>
      </w:r>
    </w:p>
    <w:p w14:paraId="3C6E392A" w14:textId="77777777" w:rsidR="0025454E" w:rsidRPr="005D548B" w:rsidRDefault="0025454E" w:rsidP="00115F90">
      <w:pPr>
        <w:pStyle w:val="Heading4"/>
      </w:pPr>
      <w:r w:rsidRPr="005D548B">
        <w:t>any policies and procedures relating to the passing of director resolutions as determined by the directors from time to time.</w:t>
      </w:r>
    </w:p>
    <w:p w14:paraId="6B93C185" w14:textId="77777777" w:rsidR="00155898" w:rsidRPr="005D548B" w:rsidRDefault="00155898" w:rsidP="00310E7B">
      <w:pPr>
        <w:pStyle w:val="Heading2"/>
        <w:keepNext w:val="0"/>
      </w:pPr>
      <w:bookmarkStart w:id="447" w:name="_Ref290754508"/>
      <w:bookmarkStart w:id="448" w:name="_Toc288228873"/>
      <w:bookmarkStart w:id="449" w:name="_Ref288226993"/>
      <w:bookmarkStart w:id="450" w:name="_Toc33259101"/>
      <w:bookmarkStart w:id="451" w:name="_Toc426366109"/>
      <w:bookmarkStart w:id="452" w:name="_Toc473554536"/>
      <w:bookmarkStart w:id="453" w:name="_Toc114584782"/>
      <w:bookmarkStart w:id="454" w:name="_Toc132992301"/>
      <w:bookmarkStart w:id="455" w:name="OLE_LINK74"/>
      <w:bookmarkStart w:id="456" w:name="OLE_LINK73"/>
      <w:r w:rsidRPr="005D548B">
        <w:t>Committees</w:t>
      </w:r>
      <w:bookmarkStart w:id="457" w:name="OLE_LINK78"/>
      <w:bookmarkStart w:id="458" w:name="OLE_LINK79"/>
      <w:bookmarkEnd w:id="447"/>
      <w:bookmarkEnd w:id="448"/>
      <w:bookmarkEnd w:id="449"/>
      <w:bookmarkEnd w:id="450"/>
      <w:bookmarkEnd w:id="451"/>
      <w:bookmarkEnd w:id="452"/>
      <w:bookmarkEnd w:id="453"/>
      <w:bookmarkEnd w:id="454"/>
    </w:p>
    <w:p w14:paraId="1E73ED2D" w14:textId="77777777" w:rsidR="00155898" w:rsidRPr="005D548B" w:rsidRDefault="00DE7B32" w:rsidP="00310E7B">
      <w:pPr>
        <w:pStyle w:val="Heading3"/>
      </w:pPr>
      <w:bookmarkStart w:id="459" w:name="_Ref354137172"/>
      <w:bookmarkStart w:id="460" w:name="_Ref240076028"/>
      <w:r w:rsidRPr="005D548B">
        <w:t>T</w:t>
      </w:r>
      <w:r w:rsidR="00155898" w:rsidRPr="005D548B">
        <w:t xml:space="preserve">he </w:t>
      </w:r>
      <w:r w:rsidR="007868E1" w:rsidRPr="005D548B">
        <w:t xml:space="preserve">directors </w:t>
      </w:r>
      <w:r w:rsidR="00155898" w:rsidRPr="005D548B">
        <w:t>may</w:t>
      </w:r>
      <w:r w:rsidR="00E26A2D" w:rsidRPr="005D548B">
        <w:t xml:space="preserve"> </w:t>
      </w:r>
      <w:r w:rsidR="00155898" w:rsidRPr="005D548B">
        <w:t>resolve to:</w:t>
      </w:r>
      <w:bookmarkEnd w:id="459"/>
      <w:r w:rsidR="00155898" w:rsidRPr="005D548B">
        <w:t xml:space="preserve"> </w:t>
      </w:r>
    </w:p>
    <w:p w14:paraId="605E935D" w14:textId="719B73CE" w:rsidR="00155898" w:rsidRPr="005D548B" w:rsidRDefault="00155898" w:rsidP="00310E7B">
      <w:pPr>
        <w:pStyle w:val="Heading4"/>
        <w:tabs>
          <w:tab w:val="clear" w:pos="2268"/>
        </w:tabs>
      </w:pPr>
      <w:r w:rsidRPr="005D548B">
        <w:t xml:space="preserve">establish one or more </w:t>
      </w:r>
      <w:bookmarkEnd w:id="460"/>
      <w:r w:rsidRPr="005D548B">
        <w:t>committees</w:t>
      </w:r>
      <w:r w:rsidR="00ED1DAD" w:rsidRPr="005D548B">
        <w:t xml:space="preserve"> </w:t>
      </w:r>
      <w:r w:rsidRPr="005D548B">
        <w:t xml:space="preserve">consisting of such </w:t>
      </w:r>
      <w:r w:rsidR="000237E9">
        <w:t>individuals</w:t>
      </w:r>
      <w:r w:rsidR="000237E9" w:rsidRPr="005D548B">
        <w:t xml:space="preserve"> </w:t>
      </w:r>
      <w:r w:rsidRPr="005D548B">
        <w:t xml:space="preserve">as </w:t>
      </w:r>
      <w:r w:rsidR="00540102" w:rsidRPr="005D548B">
        <w:t>they determine</w:t>
      </w:r>
      <w:r w:rsidRPr="005D548B">
        <w:t xml:space="preserve">; </w:t>
      </w:r>
    </w:p>
    <w:p w14:paraId="27484395" w14:textId="77777777" w:rsidR="00155898" w:rsidRPr="005D548B" w:rsidRDefault="00155898" w:rsidP="00310E7B">
      <w:pPr>
        <w:pStyle w:val="Heading4"/>
        <w:tabs>
          <w:tab w:val="clear" w:pos="2268"/>
        </w:tabs>
      </w:pPr>
      <w:r w:rsidRPr="005D548B">
        <w:t xml:space="preserve">delegate to each committee such of </w:t>
      </w:r>
      <w:r w:rsidR="00540102" w:rsidRPr="005D548B">
        <w:t xml:space="preserve">their </w:t>
      </w:r>
      <w:r w:rsidRPr="005D548B">
        <w:t>powers required for the effective and efficient running and administration of the committee;</w:t>
      </w:r>
    </w:p>
    <w:p w14:paraId="1A557B14" w14:textId="77777777" w:rsidR="00155898" w:rsidRPr="005D548B" w:rsidRDefault="00155898" w:rsidP="00310E7B">
      <w:pPr>
        <w:pStyle w:val="Heading4"/>
        <w:tabs>
          <w:tab w:val="clear" w:pos="2268"/>
        </w:tabs>
      </w:pPr>
      <w:r w:rsidRPr="005D548B">
        <w:t>revoke any or all of the powers delegated to each committee and vary the nature and scope of</w:t>
      </w:r>
      <w:r w:rsidR="005464C3" w:rsidRPr="005D548B">
        <w:t xml:space="preserve"> the powers delegated;</w:t>
      </w:r>
      <w:r w:rsidR="00DE7B32" w:rsidRPr="005D548B">
        <w:t xml:space="preserve"> and</w:t>
      </w:r>
    </w:p>
    <w:p w14:paraId="5C5F80D6" w14:textId="77777777" w:rsidR="00155898" w:rsidRPr="005D548B" w:rsidRDefault="00155898" w:rsidP="00310E7B">
      <w:pPr>
        <w:pStyle w:val="Heading4"/>
        <w:tabs>
          <w:tab w:val="clear" w:pos="2268"/>
        </w:tabs>
      </w:pPr>
      <w:r w:rsidRPr="005D548B">
        <w:t xml:space="preserve">change the makeup of a committee at any time or dissolve it all together. </w:t>
      </w:r>
    </w:p>
    <w:p w14:paraId="56DE7206" w14:textId="291F971D" w:rsidR="00155898" w:rsidRPr="005D548B" w:rsidRDefault="00155898" w:rsidP="00310E7B">
      <w:pPr>
        <w:pStyle w:val="Heading3"/>
      </w:pPr>
      <w:r w:rsidRPr="005D548B">
        <w:t xml:space="preserve">A committee must </w:t>
      </w:r>
      <w:r w:rsidR="00A47CC7" w:rsidRPr="005D548B">
        <w:t xml:space="preserve">be conducted, and </w:t>
      </w:r>
      <w:r w:rsidRPr="005D548B">
        <w:t xml:space="preserve">exercise the powers delegated </w:t>
      </w:r>
      <w:r w:rsidR="0088606B" w:rsidRPr="005D548B">
        <w:t>to it</w:t>
      </w:r>
      <w:r w:rsidR="00A47CC7" w:rsidRPr="005D548B">
        <w:t>,</w:t>
      </w:r>
      <w:r w:rsidR="0088606B" w:rsidRPr="005D548B">
        <w:t xml:space="preserve"> </w:t>
      </w:r>
      <w:r w:rsidRPr="005D548B">
        <w:t xml:space="preserve">in accordance with any directions of the </w:t>
      </w:r>
      <w:r w:rsidR="00540102" w:rsidRPr="005D548B">
        <w:t>directors</w:t>
      </w:r>
      <w:r w:rsidR="00A47CC7" w:rsidRPr="005D548B">
        <w:t xml:space="preserve"> which, for the avoidance of doubt, may be contained within </w:t>
      </w:r>
      <w:r w:rsidR="00C237EC" w:rsidRPr="005D548B">
        <w:t>polic</w:t>
      </w:r>
      <w:r w:rsidR="00B70916" w:rsidRPr="005D548B">
        <w:t>ies</w:t>
      </w:r>
      <w:r w:rsidR="00C237EC" w:rsidRPr="005D548B">
        <w:t>,</w:t>
      </w:r>
      <w:r w:rsidR="00E17F3C">
        <w:t xml:space="preserve"> terms of reference,</w:t>
      </w:r>
      <w:r w:rsidR="000237E9">
        <w:t xml:space="preserve"> delegations,</w:t>
      </w:r>
      <w:r w:rsidR="00E17F3C">
        <w:t xml:space="preserve"> </w:t>
      </w:r>
      <w:r w:rsidR="00A47CC7" w:rsidRPr="005D548B">
        <w:t>guidelines or protocols</w:t>
      </w:r>
      <w:r w:rsidRPr="005D548B">
        <w:t xml:space="preserve">. </w:t>
      </w:r>
    </w:p>
    <w:p w14:paraId="2EC939AE" w14:textId="6681D164" w:rsidR="00155898" w:rsidRDefault="00155898" w:rsidP="00310E7B">
      <w:pPr>
        <w:pStyle w:val="Heading3"/>
      </w:pPr>
      <w:bookmarkStart w:id="461" w:name="_Ref354137214"/>
      <w:bookmarkStart w:id="462" w:name="OLE_LINK8"/>
      <w:r w:rsidRPr="005D548B">
        <w:t xml:space="preserve">The </w:t>
      </w:r>
      <w:r w:rsidR="00540102" w:rsidRPr="005D548B">
        <w:t xml:space="preserve">directors </w:t>
      </w:r>
      <w:r w:rsidRPr="005D548B">
        <w:t xml:space="preserve">may continue to exercise all of </w:t>
      </w:r>
      <w:r w:rsidR="00540102" w:rsidRPr="005D548B">
        <w:t xml:space="preserve">their </w:t>
      </w:r>
      <w:r w:rsidRPr="005D548B">
        <w:t>powers despite any delegation made under this rule.</w:t>
      </w:r>
      <w:bookmarkEnd w:id="461"/>
    </w:p>
    <w:p w14:paraId="1D4ADCF2" w14:textId="2CA1DA28" w:rsidR="00645E34" w:rsidRDefault="00645E34" w:rsidP="00160FFB">
      <w:pPr>
        <w:pStyle w:val="Heading3"/>
      </w:pPr>
      <w:r>
        <w:t xml:space="preserve">The directors acknowledge the importance of client engagement and client service and must ensure a </w:t>
      </w:r>
      <w:r w:rsidR="00160FFB">
        <w:t>committee (or other forum) comprising of clients is convened for the purpose of contributing to client-related issues and matters.</w:t>
      </w:r>
      <w:r w:rsidR="00855D40">
        <w:t xml:space="preserve"> </w:t>
      </w:r>
      <w:r>
        <w:t xml:space="preserve"> </w:t>
      </w:r>
    </w:p>
    <w:p w14:paraId="78B69875" w14:textId="77777777" w:rsidR="00155898" w:rsidRPr="00F72C85" w:rsidRDefault="00155898" w:rsidP="00110483">
      <w:pPr>
        <w:pStyle w:val="Heading2"/>
      </w:pPr>
      <w:bookmarkStart w:id="463" w:name="_Toc288228874"/>
      <w:bookmarkStart w:id="464" w:name="_Ref288227028"/>
      <w:bookmarkStart w:id="465" w:name="_Toc426366110"/>
      <w:bookmarkStart w:id="466" w:name="_Toc33259102"/>
      <w:bookmarkStart w:id="467" w:name="_Toc236026198"/>
      <w:bookmarkStart w:id="468" w:name="_Ref293037138"/>
      <w:bookmarkStart w:id="469" w:name="_Ref413419535"/>
      <w:bookmarkStart w:id="470" w:name="_Toc473554537"/>
      <w:bookmarkStart w:id="471" w:name="_Ref503260692"/>
      <w:bookmarkStart w:id="472" w:name="_Toc114584783"/>
      <w:bookmarkStart w:id="473" w:name="_Toc132992302"/>
      <w:bookmarkEnd w:id="457"/>
      <w:bookmarkEnd w:id="458"/>
      <w:bookmarkEnd w:id="462"/>
      <w:r w:rsidRPr="00F72C85">
        <w:t>Delegation to individuals</w:t>
      </w:r>
      <w:bookmarkEnd w:id="463"/>
      <w:bookmarkEnd w:id="464"/>
      <w:bookmarkEnd w:id="465"/>
      <w:bookmarkEnd w:id="466"/>
      <w:bookmarkEnd w:id="467"/>
      <w:bookmarkEnd w:id="468"/>
      <w:bookmarkEnd w:id="469"/>
      <w:bookmarkEnd w:id="470"/>
      <w:bookmarkEnd w:id="471"/>
      <w:bookmarkEnd w:id="472"/>
      <w:bookmarkEnd w:id="473"/>
    </w:p>
    <w:p w14:paraId="1003AEF4" w14:textId="6102B506" w:rsidR="00CA212D" w:rsidRPr="005D548B" w:rsidRDefault="00CA212D" w:rsidP="00110483">
      <w:pPr>
        <w:pStyle w:val="Heading3"/>
        <w:keepNext/>
      </w:pPr>
      <w:r w:rsidRPr="005D548B">
        <w:t>The directors may resolve to delegate any of their powers</w:t>
      </w:r>
      <w:r w:rsidR="005B2FFD">
        <w:t xml:space="preserve"> to such </w:t>
      </w:r>
      <w:r w:rsidR="00726A8B">
        <w:t>individual</w:t>
      </w:r>
      <w:r w:rsidR="005B2FFD">
        <w:t xml:space="preserve"> or </w:t>
      </w:r>
      <w:r w:rsidR="00726A8B">
        <w:t>individuals</w:t>
      </w:r>
      <w:r w:rsidR="005B2FFD">
        <w:t xml:space="preserve"> as they so determine including</w:t>
      </w:r>
      <w:r w:rsidRPr="005D548B">
        <w:t xml:space="preserve">: </w:t>
      </w:r>
    </w:p>
    <w:p w14:paraId="785B7013" w14:textId="77777777" w:rsidR="00155898" w:rsidRPr="005D548B" w:rsidRDefault="00155898" w:rsidP="00310E7B">
      <w:pPr>
        <w:pStyle w:val="Heading4"/>
        <w:tabs>
          <w:tab w:val="clear" w:pos="2268"/>
        </w:tabs>
      </w:pPr>
      <w:r w:rsidRPr="005D548B">
        <w:t>to one or more directors;</w:t>
      </w:r>
    </w:p>
    <w:p w14:paraId="66E773E6" w14:textId="6FB2B544" w:rsidR="00155898" w:rsidRPr="005D548B" w:rsidRDefault="00155898" w:rsidP="00310E7B">
      <w:pPr>
        <w:pStyle w:val="Heading4"/>
        <w:tabs>
          <w:tab w:val="clear" w:pos="2268"/>
        </w:tabs>
      </w:pPr>
      <w:r w:rsidRPr="005D548B">
        <w:t xml:space="preserve">to one or more </w:t>
      </w:r>
      <w:r w:rsidR="000F34E9" w:rsidRPr="005D548B">
        <w:t>m</w:t>
      </w:r>
      <w:r w:rsidRPr="005D548B">
        <w:t>embers</w:t>
      </w:r>
      <w:r w:rsidR="00CA212D" w:rsidRPr="005D548B">
        <w:t xml:space="preserve">; </w:t>
      </w:r>
      <w:r w:rsidR="00CA212D" w:rsidRPr="007A138F">
        <w:t>or</w:t>
      </w:r>
    </w:p>
    <w:p w14:paraId="23C9B2DE" w14:textId="0ECCB0FD" w:rsidR="0055747E" w:rsidRPr="005D548B" w:rsidRDefault="00155898" w:rsidP="00CE18B3">
      <w:pPr>
        <w:pStyle w:val="Heading4"/>
      </w:pPr>
      <w:r w:rsidRPr="005D548B">
        <w:t>to one or more employees</w:t>
      </w:r>
      <w:r w:rsidR="001B5784">
        <w:t>.</w:t>
      </w:r>
    </w:p>
    <w:p w14:paraId="7C261303" w14:textId="77777777" w:rsidR="00155898" w:rsidRPr="005D548B" w:rsidRDefault="00155898" w:rsidP="00310E7B">
      <w:pPr>
        <w:pStyle w:val="Heading3"/>
      </w:pPr>
      <w:r w:rsidRPr="005D548B">
        <w:lastRenderedPageBreak/>
        <w:t xml:space="preserve">The </w:t>
      </w:r>
      <w:r w:rsidR="00540102" w:rsidRPr="005D548B">
        <w:t>directors may delegate their powers for such time as they determine</w:t>
      </w:r>
      <w:r w:rsidRPr="005D548B">
        <w:t xml:space="preserve"> and may revoke or vary any power </w:t>
      </w:r>
      <w:r w:rsidR="00337E19" w:rsidRPr="005D548B">
        <w:t xml:space="preserve">so </w:t>
      </w:r>
      <w:r w:rsidRPr="005D548B">
        <w:t>delegated.</w:t>
      </w:r>
    </w:p>
    <w:p w14:paraId="5BB457BE" w14:textId="7A1BB825" w:rsidR="00155898" w:rsidRPr="005D548B" w:rsidRDefault="00155898" w:rsidP="00310E7B">
      <w:pPr>
        <w:pStyle w:val="Heading3"/>
      </w:pPr>
      <w:r w:rsidRPr="005D548B">
        <w:t xml:space="preserve">A person to whom any powers have been delegated must exercise the powers delegated in accordance with any directions of the </w:t>
      </w:r>
      <w:r w:rsidR="009800BE" w:rsidRPr="005D548B">
        <w:t>directors</w:t>
      </w:r>
      <w:bookmarkStart w:id="474" w:name="_Hlk97822328"/>
      <w:r w:rsidR="000237E9">
        <w:t xml:space="preserve"> </w:t>
      </w:r>
      <w:r w:rsidR="000237E9" w:rsidRPr="005D548B">
        <w:t>which, for the avoidance of doubt, may be contained within policies,</w:t>
      </w:r>
      <w:r w:rsidR="000237E9">
        <w:t xml:space="preserve"> terms of reference, delegations, </w:t>
      </w:r>
      <w:r w:rsidR="000237E9" w:rsidRPr="005D548B">
        <w:t>guidelines or protocol</w:t>
      </w:r>
      <w:bookmarkEnd w:id="474"/>
      <w:r w:rsidR="000237E9" w:rsidRPr="005D548B">
        <w:t>s</w:t>
      </w:r>
      <w:r w:rsidRPr="005D548B">
        <w:t>.</w:t>
      </w:r>
    </w:p>
    <w:p w14:paraId="30970564" w14:textId="77777777" w:rsidR="00692C5F" w:rsidRPr="005D548B" w:rsidRDefault="00155898" w:rsidP="00310E7B">
      <w:pPr>
        <w:pStyle w:val="Heading3"/>
      </w:pPr>
      <w:r w:rsidRPr="005D548B">
        <w:t xml:space="preserve">The </w:t>
      </w:r>
      <w:r w:rsidR="008573C9" w:rsidRPr="005D548B">
        <w:t xml:space="preserve">directors </w:t>
      </w:r>
      <w:r w:rsidRPr="005D548B">
        <w:t xml:space="preserve">may continue to exercise all of </w:t>
      </w:r>
      <w:r w:rsidR="008573C9" w:rsidRPr="005D548B">
        <w:t xml:space="preserve">their </w:t>
      </w:r>
      <w:r w:rsidRPr="005D548B">
        <w:t>powers despite any delegation</w:t>
      </w:r>
      <w:bookmarkEnd w:id="455"/>
      <w:bookmarkEnd w:id="456"/>
      <w:r w:rsidRPr="005D548B">
        <w:t>.</w:t>
      </w:r>
    </w:p>
    <w:p w14:paraId="2CB6A05A" w14:textId="2A171A15" w:rsidR="002F2309" w:rsidRDefault="00A72790" w:rsidP="00A72790">
      <w:pPr>
        <w:pStyle w:val="Heading3"/>
      </w:pPr>
      <w:bookmarkStart w:id="475" w:name="OLE_LINK87"/>
      <w:bookmarkStart w:id="476" w:name="OLE_LINK88"/>
      <w:r w:rsidRPr="005D548B">
        <w:t>A delegation under this rule need not be to a specified person but may be to any person from time to time holding, occupying or performing the duties of a specified office or position.</w:t>
      </w:r>
      <w:bookmarkEnd w:id="475"/>
      <w:bookmarkEnd w:id="476"/>
    </w:p>
    <w:p w14:paraId="75325A0F" w14:textId="77777777" w:rsidR="00E8322D" w:rsidRPr="005D548B" w:rsidRDefault="00E8322D" w:rsidP="00725270">
      <w:pPr>
        <w:pStyle w:val="Heading2"/>
        <w:keepLines/>
      </w:pPr>
      <w:bookmarkStart w:id="477" w:name="_Toc426366111"/>
      <w:bookmarkStart w:id="478" w:name="_Toc33259103"/>
      <w:bookmarkStart w:id="479" w:name="_Toc473554538"/>
      <w:bookmarkStart w:id="480" w:name="_Toc114584784"/>
      <w:bookmarkStart w:id="481" w:name="_Toc132992303"/>
      <w:r w:rsidRPr="005D548B">
        <w:t>Validity of acts</w:t>
      </w:r>
      <w:bookmarkEnd w:id="477"/>
      <w:bookmarkEnd w:id="478"/>
      <w:bookmarkEnd w:id="479"/>
      <w:bookmarkEnd w:id="480"/>
      <w:bookmarkEnd w:id="481"/>
    </w:p>
    <w:p w14:paraId="27B5E896" w14:textId="4C1664B1" w:rsidR="00337E19" w:rsidRPr="005D548B" w:rsidRDefault="00337E19" w:rsidP="00725270">
      <w:pPr>
        <w:pStyle w:val="BodyText"/>
        <w:keepNext/>
        <w:keepLines/>
      </w:pPr>
      <w:r w:rsidRPr="005D548B">
        <w:t>An act done by a director or by a meeting of the directors or a committee attended by a director is n</w:t>
      </w:r>
      <w:r w:rsidR="004F4D97" w:rsidRPr="005D548B">
        <w:t xml:space="preserve">ot </w:t>
      </w:r>
      <w:r w:rsidR="00D459D7">
        <w:t>invalid</w:t>
      </w:r>
      <w:r w:rsidR="00D459D7" w:rsidRPr="005D548B">
        <w:t xml:space="preserve"> </w:t>
      </w:r>
      <w:r w:rsidR="004F4D97" w:rsidRPr="005D548B">
        <w:t>just because</w:t>
      </w:r>
      <w:r w:rsidRPr="005D548B">
        <w:t>:</w:t>
      </w:r>
    </w:p>
    <w:p w14:paraId="08A894FE" w14:textId="77777777" w:rsidR="00337E19" w:rsidRPr="005D548B" w:rsidRDefault="004F4D97" w:rsidP="000A5687">
      <w:pPr>
        <w:pStyle w:val="Heading3"/>
        <w:tabs>
          <w:tab w:val="left" w:pos="720"/>
        </w:tabs>
      </w:pPr>
      <w:r w:rsidRPr="005D548B">
        <w:t xml:space="preserve">of </w:t>
      </w:r>
      <w:r w:rsidR="00337E19" w:rsidRPr="005D548B">
        <w:t>a defect in the appointment of the director;</w:t>
      </w:r>
    </w:p>
    <w:p w14:paraId="4668873A" w14:textId="77777777" w:rsidR="00337E19" w:rsidRPr="005D548B" w:rsidRDefault="00337E19" w:rsidP="000A5687">
      <w:pPr>
        <w:pStyle w:val="Heading3"/>
        <w:tabs>
          <w:tab w:val="left" w:pos="720"/>
        </w:tabs>
      </w:pPr>
      <w:r w:rsidRPr="005D548B">
        <w:t>the person</w:t>
      </w:r>
      <w:r w:rsidR="004F4D97" w:rsidRPr="005D548B">
        <w:t xml:space="preserve"> is disqualified </w:t>
      </w:r>
      <w:r w:rsidR="001D5B69" w:rsidRPr="005D548B">
        <w:t xml:space="preserve">from being </w:t>
      </w:r>
      <w:r w:rsidRPr="005D548B">
        <w:t xml:space="preserve">a director or </w:t>
      </w:r>
      <w:r w:rsidR="004F4D97" w:rsidRPr="005D548B">
        <w:t xml:space="preserve">has </w:t>
      </w:r>
      <w:r w:rsidRPr="005D548B">
        <w:t xml:space="preserve">vacated office; or </w:t>
      </w:r>
    </w:p>
    <w:p w14:paraId="33188354" w14:textId="77777777" w:rsidR="00337E19" w:rsidRPr="005D548B" w:rsidRDefault="00337E19" w:rsidP="000A5687">
      <w:pPr>
        <w:pStyle w:val="Heading3"/>
        <w:tabs>
          <w:tab w:val="left" w:pos="720"/>
        </w:tabs>
      </w:pPr>
      <w:r w:rsidRPr="005D548B">
        <w:t xml:space="preserve">the person </w:t>
      </w:r>
      <w:r w:rsidR="004F4D97" w:rsidRPr="005D548B">
        <w:t xml:space="preserve">is </w:t>
      </w:r>
      <w:r w:rsidRPr="005D548B">
        <w:t>not entitled to vote,</w:t>
      </w:r>
    </w:p>
    <w:p w14:paraId="4E72FD63" w14:textId="77777777" w:rsidR="00E8322D" w:rsidRPr="005D548B" w:rsidRDefault="00337E19" w:rsidP="00337E19">
      <w:pPr>
        <w:pStyle w:val="BodyText"/>
      </w:pPr>
      <w:r w:rsidRPr="005D548B">
        <w:t>if that circumstance was not known by the person or the directors or committee, as the case may be, when the act was done.</w:t>
      </w:r>
    </w:p>
    <w:p w14:paraId="2C6FB0EF" w14:textId="77777777" w:rsidR="00E8322D" w:rsidRPr="005D548B" w:rsidRDefault="009A6A5D" w:rsidP="008C7D99">
      <w:pPr>
        <w:pStyle w:val="Heading1"/>
      </w:pPr>
      <w:bookmarkStart w:id="482" w:name="_Toc473554539"/>
      <w:bookmarkStart w:id="483" w:name="_Toc132992304"/>
      <w:r w:rsidRPr="005D548B">
        <w:t>S</w:t>
      </w:r>
      <w:r w:rsidR="008E0005" w:rsidRPr="005D548B">
        <w:t>ecretaries</w:t>
      </w:r>
      <w:bookmarkEnd w:id="482"/>
      <w:bookmarkEnd w:id="483"/>
    </w:p>
    <w:p w14:paraId="53E37EDD" w14:textId="77777777" w:rsidR="00E8322D" w:rsidRPr="005D548B" w:rsidRDefault="00E8322D" w:rsidP="008C7D99">
      <w:pPr>
        <w:pStyle w:val="Heading3"/>
        <w:keepNext/>
      </w:pPr>
      <w:bookmarkStart w:id="484" w:name="OLE_LINK6"/>
      <w:r w:rsidRPr="005D548B">
        <w:t xml:space="preserve">The </w:t>
      </w:r>
      <w:bookmarkStart w:id="485" w:name="OLE_LINK84"/>
      <w:bookmarkStart w:id="486" w:name="OLE_LINK85"/>
      <w:r w:rsidR="00C02C92" w:rsidRPr="005D548B">
        <w:t>directors</w:t>
      </w:r>
      <w:bookmarkEnd w:id="485"/>
      <w:bookmarkEnd w:id="486"/>
      <w:r w:rsidR="00C02C92" w:rsidRPr="005D548B">
        <w:t xml:space="preserve"> </w:t>
      </w:r>
      <w:r w:rsidRPr="005D548B">
        <w:t xml:space="preserve">must appoint </w:t>
      </w:r>
      <w:r w:rsidR="009A6ABA" w:rsidRPr="005D548B">
        <w:t xml:space="preserve">at least one </w:t>
      </w:r>
      <w:r w:rsidRPr="005D548B">
        <w:t xml:space="preserve">secretary </w:t>
      </w:r>
      <w:r w:rsidR="001D5B69" w:rsidRPr="005D548B">
        <w:t>who may be, but does not need to be, a director</w:t>
      </w:r>
      <w:r w:rsidRPr="005D548B">
        <w:t>.</w:t>
      </w:r>
    </w:p>
    <w:p w14:paraId="5986CD69" w14:textId="13B3F7E9" w:rsidR="00E8322D" w:rsidRDefault="008E0005" w:rsidP="00310E7B">
      <w:pPr>
        <w:pStyle w:val="Heading3"/>
      </w:pPr>
      <w:bookmarkStart w:id="487" w:name="OLE_LINK9"/>
      <w:bookmarkEnd w:id="484"/>
      <w:r w:rsidRPr="005D548B">
        <w:t xml:space="preserve">The appointment of a </w:t>
      </w:r>
      <w:bookmarkStart w:id="488" w:name="OLE_LINK45"/>
      <w:r w:rsidRPr="005D548B">
        <w:t>secretary</w:t>
      </w:r>
      <w:bookmarkEnd w:id="488"/>
      <w:r w:rsidR="00337B22" w:rsidRPr="005D548B">
        <w:t xml:space="preserve"> may be for the period, </w:t>
      </w:r>
      <w:r w:rsidR="00E8322D" w:rsidRPr="005D548B">
        <w:t xml:space="preserve">on the conditions </w:t>
      </w:r>
      <w:r w:rsidR="00337B22" w:rsidRPr="005D548B">
        <w:t>and</w:t>
      </w:r>
      <w:r w:rsidR="00384218">
        <w:t xml:space="preserve"> </w:t>
      </w:r>
      <w:r w:rsidR="00337B22" w:rsidRPr="005D548B">
        <w:t xml:space="preserve">at the remuneration </w:t>
      </w:r>
      <w:r w:rsidR="00D41EDD" w:rsidRPr="005D548B">
        <w:t xml:space="preserve">as </w:t>
      </w:r>
      <w:r w:rsidR="00C02C92" w:rsidRPr="005D548B">
        <w:t>the directors determine</w:t>
      </w:r>
      <w:r w:rsidR="00CC4F6E" w:rsidRPr="005D548B">
        <w:t>.</w:t>
      </w:r>
    </w:p>
    <w:bookmarkEnd w:id="487"/>
    <w:p w14:paraId="74F9D5B1" w14:textId="77777777" w:rsidR="00E8322D" w:rsidRPr="005D548B" w:rsidRDefault="00E8322D" w:rsidP="00310E7B">
      <w:pPr>
        <w:pStyle w:val="Heading3"/>
      </w:pPr>
      <w:r w:rsidRPr="005D548B">
        <w:t xml:space="preserve">Subject to any contract between the company and the relevant </w:t>
      </w:r>
      <w:r w:rsidR="008E0005" w:rsidRPr="005D548B">
        <w:t>secretary</w:t>
      </w:r>
      <w:r w:rsidRPr="005D548B">
        <w:t xml:space="preserve">, </w:t>
      </w:r>
      <w:r w:rsidR="008E0005" w:rsidRPr="005D548B">
        <w:t xml:space="preserve">a secretary </w:t>
      </w:r>
      <w:r w:rsidRPr="005D548B">
        <w:t xml:space="preserve">of the company may be removed or dismissed by the </w:t>
      </w:r>
      <w:r w:rsidR="00C02C92" w:rsidRPr="005D548B">
        <w:t xml:space="preserve">directors </w:t>
      </w:r>
      <w:r w:rsidRPr="005D548B">
        <w:t>at any time, with or without cause.</w:t>
      </w:r>
      <w:r w:rsidR="00E1156E" w:rsidRPr="005D548B">
        <w:t xml:space="preserve"> </w:t>
      </w:r>
      <w:r w:rsidR="00025C7C" w:rsidRPr="005D548B">
        <w:t>If that person is a director, s</w:t>
      </w:r>
      <w:r w:rsidR="00E1156E" w:rsidRPr="005D548B">
        <w:t>uch removal or dismissal does not remove that person from office as a director.</w:t>
      </w:r>
    </w:p>
    <w:p w14:paraId="2F87DB97" w14:textId="3359D8F6" w:rsidR="00025C7C" w:rsidRPr="005D548B" w:rsidRDefault="00025C7C" w:rsidP="00310E7B">
      <w:pPr>
        <w:pStyle w:val="Heading3"/>
      </w:pPr>
      <w:r w:rsidRPr="005D548B">
        <w:t>The duties of the secretary include:</w:t>
      </w:r>
    </w:p>
    <w:p w14:paraId="0A00061A" w14:textId="03C52546" w:rsidR="00025C7C" w:rsidRPr="005D548B" w:rsidRDefault="008E6745" w:rsidP="00310E7B">
      <w:pPr>
        <w:pStyle w:val="Heading4"/>
      </w:pPr>
      <w:r w:rsidRPr="005D548B">
        <w:t>ensuring</w:t>
      </w:r>
      <w:r w:rsidR="00025C7C" w:rsidRPr="005D548B">
        <w:t xml:space="preserve"> the necessary registers required </w:t>
      </w:r>
      <w:r w:rsidR="00594E96" w:rsidRPr="005D548B">
        <w:t xml:space="preserve">by the law </w:t>
      </w:r>
      <w:r w:rsidR="00025C7C" w:rsidRPr="005D548B">
        <w:t>are established and properly maintained;</w:t>
      </w:r>
    </w:p>
    <w:p w14:paraId="3DF6C98B" w14:textId="0DA9E4B3" w:rsidR="00025C7C" w:rsidRPr="005D548B" w:rsidRDefault="008E6745" w:rsidP="00310E7B">
      <w:pPr>
        <w:pStyle w:val="Heading4"/>
      </w:pPr>
      <w:r w:rsidRPr="005D548B">
        <w:t>ensuring</w:t>
      </w:r>
      <w:r w:rsidR="00025C7C" w:rsidRPr="005D548B">
        <w:t xml:space="preserve"> </w:t>
      </w:r>
      <w:r w:rsidR="00594E96" w:rsidRPr="005D548B">
        <w:t xml:space="preserve">any required annual </w:t>
      </w:r>
      <w:r w:rsidR="00025C7C" w:rsidRPr="005D548B">
        <w:t xml:space="preserve">returns </w:t>
      </w:r>
      <w:r w:rsidR="00594E96" w:rsidRPr="005D548B">
        <w:t xml:space="preserve">and annual reports are lodged </w:t>
      </w:r>
      <w:r w:rsidR="00025C7C" w:rsidRPr="005D548B">
        <w:t xml:space="preserve">with the </w:t>
      </w:r>
      <w:r w:rsidR="00594E96" w:rsidRPr="005D548B">
        <w:t>appropriate regulator on time</w:t>
      </w:r>
      <w:r w:rsidR="00025C7C" w:rsidRPr="005D548B">
        <w:t>;</w:t>
      </w:r>
      <w:r w:rsidR="00594E96" w:rsidRPr="005D548B">
        <w:t xml:space="preserve"> and</w:t>
      </w:r>
    </w:p>
    <w:p w14:paraId="3F9EB8E1" w14:textId="7C556BFF" w:rsidR="00025C7C" w:rsidRPr="005D548B" w:rsidRDefault="008E6745" w:rsidP="00310E7B">
      <w:pPr>
        <w:pStyle w:val="Heading4"/>
      </w:pPr>
      <w:r w:rsidRPr="005D548B">
        <w:t>ensuring</w:t>
      </w:r>
      <w:r w:rsidR="00025C7C" w:rsidRPr="005D548B">
        <w:t xml:space="preserve"> the organisation of</w:t>
      </w:r>
      <w:r w:rsidR="00025C7C" w:rsidRPr="00D22A5C">
        <w:t xml:space="preserve">, </w:t>
      </w:r>
      <w:r w:rsidR="00025C7C" w:rsidRPr="00F84C7E">
        <w:t>and attend</w:t>
      </w:r>
      <w:r w:rsidR="000326E8">
        <w:t>ance at</w:t>
      </w:r>
      <w:r w:rsidR="00025C7C" w:rsidRPr="005D548B">
        <w:t xml:space="preserve">, meetings of the members and the </w:t>
      </w:r>
      <w:r w:rsidR="00C02C92" w:rsidRPr="005D548B">
        <w:t>directors</w:t>
      </w:r>
      <w:r w:rsidR="00025C7C" w:rsidRPr="005D548B">
        <w:t>, including the sending out of notices, the preparation of agenda</w:t>
      </w:r>
      <w:r w:rsidR="00594E96" w:rsidRPr="005D548B">
        <w:t xml:space="preserve"> and the compilation of minutes.</w:t>
      </w:r>
    </w:p>
    <w:p w14:paraId="47277258" w14:textId="1221B5CB" w:rsidR="00E8322D" w:rsidRPr="005D548B" w:rsidRDefault="00E8322D" w:rsidP="00310E7B">
      <w:pPr>
        <w:pStyle w:val="Heading3"/>
      </w:pPr>
      <w:r w:rsidRPr="005D548B">
        <w:t xml:space="preserve">An act done by a person acting as </w:t>
      </w:r>
      <w:r w:rsidR="008E0005" w:rsidRPr="005D548B">
        <w:t xml:space="preserve">a secretary </w:t>
      </w:r>
      <w:r w:rsidRPr="005D548B">
        <w:t xml:space="preserve">is not </w:t>
      </w:r>
      <w:r w:rsidR="00B50019">
        <w:t>invalid</w:t>
      </w:r>
      <w:r w:rsidR="00B50019" w:rsidRPr="005D548B">
        <w:t xml:space="preserve"> </w:t>
      </w:r>
      <w:r w:rsidR="00594E96" w:rsidRPr="005D548B">
        <w:t>just because</w:t>
      </w:r>
      <w:r w:rsidRPr="005D548B">
        <w:t>:</w:t>
      </w:r>
    </w:p>
    <w:p w14:paraId="4F5A754E" w14:textId="77777777" w:rsidR="00E8322D" w:rsidRPr="005D548B" w:rsidRDefault="004F4D97" w:rsidP="00310E7B">
      <w:pPr>
        <w:pStyle w:val="Heading4"/>
        <w:tabs>
          <w:tab w:val="clear" w:pos="2268"/>
        </w:tabs>
      </w:pPr>
      <w:r w:rsidRPr="005D548B">
        <w:t xml:space="preserve">of </w:t>
      </w:r>
      <w:r w:rsidR="00E8322D" w:rsidRPr="005D548B">
        <w:t xml:space="preserve">a defect in the person's appointment as a </w:t>
      </w:r>
      <w:r w:rsidR="008E0005" w:rsidRPr="005D548B">
        <w:t>secretary</w:t>
      </w:r>
      <w:r w:rsidR="00E8322D" w:rsidRPr="005D548B">
        <w:t>; or</w:t>
      </w:r>
    </w:p>
    <w:p w14:paraId="5C531B48" w14:textId="77777777" w:rsidR="00E8322D" w:rsidRPr="005D548B" w:rsidRDefault="00E8322D" w:rsidP="00310E7B">
      <w:pPr>
        <w:pStyle w:val="Heading4"/>
        <w:tabs>
          <w:tab w:val="clear" w:pos="2268"/>
        </w:tabs>
      </w:pPr>
      <w:r w:rsidRPr="005D548B">
        <w:lastRenderedPageBreak/>
        <w:t xml:space="preserve">the person </w:t>
      </w:r>
      <w:r w:rsidR="004F4D97" w:rsidRPr="005D548B">
        <w:t xml:space="preserve">is </w:t>
      </w:r>
      <w:r w:rsidRPr="005D548B">
        <w:t xml:space="preserve">disqualified </w:t>
      </w:r>
      <w:r w:rsidR="004F4D97" w:rsidRPr="005D548B">
        <w:t xml:space="preserve">from being </w:t>
      </w:r>
      <w:r w:rsidR="008E0005" w:rsidRPr="005D548B">
        <w:t>a secretary</w:t>
      </w:r>
      <w:r w:rsidRPr="005D548B">
        <w:t>,</w:t>
      </w:r>
    </w:p>
    <w:p w14:paraId="7B4A9336" w14:textId="28631792" w:rsidR="00E8322D" w:rsidRDefault="00E8322D" w:rsidP="00310E7B">
      <w:pPr>
        <w:pStyle w:val="BodyText"/>
        <w:ind w:left="1701"/>
      </w:pPr>
      <w:r w:rsidRPr="005D548B">
        <w:t xml:space="preserve">if that circumstance was not known by the person </w:t>
      </w:r>
      <w:r w:rsidR="00D95E7E">
        <w:t xml:space="preserve">or the directors </w:t>
      </w:r>
      <w:r w:rsidRPr="005D548B">
        <w:t>when the act was done.</w:t>
      </w:r>
    </w:p>
    <w:p w14:paraId="76FE7AB2" w14:textId="77777777" w:rsidR="00280F10" w:rsidRPr="005D548B" w:rsidRDefault="00280F10" w:rsidP="00A2567E">
      <w:pPr>
        <w:pStyle w:val="Heading"/>
      </w:pPr>
      <w:bookmarkStart w:id="489" w:name="_Toc473554540"/>
      <w:bookmarkStart w:id="490" w:name="_Toc132992305"/>
      <w:r w:rsidRPr="005D548B">
        <w:t>Part F – Winding up</w:t>
      </w:r>
      <w:bookmarkEnd w:id="489"/>
      <w:r w:rsidR="0095328C">
        <w:t xml:space="preserve"> and loss of endorsement</w:t>
      </w:r>
      <w:bookmarkEnd w:id="490"/>
    </w:p>
    <w:p w14:paraId="1BB5F714" w14:textId="77777777" w:rsidR="00F1184F" w:rsidRPr="005D548B" w:rsidRDefault="00F1184F" w:rsidP="00A2567E">
      <w:pPr>
        <w:pStyle w:val="Heading1"/>
      </w:pPr>
      <w:bookmarkStart w:id="491" w:name="_Toc132992306"/>
      <w:bookmarkStart w:id="492" w:name="_Toc287255511"/>
      <w:bookmarkStart w:id="493" w:name="_Toc473554541"/>
      <w:bookmarkStart w:id="494" w:name="_Toc426366137"/>
      <w:bookmarkStart w:id="495" w:name="_Toc33259124"/>
      <w:r w:rsidRPr="005D548B">
        <w:t>Winding up</w:t>
      </w:r>
      <w:bookmarkEnd w:id="491"/>
      <w:r w:rsidRPr="005D548B">
        <w:t xml:space="preserve"> </w:t>
      </w:r>
      <w:bookmarkStart w:id="496" w:name="OLE_LINK70"/>
      <w:bookmarkStart w:id="497" w:name="OLE_LINK71"/>
      <w:bookmarkEnd w:id="492"/>
      <w:bookmarkEnd w:id="493"/>
    </w:p>
    <w:p w14:paraId="58FB7EC4" w14:textId="4F5A1C8C" w:rsidR="003138A6" w:rsidRDefault="003138A6" w:rsidP="003138A6">
      <w:pPr>
        <w:pStyle w:val="Heading3"/>
      </w:pPr>
      <w:bookmarkStart w:id="498" w:name="_Ref501029495"/>
      <w:bookmarkStart w:id="499" w:name="_Ref279571182"/>
      <w:bookmarkStart w:id="500" w:name="_Ref277753855"/>
      <w:r>
        <w:t>Before the company is wound up, it must first wind up each of the deductible gift recipient endorsed funds it operates (if any), in accordance with each fund</w:t>
      </w:r>
      <w:r w:rsidR="00256BE3">
        <w:t>’</w:t>
      </w:r>
      <w:r>
        <w:t>s winding up requirements.</w:t>
      </w:r>
      <w:bookmarkEnd w:id="498"/>
    </w:p>
    <w:p w14:paraId="42C5C2BD" w14:textId="18EF5A90" w:rsidR="00C765C1" w:rsidRDefault="003138A6" w:rsidP="003138A6">
      <w:pPr>
        <w:pStyle w:val="Heading3"/>
      </w:pPr>
      <w:bookmarkStart w:id="501" w:name="_Ref482796284"/>
      <w:bookmarkStart w:id="502" w:name="_Ref501029441"/>
      <w:r w:rsidRPr="005D548B">
        <w:t>If upon the winding up or dissolution of the company there remains after satisfaction of all of its debts and liabilities, any property or moneys whatsoever (</w:t>
      </w:r>
      <w:r w:rsidRPr="005D548B">
        <w:rPr>
          <w:b/>
        </w:rPr>
        <w:t>Surplus Assets</w:t>
      </w:r>
      <w:r w:rsidRPr="005D548B">
        <w:t xml:space="preserve">), such Surplus Assets </w:t>
      </w:r>
      <w:r w:rsidR="00C765C1" w:rsidRPr="005D548B">
        <w:t xml:space="preserve">must </w:t>
      </w:r>
      <w:r w:rsidR="00D95E7E">
        <w:t xml:space="preserve">only </w:t>
      </w:r>
      <w:r w:rsidR="00C765C1">
        <w:t>be given or distributed to one or more Eligible Recipients</w:t>
      </w:r>
      <w:r w:rsidR="00D95E7E">
        <w:t>.</w:t>
      </w:r>
    </w:p>
    <w:bookmarkEnd w:id="501"/>
    <w:bookmarkEnd w:id="502"/>
    <w:p w14:paraId="1945934B" w14:textId="1F1DB080" w:rsidR="003138A6" w:rsidRPr="005D548B" w:rsidRDefault="003138A6" w:rsidP="003138A6">
      <w:pPr>
        <w:pStyle w:val="Heading3"/>
      </w:pPr>
      <w:r w:rsidRPr="005D548B">
        <w:t xml:space="preserve">The decision </w:t>
      </w:r>
      <w:r w:rsidR="00384218">
        <w:t xml:space="preserve">about </w:t>
      </w:r>
      <w:r w:rsidRPr="005D548B">
        <w:t xml:space="preserve">which </w:t>
      </w:r>
      <w:bookmarkStart w:id="503" w:name="_Hlk95484703"/>
      <w:r>
        <w:t>Eligible Recipient</w:t>
      </w:r>
      <w:bookmarkEnd w:id="503"/>
      <w:r>
        <w:t xml:space="preserve"> is (or which Eligible Recipients are)</w:t>
      </w:r>
      <w:r w:rsidRPr="005D548B">
        <w:t xml:space="preserve"> to be </w:t>
      </w:r>
      <w:r>
        <w:t xml:space="preserve">given </w:t>
      </w:r>
      <w:r w:rsidRPr="005D548B">
        <w:t xml:space="preserve">the Surplus Assets </w:t>
      </w:r>
      <w:r w:rsidR="005F5AE1">
        <w:t>under</w:t>
      </w:r>
      <w:r w:rsidRPr="005D548B">
        <w:t xml:space="preserve"> rule</w:t>
      </w:r>
      <w:r>
        <w:t xml:space="preserve"> </w:t>
      </w:r>
      <w:r w:rsidR="005C0E9E">
        <w:fldChar w:fldCharType="begin"/>
      </w:r>
      <w:r w:rsidR="005C0E9E">
        <w:instrText xml:space="preserve"> REF _Ref501029441 \w \h </w:instrText>
      </w:r>
      <w:r w:rsidR="005C0E9E">
        <w:fldChar w:fldCharType="separate"/>
      </w:r>
      <w:r w:rsidR="00072207">
        <w:t>10(b)</w:t>
      </w:r>
      <w:r w:rsidR="005C0E9E">
        <w:fldChar w:fldCharType="end"/>
      </w:r>
      <w:r>
        <w:t xml:space="preserve"> is to be determined</w:t>
      </w:r>
      <w:r w:rsidRPr="005D548B">
        <w:t>:</w:t>
      </w:r>
    </w:p>
    <w:p w14:paraId="1D3066EF" w14:textId="349C582E" w:rsidR="003138A6" w:rsidRPr="005D548B" w:rsidRDefault="003138A6" w:rsidP="003138A6">
      <w:pPr>
        <w:pStyle w:val="Heading4"/>
      </w:pPr>
      <w:r w:rsidRPr="005D548B">
        <w:t xml:space="preserve">by </w:t>
      </w:r>
      <w:r w:rsidR="005F5AE1">
        <w:t xml:space="preserve">a resolution of the </w:t>
      </w:r>
      <w:r w:rsidR="00CC6681">
        <w:t xml:space="preserve">members </w:t>
      </w:r>
      <w:r w:rsidRPr="005D548B">
        <w:t>at or before the winding up or dissolution of the company</w:t>
      </w:r>
      <w:r>
        <w:t xml:space="preserve">; </w:t>
      </w:r>
      <w:r w:rsidRPr="005D548B">
        <w:t>or</w:t>
      </w:r>
    </w:p>
    <w:p w14:paraId="5EDC3302" w14:textId="28FF367F" w:rsidR="00752BAA" w:rsidRPr="005D548B" w:rsidRDefault="003138A6" w:rsidP="00B616D3">
      <w:pPr>
        <w:pStyle w:val="Heading4"/>
      </w:pPr>
      <w:r>
        <w:t>if no such resolution is passed, by the Supreme Court</w:t>
      </w:r>
      <w:r w:rsidRPr="005D548B">
        <w:t>.</w:t>
      </w:r>
    </w:p>
    <w:p w14:paraId="43A61360" w14:textId="77777777" w:rsidR="005F5AE1" w:rsidRDefault="005F5AE1" w:rsidP="00C11B63">
      <w:pPr>
        <w:pStyle w:val="Heading1"/>
      </w:pPr>
      <w:bookmarkStart w:id="504" w:name="_Toc132992307"/>
      <w:r>
        <w:t xml:space="preserve">Loss of </w:t>
      </w:r>
      <w:r w:rsidRPr="005F5AE1">
        <w:t>deductible gift recipient</w:t>
      </w:r>
      <w:r>
        <w:t xml:space="preserve"> endorsement</w:t>
      </w:r>
      <w:bookmarkEnd w:id="504"/>
    </w:p>
    <w:p w14:paraId="6E64A283" w14:textId="587A8EEC" w:rsidR="00076312" w:rsidRDefault="00076312" w:rsidP="00242F19">
      <w:pPr>
        <w:pStyle w:val="Heading3"/>
        <w:numPr>
          <w:ilvl w:val="2"/>
          <w:numId w:val="23"/>
        </w:numPr>
      </w:pPr>
      <w:bookmarkStart w:id="505" w:name="_Toc482793551"/>
      <w:bookmarkStart w:id="506" w:name="_Toc482793552"/>
      <w:bookmarkStart w:id="507" w:name="_Toc482793553"/>
      <w:bookmarkStart w:id="508" w:name="_Toc482793554"/>
      <w:bookmarkStart w:id="509" w:name="_Toc482793555"/>
      <w:bookmarkStart w:id="510" w:name="_Toc482793556"/>
      <w:bookmarkStart w:id="511" w:name="_Toc482793557"/>
      <w:bookmarkStart w:id="512" w:name="_Toc482793558"/>
      <w:bookmarkStart w:id="513" w:name="Start"/>
      <w:bookmarkStart w:id="514" w:name="Complete"/>
      <w:bookmarkStart w:id="515" w:name="_Ref535576029"/>
      <w:bookmarkEnd w:id="496"/>
      <w:bookmarkEnd w:id="497"/>
      <w:bookmarkEnd w:id="499"/>
      <w:bookmarkEnd w:id="500"/>
      <w:bookmarkEnd w:id="505"/>
      <w:bookmarkEnd w:id="506"/>
      <w:bookmarkEnd w:id="507"/>
      <w:bookmarkEnd w:id="508"/>
      <w:bookmarkEnd w:id="509"/>
      <w:bookmarkEnd w:id="510"/>
      <w:bookmarkEnd w:id="511"/>
      <w:bookmarkEnd w:id="512"/>
      <w:bookmarkEnd w:id="513"/>
      <w:bookmarkEnd w:id="514"/>
      <w:r>
        <w:t xml:space="preserve">If the company is endorsed as a deductible gift recipient and </w:t>
      </w:r>
      <w:r w:rsidR="00C70140">
        <w:t xml:space="preserve">this </w:t>
      </w:r>
      <w:r>
        <w:t>endorsement</w:t>
      </w:r>
      <w:r w:rsidR="00C70140">
        <w:t xml:space="preserve"> is revoked,</w:t>
      </w:r>
      <w:r>
        <w:t xml:space="preserve"> then the company must</w:t>
      </w:r>
      <w:r w:rsidR="00C70140">
        <w:t xml:space="preserve"> </w:t>
      </w:r>
      <w:r>
        <w:t xml:space="preserve">ensure the following assets remaining after the payment of all liabilities are distributed to </w:t>
      </w:r>
      <w:r w:rsidR="009E2224">
        <w:t xml:space="preserve">one or more </w:t>
      </w:r>
      <w:r w:rsidR="00A8675C">
        <w:t>Eligible Recipients</w:t>
      </w:r>
      <w:r>
        <w:t>:</w:t>
      </w:r>
      <w:bookmarkEnd w:id="515"/>
    </w:p>
    <w:p w14:paraId="25BB6D1C" w14:textId="77777777" w:rsidR="00076312" w:rsidRDefault="00076312" w:rsidP="00D36ACD">
      <w:pPr>
        <w:pStyle w:val="Heading4"/>
      </w:pPr>
      <w:r>
        <w:t xml:space="preserve">deductible gifts of money or property received for the </w:t>
      </w:r>
      <w:r w:rsidR="009835D3">
        <w:t>Charitable Purpose</w:t>
      </w:r>
      <w:r>
        <w:t>;</w:t>
      </w:r>
    </w:p>
    <w:p w14:paraId="225585D8" w14:textId="77777777" w:rsidR="00076312" w:rsidRDefault="00076312" w:rsidP="00D36ACD">
      <w:pPr>
        <w:pStyle w:val="Heading4"/>
      </w:pPr>
      <w:r>
        <w:t xml:space="preserve">deductible contributions made in relation to an eligible fundraising event held to raise funds for the </w:t>
      </w:r>
      <w:r w:rsidR="009835D3">
        <w:t>Charitable Purpose</w:t>
      </w:r>
      <w:r>
        <w:t>; and</w:t>
      </w:r>
    </w:p>
    <w:p w14:paraId="45FC6B90" w14:textId="77777777" w:rsidR="00076312" w:rsidRDefault="00076312" w:rsidP="00D36ACD">
      <w:pPr>
        <w:pStyle w:val="Heading4"/>
      </w:pPr>
      <w:r>
        <w:t>money received by the company because of such deductible gifts and contributions.</w:t>
      </w:r>
    </w:p>
    <w:p w14:paraId="572EB6C3" w14:textId="5AEAAFCD" w:rsidR="00D36ACD" w:rsidRDefault="00D36ACD" w:rsidP="00D36ACD">
      <w:pPr>
        <w:pStyle w:val="Heading3"/>
      </w:pPr>
      <w:bookmarkStart w:id="516" w:name="_Toc473554544"/>
      <w:r>
        <w:t xml:space="preserve">The decision </w:t>
      </w:r>
      <w:r w:rsidR="00384218">
        <w:t xml:space="preserve">about </w:t>
      </w:r>
      <w:r w:rsidR="007820B3">
        <w:t xml:space="preserve">which </w:t>
      </w:r>
      <w:bookmarkStart w:id="517" w:name="_Hlk97806509"/>
      <w:r w:rsidR="000237E9" w:rsidRPr="000237E9">
        <w:t>Eligible Recipient</w:t>
      </w:r>
      <w:bookmarkEnd w:id="517"/>
      <w:r>
        <w:t xml:space="preserve"> </w:t>
      </w:r>
      <w:r w:rsidR="00384218">
        <w:t xml:space="preserve">is (or which Eligible Recipients are) </w:t>
      </w:r>
      <w:r>
        <w:t xml:space="preserve">to receive the funds distributed in accordance with rule </w:t>
      </w:r>
      <w:r>
        <w:fldChar w:fldCharType="begin"/>
      </w:r>
      <w:r>
        <w:instrText xml:space="preserve"> REF _Ref535576029 \w \h </w:instrText>
      </w:r>
      <w:r>
        <w:fldChar w:fldCharType="separate"/>
      </w:r>
      <w:r w:rsidR="00072207">
        <w:t>11(a)</w:t>
      </w:r>
      <w:r>
        <w:fldChar w:fldCharType="end"/>
      </w:r>
      <w:r>
        <w:t xml:space="preserve"> is to be determined by a resolution of the</w:t>
      </w:r>
      <w:r w:rsidR="00384218">
        <w:t xml:space="preserve"> directors.</w:t>
      </w:r>
    </w:p>
    <w:p w14:paraId="7FB740B6" w14:textId="77777777" w:rsidR="00280F10" w:rsidRPr="005D548B" w:rsidRDefault="00280F10" w:rsidP="00B36334">
      <w:pPr>
        <w:pStyle w:val="Heading"/>
      </w:pPr>
      <w:bookmarkStart w:id="518" w:name="_Toc132992308"/>
      <w:r w:rsidRPr="005D548B">
        <w:t>Part G – Administrative matters</w:t>
      </w:r>
      <w:bookmarkEnd w:id="516"/>
      <w:bookmarkEnd w:id="518"/>
    </w:p>
    <w:p w14:paraId="343A784F" w14:textId="5EE7F2B1" w:rsidR="00E8322D" w:rsidRPr="005D548B" w:rsidRDefault="00F56E91">
      <w:pPr>
        <w:pStyle w:val="Heading1"/>
        <w:tabs>
          <w:tab w:val="clear" w:pos="567"/>
        </w:tabs>
      </w:pPr>
      <w:bookmarkStart w:id="519" w:name="_Toc473554545"/>
      <w:bookmarkStart w:id="520" w:name="_Toc132992309"/>
      <w:r>
        <w:t xml:space="preserve">Minutes, </w:t>
      </w:r>
      <w:r w:rsidR="00E8322D" w:rsidRPr="005D548B">
        <w:t>records</w:t>
      </w:r>
      <w:bookmarkStart w:id="521" w:name="OLE_LINK69"/>
      <w:bookmarkEnd w:id="494"/>
      <w:bookmarkEnd w:id="495"/>
      <w:bookmarkEnd w:id="519"/>
      <w:r>
        <w:t xml:space="preserve"> and negotiable instruments</w:t>
      </w:r>
      <w:bookmarkEnd w:id="520"/>
    </w:p>
    <w:p w14:paraId="422641A5" w14:textId="77777777" w:rsidR="00E8322D" w:rsidRPr="005D548B" w:rsidRDefault="00E8322D">
      <w:pPr>
        <w:pStyle w:val="Heading2"/>
      </w:pPr>
      <w:bookmarkStart w:id="522" w:name="_Toc426366138"/>
      <w:bookmarkStart w:id="523" w:name="_Toc33259125"/>
      <w:bookmarkStart w:id="524" w:name="_Ref182708429"/>
      <w:bookmarkStart w:id="525" w:name="_Toc473554546"/>
      <w:bookmarkStart w:id="526" w:name="_Toc114584791"/>
      <w:bookmarkStart w:id="527" w:name="_Toc132992310"/>
      <w:r w:rsidRPr="005D548B">
        <w:t>Minutes</w:t>
      </w:r>
      <w:bookmarkEnd w:id="522"/>
      <w:bookmarkEnd w:id="523"/>
      <w:bookmarkEnd w:id="524"/>
      <w:bookmarkEnd w:id="525"/>
      <w:bookmarkEnd w:id="526"/>
      <w:bookmarkEnd w:id="527"/>
    </w:p>
    <w:p w14:paraId="50B133B4" w14:textId="75BF76BF" w:rsidR="00A2692C" w:rsidRPr="005D548B" w:rsidRDefault="00E8322D" w:rsidP="008C7D99">
      <w:pPr>
        <w:pStyle w:val="BodyText"/>
      </w:pPr>
      <w:r w:rsidRPr="005D548B">
        <w:t xml:space="preserve">The </w:t>
      </w:r>
      <w:r w:rsidR="00BB3001" w:rsidRPr="005D548B">
        <w:t xml:space="preserve">directors </w:t>
      </w:r>
      <w:r w:rsidRPr="005D548B">
        <w:t xml:space="preserve">must </w:t>
      </w:r>
      <w:r w:rsidR="00A2692C" w:rsidRPr="005D548B">
        <w:t xml:space="preserve">ensure the following </w:t>
      </w:r>
      <w:r w:rsidRPr="005D548B">
        <w:t xml:space="preserve">minutes </w:t>
      </w:r>
      <w:r w:rsidR="00A2692C" w:rsidRPr="005D548B">
        <w:t>are recorded</w:t>
      </w:r>
      <w:r w:rsidR="00BA2954" w:rsidRPr="005D548B">
        <w:t xml:space="preserve">, approved </w:t>
      </w:r>
      <w:r w:rsidR="00A2692C" w:rsidRPr="005D548B">
        <w:t xml:space="preserve">and kept in </w:t>
      </w:r>
      <w:r w:rsidR="003F05B7" w:rsidRPr="005D548B">
        <w:t>accordance</w:t>
      </w:r>
      <w:r w:rsidR="00A2692C" w:rsidRPr="005D548B">
        <w:t xml:space="preserve"> with the law:</w:t>
      </w:r>
    </w:p>
    <w:p w14:paraId="39195549" w14:textId="29906E68" w:rsidR="003B606F" w:rsidRPr="005D548B" w:rsidRDefault="003B606F" w:rsidP="00B36334">
      <w:pPr>
        <w:pStyle w:val="Heading3"/>
      </w:pPr>
      <w:bookmarkStart w:id="528" w:name="_Toc426366139"/>
      <w:r w:rsidRPr="005D548B">
        <w:lastRenderedPageBreak/>
        <w:t>meetings and resolutions of members</w:t>
      </w:r>
      <w:r w:rsidR="003A0E55">
        <w:t xml:space="preserve"> (including those made without meetings under rule </w:t>
      </w:r>
      <w:r w:rsidR="00E918B2">
        <w:fldChar w:fldCharType="begin"/>
      </w:r>
      <w:r w:rsidR="00E918B2">
        <w:instrText xml:space="preserve"> REF _Ref535582349 \w \h </w:instrText>
      </w:r>
      <w:r w:rsidR="00E918B2">
        <w:fldChar w:fldCharType="separate"/>
      </w:r>
      <w:r w:rsidR="00072207">
        <w:t>6.11</w:t>
      </w:r>
      <w:r w:rsidR="00E918B2">
        <w:fldChar w:fldCharType="end"/>
      </w:r>
      <w:r w:rsidR="003A0E55">
        <w:t>)</w:t>
      </w:r>
      <w:r w:rsidRPr="005D548B">
        <w:t>;</w:t>
      </w:r>
    </w:p>
    <w:p w14:paraId="1BE9A3A5" w14:textId="00397156" w:rsidR="003B606F" w:rsidRPr="005D548B" w:rsidRDefault="003B606F">
      <w:pPr>
        <w:pStyle w:val="Heading3"/>
        <w:tabs>
          <w:tab w:val="left" w:pos="720"/>
        </w:tabs>
      </w:pPr>
      <w:r w:rsidRPr="005D548B">
        <w:t>meetings and resolutions of directors</w:t>
      </w:r>
      <w:r w:rsidR="003A0E55">
        <w:t xml:space="preserve"> (including those made without meetings under rule </w:t>
      </w:r>
      <w:r w:rsidR="00E918B2">
        <w:fldChar w:fldCharType="begin"/>
      </w:r>
      <w:r w:rsidR="00E918B2">
        <w:instrText xml:space="preserve"> REF _Ref535582383 \w \h </w:instrText>
      </w:r>
      <w:r w:rsidR="00E918B2">
        <w:fldChar w:fldCharType="separate"/>
      </w:r>
      <w:r w:rsidR="00072207">
        <w:t>8.15</w:t>
      </w:r>
      <w:r w:rsidR="00E918B2">
        <w:fldChar w:fldCharType="end"/>
      </w:r>
      <w:r w:rsidR="003A0E55">
        <w:t>)</w:t>
      </w:r>
      <w:r w:rsidRPr="005D548B">
        <w:t>; and</w:t>
      </w:r>
    </w:p>
    <w:p w14:paraId="6D37A769" w14:textId="77777777" w:rsidR="003530D0" w:rsidRPr="005D548B" w:rsidRDefault="003530D0">
      <w:pPr>
        <w:pStyle w:val="Heading3"/>
        <w:tabs>
          <w:tab w:val="left" w:pos="720"/>
        </w:tabs>
      </w:pPr>
      <w:r w:rsidRPr="005D548B">
        <w:t>meetings and resolutions of committees.</w:t>
      </w:r>
    </w:p>
    <w:p w14:paraId="0B1E6960" w14:textId="77777777" w:rsidR="00E8322D" w:rsidRPr="005D548B" w:rsidRDefault="00E8322D">
      <w:pPr>
        <w:pStyle w:val="Heading2"/>
        <w:keepNext w:val="0"/>
      </w:pPr>
      <w:bookmarkStart w:id="529" w:name="_Toc426366141"/>
      <w:bookmarkStart w:id="530" w:name="_Toc33259128"/>
      <w:bookmarkStart w:id="531" w:name="_Ref185311805"/>
      <w:bookmarkStart w:id="532" w:name="_Toc473554547"/>
      <w:bookmarkStart w:id="533" w:name="_Toc114584792"/>
      <w:bookmarkStart w:id="534" w:name="_Toc132992311"/>
      <w:bookmarkEnd w:id="528"/>
      <w:r w:rsidRPr="005D548B">
        <w:t>Inspection of records</w:t>
      </w:r>
      <w:bookmarkEnd w:id="529"/>
      <w:bookmarkEnd w:id="530"/>
      <w:bookmarkEnd w:id="531"/>
      <w:bookmarkEnd w:id="532"/>
      <w:bookmarkEnd w:id="533"/>
      <w:bookmarkEnd w:id="534"/>
    </w:p>
    <w:p w14:paraId="28BD2F84" w14:textId="26274589" w:rsidR="00E8322D" w:rsidRDefault="0072134C">
      <w:pPr>
        <w:pStyle w:val="Heading3"/>
      </w:pPr>
      <w:r w:rsidRPr="005D548B">
        <w:t xml:space="preserve">Subject to the law and rule </w:t>
      </w:r>
      <w:r w:rsidRPr="005D548B">
        <w:fldChar w:fldCharType="begin"/>
      </w:r>
      <w:r w:rsidRPr="005D548B">
        <w:instrText xml:space="preserve"> REF _Ref321153404 \w \h </w:instrText>
      </w:r>
      <w:r w:rsidRPr="005D548B">
        <w:fldChar w:fldCharType="separate"/>
      </w:r>
      <w:r w:rsidR="00072207">
        <w:t>12.2(b)</w:t>
      </w:r>
      <w:r w:rsidRPr="005D548B">
        <w:fldChar w:fldCharType="end"/>
      </w:r>
      <w:r w:rsidRPr="005D548B">
        <w:t xml:space="preserve">, </w:t>
      </w:r>
      <w:r w:rsidR="00E8322D" w:rsidRPr="005D548B">
        <w:t xml:space="preserve">the </w:t>
      </w:r>
      <w:r w:rsidR="00C02C92" w:rsidRPr="005D548B">
        <w:t xml:space="preserve">directors </w:t>
      </w:r>
      <w:r w:rsidR="00E8322D" w:rsidRPr="005D548B">
        <w:t xml:space="preserve">may determine whether and to what extent, and at what time and places and under what conditions, the minute books, accounting records and other documents of the company or any of </w:t>
      </w:r>
      <w:r w:rsidR="00121514" w:rsidRPr="005D548B">
        <w:t xml:space="preserve">them will be open </w:t>
      </w:r>
      <w:r w:rsidR="0099405A">
        <w:t>for</w:t>
      </w:r>
      <w:r w:rsidR="0099405A" w:rsidRPr="005D548B">
        <w:t xml:space="preserve"> </w:t>
      </w:r>
      <w:r w:rsidR="00121514" w:rsidRPr="005D548B">
        <w:t>inspection</w:t>
      </w:r>
      <w:r w:rsidR="00E8322D" w:rsidRPr="005D548B">
        <w:t>.</w:t>
      </w:r>
    </w:p>
    <w:p w14:paraId="7CD491CC" w14:textId="5E3B1C84" w:rsidR="00E8322D" w:rsidRPr="005D548B" w:rsidRDefault="00E8322D" w:rsidP="0072134C">
      <w:pPr>
        <w:pStyle w:val="Heading3"/>
      </w:pPr>
      <w:bookmarkStart w:id="535" w:name="_Ref321153404"/>
      <w:r w:rsidRPr="005D548B">
        <w:t xml:space="preserve">A </w:t>
      </w:r>
      <w:r w:rsidR="00F43E13">
        <w:t>m</w:t>
      </w:r>
      <w:r w:rsidRPr="005D548B">
        <w:t xml:space="preserve">ember </w:t>
      </w:r>
      <w:r w:rsidR="000516CA" w:rsidRPr="005D548B">
        <w:t xml:space="preserve">may, upon reasonable notice to the directors, </w:t>
      </w:r>
      <w:r w:rsidRPr="005D548B">
        <w:t>inspect any books, records or documents of the company</w:t>
      </w:r>
      <w:r w:rsidR="0072134C" w:rsidRPr="005D548B">
        <w:t>, provided the information obtained is only used for a proper purpose in connection with membership of the company.</w:t>
      </w:r>
      <w:r w:rsidR="00A70BF5">
        <w:t xml:space="preserve"> </w:t>
      </w:r>
      <w:r w:rsidR="0072134C" w:rsidRPr="000A34BB">
        <w:t>In the case of directors’ minutes and resolutions, the directors may, at their complete discretion, refuse to provide all or some of the directors’ minutes or provide such records in a redacted form</w:t>
      </w:r>
      <w:r w:rsidRPr="000A34BB">
        <w:t>.</w:t>
      </w:r>
      <w:bookmarkEnd w:id="535"/>
      <w:r w:rsidR="003A0E55">
        <w:t xml:space="preserve"> </w:t>
      </w:r>
    </w:p>
    <w:p w14:paraId="01EA3DD1" w14:textId="4D3B8322" w:rsidR="001B0FDE" w:rsidRPr="00F56E91" w:rsidRDefault="00BC7185" w:rsidP="00310E7B">
      <w:pPr>
        <w:pStyle w:val="Heading3"/>
      </w:pPr>
      <w:bookmarkStart w:id="536" w:name="_Ref185311806"/>
      <w:r w:rsidRPr="005D548B">
        <w:t xml:space="preserve">The company must establish and administer </w:t>
      </w:r>
      <w:r w:rsidR="001814B8" w:rsidRPr="005D548B">
        <w:t xml:space="preserve">all </w:t>
      </w:r>
      <w:r w:rsidRPr="005D548B">
        <w:t>register</w:t>
      </w:r>
      <w:r w:rsidR="001814B8" w:rsidRPr="005D548B">
        <w:t xml:space="preserve">s </w:t>
      </w:r>
      <w:r w:rsidR="000A1912" w:rsidRPr="005D548B">
        <w:t xml:space="preserve">required </w:t>
      </w:r>
      <w:r w:rsidR="001814B8" w:rsidRPr="005D548B">
        <w:t xml:space="preserve">to be kept by </w:t>
      </w:r>
      <w:r w:rsidR="0086355B" w:rsidRPr="005D548B">
        <w:t xml:space="preserve">law </w:t>
      </w:r>
      <w:bookmarkEnd w:id="536"/>
      <w:r w:rsidR="00A16E2A" w:rsidRPr="005D548B">
        <w:t>and</w:t>
      </w:r>
      <w:r w:rsidR="0086355B" w:rsidRPr="005D548B">
        <w:t xml:space="preserve"> </w:t>
      </w:r>
      <w:r w:rsidR="00A16E2A" w:rsidRPr="005D548B">
        <w:t>e</w:t>
      </w:r>
      <w:r w:rsidR="000A1912" w:rsidRPr="005D548B">
        <w:t>ach member must provide the company with such information as is required for the company to comply with this rule.</w:t>
      </w:r>
      <w:r w:rsidR="00A70BF5">
        <w:t xml:space="preserve"> </w:t>
      </w:r>
      <w:r w:rsidR="000A1912" w:rsidRPr="005D548B">
        <w:t xml:space="preserve">If events occur which would cause the information contained </w:t>
      </w:r>
      <w:r w:rsidR="00A871C5" w:rsidRPr="005D548B">
        <w:t xml:space="preserve">in </w:t>
      </w:r>
      <w:r w:rsidR="000A1912" w:rsidRPr="005D548B">
        <w:t xml:space="preserve">a register maintained by the company to be inaccurate the member must notify the </w:t>
      </w:r>
      <w:r w:rsidR="003D25CC" w:rsidRPr="005D548B">
        <w:t xml:space="preserve">company </w:t>
      </w:r>
      <w:r w:rsidR="000A1912" w:rsidRPr="005D548B">
        <w:t xml:space="preserve">in writing of the change </w:t>
      </w:r>
      <w:r w:rsidR="000A1912" w:rsidRPr="00F56E91">
        <w:t>within 21 days of the</w:t>
      </w:r>
      <w:r w:rsidR="00510BA7" w:rsidRPr="00F56E91">
        <w:t xml:space="preserve"> member becoming aware </w:t>
      </w:r>
      <w:r w:rsidR="000A1912" w:rsidRPr="00F56E91">
        <w:t xml:space="preserve">such change </w:t>
      </w:r>
      <w:r w:rsidR="00510BA7" w:rsidRPr="00F56E91">
        <w:t xml:space="preserve">has </w:t>
      </w:r>
      <w:r w:rsidR="000A1912" w:rsidRPr="00F56E91">
        <w:t>occurr</w:t>
      </w:r>
      <w:r w:rsidR="00510BA7" w:rsidRPr="00F56E91">
        <w:t>ed</w:t>
      </w:r>
      <w:r w:rsidR="000A1912" w:rsidRPr="00F56E91">
        <w:t>.</w:t>
      </w:r>
      <w:r w:rsidR="0084707C" w:rsidRPr="00F56E91">
        <w:t xml:space="preserve"> </w:t>
      </w:r>
    </w:p>
    <w:p w14:paraId="12523466" w14:textId="77777777" w:rsidR="001B0FDE" w:rsidRPr="005D548B" w:rsidRDefault="00BC7185" w:rsidP="00310E7B">
      <w:pPr>
        <w:pStyle w:val="Heading3"/>
      </w:pPr>
      <w:r w:rsidRPr="005D548B">
        <w:t>Unless proved incorrect, the register is sufficient evidence of the matters shown in the register.</w:t>
      </w:r>
    </w:p>
    <w:p w14:paraId="76B0ECBE" w14:textId="77777777" w:rsidR="00BC7185" w:rsidRPr="00F56E91" w:rsidRDefault="00BC7185" w:rsidP="00310E7B">
      <w:pPr>
        <w:pStyle w:val="Heading3"/>
      </w:pPr>
      <w:r w:rsidRPr="005D548B">
        <w:t xml:space="preserve">The company must keep </w:t>
      </w:r>
      <w:r w:rsidR="00A16E2A" w:rsidRPr="005D548B">
        <w:t xml:space="preserve">all financial and other </w:t>
      </w:r>
      <w:r w:rsidRPr="005D548B">
        <w:t>records required by</w:t>
      </w:r>
      <w:r w:rsidR="00A16E2A" w:rsidRPr="005D548B">
        <w:t xml:space="preserve"> law</w:t>
      </w:r>
      <w:r w:rsidRPr="005D548B">
        <w:t>.</w:t>
      </w:r>
      <w:bookmarkEnd w:id="521"/>
    </w:p>
    <w:p w14:paraId="60678FCD" w14:textId="77777777" w:rsidR="00F56E91" w:rsidRDefault="00F56E91" w:rsidP="00F56E91">
      <w:pPr>
        <w:pStyle w:val="Heading2"/>
        <w:rPr>
          <w:lang w:eastAsia="en-AU"/>
        </w:rPr>
      </w:pPr>
      <w:bookmarkStart w:id="537" w:name="_Toc114584793"/>
      <w:bookmarkStart w:id="538" w:name="_Toc132992312"/>
      <w:r>
        <w:rPr>
          <w:lang w:eastAsia="en-AU"/>
        </w:rPr>
        <w:t>Negotiable instruments</w:t>
      </w:r>
      <w:bookmarkEnd w:id="537"/>
      <w:bookmarkEnd w:id="538"/>
    </w:p>
    <w:p w14:paraId="20F9BEB1" w14:textId="065C829C" w:rsidR="00C85337" w:rsidRPr="00F56E91" w:rsidRDefault="00DC4833" w:rsidP="00F56E91">
      <w:pPr>
        <w:pStyle w:val="BodyText"/>
        <w:rPr>
          <w:lang w:eastAsia="en-AU"/>
        </w:rPr>
      </w:pPr>
      <w:r w:rsidRPr="00F56E91">
        <w:rPr>
          <w:lang w:eastAsia="en-AU"/>
        </w:rPr>
        <w:t xml:space="preserve">The directors may determine how cheques, promissory notes, </w:t>
      </w:r>
      <w:r w:rsidR="00D0591E" w:rsidRPr="00F56E91">
        <w:rPr>
          <w:lang w:eastAsia="en-AU"/>
        </w:rPr>
        <w:t>banker’s</w:t>
      </w:r>
      <w:r w:rsidRPr="00F56E91">
        <w:rPr>
          <w:lang w:eastAsia="en-AU"/>
        </w:rPr>
        <w:t xml:space="preserve"> drafts, bills of exchange or other negotiable instruments or other documents must be signed, drawn, accepted, endorsed or otherwise executed, as the case may be, by or on behalf of the company.</w:t>
      </w:r>
    </w:p>
    <w:p w14:paraId="7C7734FF" w14:textId="77777777" w:rsidR="002F2309" w:rsidRPr="005D548B" w:rsidRDefault="002F2309" w:rsidP="000A5687">
      <w:pPr>
        <w:pStyle w:val="Heading1"/>
        <w:tabs>
          <w:tab w:val="clear" w:pos="567"/>
          <w:tab w:val="left" w:pos="720"/>
        </w:tabs>
      </w:pPr>
      <w:bookmarkStart w:id="539" w:name="_Toc352056641"/>
      <w:bookmarkStart w:id="540" w:name="_Toc473554548"/>
      <w:bookmarkStart w:id="541" w:name="_Ref483231102"/>
      <w:bookmarkStart w:id="542" w:name="_Toc132992313"/>
      <w:r w:rsidRPr="005D548B">
        <w:t xml:space="preserve">Indemnity </w:t>
      </w:r>
      <w:smartTag w:uri="urn:schemas-microsoft-com:office:smarttags" w:element="stockticker">
        <w:r w:rsidRPr="005D548B">
          <w:t>and</w:t>
        </w:r>
      </w:smartTag>
      <w:r w:rsidRPr="005D548B">
        <w:t xml:space="preserve"> insurance</w:t>
      </w:r>
      <w:bookmarkEnd w:id="539"/>
      <w:bookmarkEnd w:id="540"/>
      <w:bookmarkEnd w:id="541"/>
      <w:bookmarkEnd w:id="542"/>
    </w:p>
    <w:p w14:paraId="04392422" w14:textId="5B6E0B4B" w:rsidR="002F2309" w:rsidRPr="005D548B" w:rsidRDefault="002F2309" w:rsidP="000A5687">
      <w:pPr>
        <w:pStyle w:val="Heading3"/>
      </w:pPr>
      <w:bookmarkStart w:id="543" w:name="OLE_LINK50"/>
      <w:r w:rsidRPr="005D548B">
        <w:t xml:space="preserve">To the extent permitted by law, the company indemnifies its officers (both current and past) for all losses or liabilities incurred by the person as an officer of the company including, but not limited to, a liability for negligence or for legal </w:t>
      </w:r>
      <w:r w:rsidR="003240DB" w:rsidRPr="005D548B">
        <w:t>costs on a full indemnity basis</w:t>
      </w:r>
      <w:r w:rsidRPr="005D548B">
        <w:t>.</w:t>
      </w:r>
    </w:p>
    <w:p w14:paraId="1F2BEBD1" w14:textId="77777777" w:rsidR="002F2309" w:rsidRPr="005D548B" w:rsidRDefault="002F2309" w:rsidP="000A5687">
      <w:pPr>
        <w:pStyle w:val="Heading3"/>
      </w:pPr>
      <w:r w:rsidRPr="005D548B">
        <w:t>This indemnity:</w:t>
      </w:r>
    </w:p>
    <w:p w14:paraId="730284FE" w14:textId="77777777" w:rsidR="00B139A2" w:rsidRDefault="002F2309" w:rsidP="000A5687">
      <w:pPr>
        <w:pStyle w:val="Heading4"/>
      </w:pPr>
      <w:r w:rsidRPr="005D548B">
        <w:t xml:space="preserve">may only be for losses or liabilities incurred as an officer of the company (either before or after the adoption of this rule); </w:t>
      </w:r>
    </w:p>
    <w:p w14:paraId="42B4FCD5" w14:textId="77777777" w:rsidR="002F2309" w:rsidRPr="005D548B" w:rsidRDefault="00A46AD6" w:rsidP="00A46AD6">
      <w:pPr>
        <w:pStyle w:val="Heading4"/>
      </w:pPr>
      <w:r>
        <w:t xml:space="preserve">does not cover any </w:t>
      </w:r>
      <w:r w:rsidRPr="00A46AD6">
        <w:t>loss</w:t>
      </w:r>
      <w:r>
        <w:t xml:space="preserve"> or liability </w:t>
      </w:r>
      <w:r w:rsidR="0007030C">
        <w:t xml:space="preserve">of an officer seeking to be indemnified under this rule if that loss or liability arises </w:t>
      </w:r>
      <w:r>
        <w:t xml:space="preserve">from </w:t>
      </w:r>
      <w:r w:rsidR="0007030C">
        <w:t xml:space="preserve">that person’s </w:t>
      </w:r>
      <w:r w:rsidR="00493DC2">
        <w:t>wilful</w:t>
      </w:r>
      <w:r>
        <w:t xml:space="preserve"> misconduct or fraud; and </w:t>
      </w:r>
    </w:p>
    <w:p w14:paraId="34545B42" w14:textId="77777777" w:rsidR="002F2309" w:rsidRPr="005D548B" w:rsidRDefault="002F2309" w:rsidP="000A5687">
      <w:pPr>
        <w:pStyle w:val="Heading4"/>
      </w:pPr>
      <w:r w:rsidRPr="005D548B">
        <w:lastRenderedPageBreak/>
        <w:t>operates only to the extent that the loss or liability is not paid by insurance.</w:t>
      </w:r>
      <w:bookmarkEnd w:id="543"/>
    </w:p>
    <w:p w14:paraId="233DD1B0" w14:textId="1D6C6E17" w:rsidR="002F2309" w:rsidRDefault="002F2309" w:rsidP="002F2309">
      <w:pPr>
        <w:pStyle w:val="Heading3"/>
      </w:pPr>
      <w:r w:rsidRPr="005D548B">
        <w:t xml:space="preserve">To the extent permitted by law, the company </w:t>
      </w:r>
      <w:r w:rsidR="009F2A1E">
        <w:t xml:space="preserve">may </w:t>
      </w:r>
      <w:r w:rsidRPr="005D548B">
        <w:t>take out and pay for insurance for the benefit of its officers (both current and past) against any liability incurred by the person as an officer of the company including, but not limited to, a liability for</w:t>
      </w:r>
      <w:r w:rsidR="003240DB" w:rsidRPr="005D548B">
        <w:t xml:space="preserve"> negligence or for legal costs</w:t>
      </w:r>
      <w:r w:rsidRPr="005D548B">
        <w:t>.</w:t>
      </w:r>
    </w:p>
    <w:p w14:paraId="15A21732" w14:textId="534657D5" w:rsidR="00AF10A8" w:rsidRPr="00DD53EA" w:rsidRDefault="00AF10A8" w:rsidP="00AF10A8">
      <w:pPr>
        <w:pStyle w:val="Heading3"/>
      </w:pPr>
      <w:r w:rsidRPr="00DD53EA">
        <w:t>To th</w:t>
      </w:r>
      <w:r w:rsidR="006A0628">
        <w:t xml:space="preserve">e extent permitted by law, the </w:t>
      </w:r>
      <w:r w:rsidR="006A0628" w:rsidRPr="00F56E91">
        <w:t>c</w:t>
      </w:r>
      <w:r w:rsidRPr="00F56E91">
        <w:t>ompany may</w:t>
      </w:r>
      <w:r w:rsidR="00520036" w:rsidRPr="00F56E91">
        <w:t xml:space="preserve"> </w:t>
      </w:r>
      <w:r w:rsidRPr="00F56E91">
        <w:t>enter</w:t>
      </w:r>
      <w:r w:rsidRPr="00DD53EA">
        <w:t xml:space="preserve"> into an agreement (including a deed) </w:t>
      </w:r>
      <w:r w:rsidR="006A0628" w:rsidRPr="00DD53EA">
        <w:t xml:space="preserve">with a person who is or agrees to become or has been an officer of the </w:t>
      </w:r>
      <w:r w:rsidR="006A0628">
        <w:t>c</w:t>
      </w:r>
      <w:r w:rsidR="006A0628" w:rsidRPr="00DD53EA">
        <w:t xml:space="preserve">ompany on any terms and conditions the </w:t>
      </w:r>
      <w:r w:rsidR="006A0628">
        <w:t>d</w:t>
      </w:r>
      <w:r w:rsidR="006A0628" w:rsidRPr="00DD53EA">
        <w:t>irectors think fit to give effect to the rights of th</w:t>
      </w:r>
      <w:r w:rsidR="006A0628">
        <w:t>at</w:t>
      </w:r>
      <w:r w:rsidR="006A0628" w:rsidRPr="00DD53EA">
        <w:t xml:space="preserve"> person under this rule</w:t>
      </w:r>
      <w:r w:rsidR="006A0628">
        <w:t xml:space="preserve"> </w:t>
      </w:r>
      <w:r w:rsidR="006A0628">
        <w:fldChar w:fldCharType="begin"/>
      </w:r>
      <w:r w:rsidR="006A0628">
        <w:instrText xml:space="preserve"> REF _Ref483231102 \r \h </w:instrText>
      </w:r>
      <w:r w:rsidR="006A0628">
        <w:fldChar w:fldCharType="separate"/>
      </w:r>
      <w:r w:rsidR="00072207">
        <w:t>13</w:t>
      </w:r>
      <w:r w:rsidR="006A0628">
        <w:fldChar w:fldCharType="end"/>
      </w:r>
      <w:r w:rsidRPr="00DD53EA">
        <w:t>.</w:t>
      </w:r>
      <w:r>
        <w:t xml:space="preserve"> </w:t>
      </w:r>
      <w:r w:rsidRPr="00DD53EA">
        <w:t>Any</w:t>
      </w:r>
      <w:r w:rsidR="006A0628">
        <w:t xml:space="preserve"> such</w:t>
      </w:r>
      <w:r w:rsidRPr="00DD53EA">
        <w:t xml:space="preserve"> agreement may also give the person rights to inspect and obtain copies of the books of the </w:t>
      </w:r>
      <w:r w:rsidR="006A0628">
        <w:t>c</w:t>
      </w:r>
      <w:r w:rsidRPr="00DD53EA">
        <w:t xml:space="preserve">ompany for the purposes, and on such other terms and conditions, as the </w:t>
      </w:r>
      <w:r w:rsidR="006A0628">
        <w:t>d</w:t>
      </w:r>
      <w:r w:rsidRPr="00DD53EA">
        <w:t xml:space="preserve">irectors </w:t>
      </w:r>
      <w:r w:rsidR="0004389E">
        <w:t>resolve</w:t>
      </w:r>
      <w:r w:rsidRPr="00DD53EA">
        <w:t>.</w:t>
      </w:r>
    </w:p>
    <w:p w14:paraId="06608CDE" w14:textId="77777777" w:rsidR="00E8322D" w:rsidRPr="005D548B" w:rsidRDefault="00E8322D" w:rsidP="00023C99">
      <w:pPr>
        <w:pStyle w:val="Heading1"/>
        <w:keepLines/>
        <w:tabs>
          <w:tab w:val="clear" w:pos="567"/>
        </w:tabs>
      </w:pPr>
      <w:bookmarkStart w:id="544" w:name="here"/>
      <w:bookmarkStart w:id="545" w:name="_Toc426366148"/>
      <w:bookmarkStart w:id="546" w:name="_Toc33259135"/>
      <w:bookmarkStart w:id="547" w:name="_Ref182712012"/>
      <w:bookmarkStart w:id="548" w:name="_Ref194916413"/>
      <w:bookmarkStart w:id="549" w:name="_Ref349317501"/>
      <w:bookmarkStart w:id="550" w:name="_Toc473554549"/>
      <w:bookmarkStart w:id="551" w:name="_Toc132992314"/>
      <w:bookmarkEnd w:id="544"/>
      <w:r w:rsidRPr="005D548B">
        <w:t>Notices</w:t>
      </w:r>
      <w:bookmarkEnd w:id="545"/>
      <w:bookmarkEnd w:id="546"/>
      <w:bookmarkEnd w:id="547"/>
      <w:bookmarkEnd w:id="548"/>
      <w:bookmarkEnd w:id="549"/>
      <w:bookmarkEnd w:id="550"/>
      <w:bookmarkEnd w:id="551"/>
    </w:p>
    <w:p w14:paraId="7DA6DBFC" w14:textId="43B8D06D" w:rsidR="00787B8A" w:rsidRDefault="00787B8A" w:rsidP="00023C99">
      <w:pPr>
        <w:pStyle w:val="Heading2"/>
        <w:keepLines/>
      </w:pPr>
      <w:bookmarkStart w:id="552" w:name="_Toc114584796"/>
      <w:bookmarkStart w:id="553" w:name="_Toc132992315"/>
      <w:r>
        <w:t>Giving of notices</w:t>
      </w:r>
      <w:bookmarkEnd w:id="552"/>
      <w:bookmarkEnd w:id="553"/>
    </w:p>
    <w:p w14:paraId="4108E0DD" w14:textId="0932AABD" w:rsidR="002F2309" w:rsidRPr="005D548B" w:rsidRDefault="002F2309" w:rsidP="00023C99">
      <w:pPr>
        <w:pStyle w:val="BodyText"/>
        <w:keepNext/>
        <w:keepLines/>
      </w:pPr>
      <w:r w:rsidRPr="005D548B">
        <w:t xml:space="preserve">Any notice, document or other communication required or permitted to be given under this constitution or law may be given in any manner (including through the use of technology) </w:t>
      </w:r>
      <w:r w:rsidR="00B50019">
        <w:t>provided</w:t>
      </w:r>
      <w:r w:rsidRPr="005D548B">
        <w:t xml:space="preserve"> such manner complies with:</w:t>
      </w:r>
    </w:p>
    <w:p w14:paraId="0CA74B51" w14:textId="77777777" w:rsidR="002F2309" w:rsidRPr="005D548B" w:rsidRDefault="002F2309" w:rsidP="000A5687">
      <w:pPr>
        <w:pStyle w:val="Heading3"/>
      </w:pPr>
      <w:r w:rsidRPr="005D548B">
        <w:t xml:space="preserve">the law; and </w:t>
      </w:r>
    </w:p>
    <w:p w14:paraId="6F460C3F" w14:textId="2CBB45BF" w:rsidR="00C85337" w:rsidRDefault="002F2309" w:rsidP="00C85337">
      <w:pPr>
        <w:pStyle w:val="Heading3"/>
      </w:pPr>
      <w:r w:rsidRPr="005D548B">
        <w:t>any policies and procedures relating to the giving and receiving of notices, documents and other communications as determine</w:t>
      </w:r>
      <w:r w:rsidR="00DF6FEA">
        <w:t>d</w:t>
      </w:r>
      <w:r w:rsidRPr="005D548B">
        <w:t xml:space="preserve"> by the directors from time to time.</w:t>
      </w:r>
    </w:p>
    <w:p w14:paraId="26FCD984" w14:textId="1C6510FB" w:rsidR="00787B8A" w:rsidRDefault="00787B8A" w:rsidP="00787B8A">
      <w:pPr>
        <w:pStyle w:val="Heading2"/>
      </w:pPr>
      <w:bookmarkStart w:id="554" w:name="_Toc114584797"/>
      <w:bookmarkStart w:id="555" w:name="_Toc132992316"/>
      <w:r>
        <w:t>Timing of services</w:t>
      </w:r>
      <w:bookmarkEnd w:id="554"/>
      <w:bookmarkEnd w:id="555"/>
    </w:p>
    <w:p w14:paraId="7A993E97" w14:textId="5E0A3DC7" w:rsidR="00787B8A" w:rsidRDefault="00787B8A" w:rsidP="00787B8A">
      <w:pPr>
        <w:pStyle w:val="Heading3"/>
      </w:pPr>
      <w:r>
        <w:t>Where a notice is served personally, service of the notice is taken to be effected when delivered.</w:t>
      </w:r>
      <w:r w:rsidR="00023C99">
        <w:t xml:space="preserve"> </w:t>
      </w:r>
    </w:p>
    <w:p w14:paraId="64032F00" w14:textId="38A92F39" w:rsidR="00787B8A" w:rsidRDefault="00787B8A" w:rsidP="00787B8A">
      <w:pPr>
        <w:pStyle w:val="Heading3"/>
      </w:pPr>
      <w:r>
        <w:t>Where a notice is sent by post, service of the notice is taken to be effected if a prepaid envelope containing the notice is properly addressed and placed in the post:</w:t>
      </w:r>
    </w:p>
    <w:p w14:paraId="692EEE7C" w14:textId="77777777" w:rsidR="00787B8A" w:rsidRDefault="00787B8A" w:rsidP="00787B8A">
      <w:pPr>
        <w:pStyle w:val="Heading4"/>
        <w:tabs>
          <w:tab w:val="clear" w:pos="2268"/>
        </w:tabs>
      </w:pPr>
      <w:r>
        <w:t>in the case of a notice of a general meeting, on the day after the date of its posting; or</w:t>
      </w:r>
    </w:p>
    <w:p w14:paraId="488002EF" w14:textId="77777777" w:rsidR="00787B8A" w:rsidRDefault="00787B8A" w:rsidP="00787B8A">
      <w:pPr>
        <w:pStyle w:val="Heading4"/>
        <w:tabs>
          <w:tab w:val="clear" w:pos="2268"/>
        </w:tabs>
      </w:pPr>
      <w:r>
        <w:t>in any other case, at the time at which the letter would be delivered in the ordinary course of post.</w:t>
      </w:r>
    </w:p>
    <w:p w14:paraId="56046586" w14:textId="27F761ED" w:rsidR="00787B8A" w:rsidRDefault="00787B8A" w:rsidP="00787B8A">
      <w:pPr>
        <w:pStyle w:val="Heading3"/>
      </w:pPr>
      <w:r w:rsidRPr="00426CF2">
        <w:t xml:space="preserve">Where a notice is sent by </w:t>
      </w:r>
      <w:r>
        <w:t xml:space="preserve">electronic </w:t>
      </w:r>
      <w:r w:rsidR="001E5FAE">
        <w:t>means, including email or fax</w:t>
      </w:r>
      <w:r w:rsidRPr="00426CF2">
        <w:t>, service of the notice is taken to be effected</w:t>
      </w:r>
      <w:r>
        <w:t>:</w:t>
      </w:r>
    </w:p>
    <w:p w14:paraId="01B7B6D3" w14:textId="77777777" w:rsidR="00787B8A" w:rsidRDefault="00787B8A" w:rsidP="00787B8A">
      <w:pPr>
        <w:pStyle w:val="Heading4"/>
      </w:pPr>
      <w:r w:rsidRPr="00D476BF">
        <w:t>when</w:t>
      </w:r>
      <w:r w:rsidRPr="00426CF2">
        <w:t xml:space="preserve"> the sender receives a</w:t>
      </w:r>
      <w:r w:rsidRPr="00D476BF">
        <w:t>n automated message confirming</w:t>
      </w:r>
      <w:r w:rsidRPr="00426CF2">
        <w:t xml:space="preserve"> delivery</w:t>
      </w:r>
      <w:r>
        <w:t>; or</w:t>
      </w:r>
    </w:p>
    <w:p w14:paraId="7FED7AC4" w14:textId="017619BA" w:rsidR="00787B8A" w:rsidRDefault="00787B8A" w:rsidP="00787B8A">
      <w:pPr>
        <w:pStyle w:val="Heading4"/>
      </w:pPr>
      <w:r>
        <w:t xml:space="preserve">30 minutes after the time sent (as recorded on the device from which the sender sent the email) unless the sender receives an automated message the </w:t>
      </w:r>
      <w:r w:rsidR="001E5FAE">
        <w:t>notice</w:t>
      </w:r>
      <w:r>
        <w:t xml:space="preserve"> has not been delivered,</w:t>
      </w:r>
    </w:p>
    <w:p w14:paraId="548BA14C" w14:textId="3A01AA6F" w:rsidR="00787B8A" w:rsidRPr="00426CF2" w:rsidRDefault="00787B8A" w:rsidP="00787B8A">
      <w:pPr>
        <w:pStyle w:val="Heading4"/>
        <w:numPr>
          <w:ilvl w:val="0"/>
          <w:numId w:val="0"/>
        </w:numPr>
        <w:ind w:left="2268" w:hanging="567"/>
      </w:pPr>
      <w:r>
        <w:t>whichever happens first.</w:t>
      </w:r>
      <w:r w:rsidR="00023C99">
        <w:t xml:space="preserve"> </w:t>
      </w:r>
    </w:p>
    <w:p w14:paraId="4D316269" w14:textId="02F1E973" w:rsidR="00787B8A" w:rsidRPr="005D548B" w:rsidRDefault="001E5FAE" w:rsidP="001E5FAE">
      <w:pPr>
        <w:pStyle w:val="Heading3"/>
      </w:pPr>
      <w:r w:rsidRPr="00D476BF">
        <w:lastRenderedPageBreak/>
        <w:t xml:space="preserve">If the delivery or receipt </w:t>
      </w:r>
      <w:r w:rsidR="004D6242">
        <w:t xml:space="preserve">of a notice </w:t>
      </w:r>
      <w:r w:rsidRPr="00D476BF">
        <w:t xml:space="preserve">is on a day which is not a Business Day or is after 5.00pm </w:t>
      </w:r>
      <w:r>
        <w:t>on a Business Day</w:t>
      </w:r>
      <w:r w:rsidR="004B57D6">
        <w:t>,</w:t>
      </w:r>
      <w:r w:rsidRPr="00D476BF">
        <w:t xml:space="preserve"> it is deemed to be received at 9.00am on the following Business Day.</w:t>
      </w:r>
      <w:r w:rsidR="00023C99">
        <w:t xml:space="preserve"> </w:t>
      </w:r>
    </w:p>
    <w:p w14:paraId="081FA2B3" w14:textId="77777777" w:rsidR="00E8322D" w:rsidRPr="005D548B" w:rsidRDefault="00E8322D" w:rsidP="00310E7B">
      <w:pPr>
        <w:pStyle w:val="Heading1"/>
        <w:keepNext w:val="0"/>
        <w:tabs>
          <w:tab w:val="clear" w:pos="567"/>
        </w:tabs>
      </w:pPr>
      <w:bookmarkStart w:id="556" w:name="_Toc426366161"/>
      <w:bookmarkStart w:id="557" w:name="_Toc33259143"/>
      <w:bookmarkStart w:id="558" w:name="_Toc473554550"/>
      <w:bookmarkStart w:id="559" w:name="_Ref535932356"/>
      <w:bookmarkStart w:id="560" w:name="_Toc132992317"/>
      <w:r w:rsidRPr="005D548B">
        <w:t>General</w:t>
      </w:r>
      <w:bookmarkEnd w:id="556"/>
      <w:bookmarkEnd w:id="557"/>
      <w:bookmarkEnd w:id="558"/>
      <w:bookmarkEnd w:id="559"/>
      <w:bookmarkEnd w:id="560"/>
    </w:p>
    <w:p w14:paraId="40B1618D" w14:textId="17BFED7F" w:rsidR="00B628EE" w:rsidRDefault="00B628EE" w:rsidP="000A5687">
      <w:pPr>
        <w:pStyle w:val="Heading3"/>
        <w:tabs>
          <w:tab w:val="left" w:pos="720"/>
        </w:tabs>
      </w:pPr>
      <w:bookmarkStart w:id="561" w:name="_Toc426366162"/>
      <w:bookmarkStart w:id="562" w:name="_Toc33259145"/>
      <w:r w:rsidRPr="005D548B">
        <w:rPr>
          <w:b/>
        </w:rPr>
        <w:t>Com</w:t>
      </w:r>
      <w:r w:rsidR="008616AF" w:rsidRPr="005D548B">
        <w:rPr>
          <w:b/>
        </w:rPr>
        <w:t>mon</w:t>
      </w:r>
      <w:r w:rsidRPr="005D548B">
        <w:rPr>
          <w:b/>
        </w:rPr>
        <w:t xml:space="preserve"> seal</w:t>
      </w:r>
      <w:r w:rsidRPr="005D548B">
        <w:t xml:space="preserve">: The company may, but is not required to, have and use a </w:t>
      </w:r>
      <w:r w:rsidR="008616AF" w:rsidRPr="005D548B">
        <w:t xml:space="preserve">common </w:t>
      </w:r>
      <w:r w:rsidRPr="005D548B">
        <w:t>seal. If the directors determine that the company have a common seal, then it must be kept and used in accordance with the law.</w:t>
      </w:r>
    </w:p>
    <w:p w14:paraId="3906D06B" w14:textId="5B5C3B60" w:rsidR="00F71E98" w:rsidRPr="005D548B" w:rsidRDefault="00F71E98" w:rsidP="000A5687">
      <w:pPr>
        <w:pStyle w:val="Heading3"/>
        <w:tabs>
          <w:tab w:val="left" w:pos="720"/>
        </w:tabs>
      </w:pPr>
      <w:bookmarkStart w:id="563" w:name="_Ref18309895"/>
      <w:r>
        <w:rPr>
          <w:b/>
        </w:rPr>
        <w:t>Formulating rules</w:t>
      </w:r>
      <w:r w:rsidRPr="00F71E98">
        <w:t>:</w:t>
      </w:r>
      <w:r>
        <w:t xml:space="preserve"> Without limiting the directors’ powers under this constitution, the directors may from time to time make regulations and rules about any matter related to the operations or conduct of the company, provided such regulations and rules are not inconsistent with the law or this constitution. If there is any inconsistency between </w:t>
      </w:r>
      <w:r w:rsidR="0019136C">
        <w:t xml:space="preserve">regulations and rules </w:t>
      </w:r>
      <w:r>
        <w:t xml:space="preserve">formulated pursuant to this rule </w:t>
      </w:r>
      <w:r w:rsidR="0019136C">
        <w:fldChar w:fldCharType="begin"/>
      </w:r>
      <w:r w:rsidR="0019136C">
        <w:instrText xml:space="preserve"> REF _Ref18309895 \w \h </w:instrText>
      </w:r>
      <w:r w:rsidR="0019136C">
        <w:fldChar w:fldCharType="separate"/>
      </w:r>
      <w:r w:rsidR="00072207">
        <w:t>15(b)</w:t>
      </w:r>
      <w:r w:rsidR="0019136C">
        <w:fldChar w:fldCharType="end"/>
      </w:r>
      <w:r w:rsidR="0019136C">
        <w:t xml:space="preserve"> </w:t>
      </w:r>
      <w:r>
        <w:t>and the provisions of this constitution or the law, the provisions of this constitution and the law will prevail.</w:t>
      </w:r>
      <w:bookmarkEnd w:id="563"/>
    </w:p>
    <w:p w14:paraId="32D4E6A9" w14:textId="3A7A7E43" w:rsidR="00F71E98" w:rsidRDefault="00B628EE" w:rsidP="00F71E98">
      <w:pPr>
        <w:pStyle w:val="Heading3"/>
      </w:pPr>
      <w:bookmarkStart w:id="564" w:name="_Ref535932342"/>
      <w:r w:rsidRPr="005D548B">
        <w:rPr>
          <w:b/>
        </w:rPr>
        <w:t>Submission to jurisdiction</w:t>
      </w:r>
      <w:r w:rsidRPr="005D548B">
        <w:t>: Each member submits to the non-exclusive jurisdiction of the Supreme Court of the State of</w:t>
      </w:r>
      <w:r w:rsidR="000A34BB">
        <w:t xml:space="preserve"> Victoria</w:t>
      </w:r>
      <w:r w:rsidRPr="005D548B">
        <w:t>, the Federal Court of Australia and the Courts which may hear appeals from those Courts.</w:t>
      </w:r>
      <w:bookmarkEnd w:id="564"/>
    </w:p>
    <w:p w14:paraId="40C0F5BD" w14:textId="77777777" w:rsidR="00F71E98" w:rsidRPr="00F71E98" w:rsidRDefault="00F71E98" w:rsidP="00F71E98">
      <w:pPr>
        <w:pStyle w:val="BodyText"/>
      </w:pPr>
    </w:p>
    <w:bookmarkEnd w:id="561"/>
    <w:bookmarkEnd w:id="562"/>
    <w:p w14:paraId="227159A1" w14:textId="77777777" w:rsidR="00AB319D" w:rsidRPr="005D548B" w:rsidRDefault="00AB319D" w:rsidP="00310E7B">
      <w:pPr>
        <w:sectPr w:rsidR="00AB319D" w:rsidRPr="005D548B" w:rsidSect="009D1E02">
          <w:footerReference w:type="default" r:id="rId20"/>
          <w:footerReference w:type="first" r:id="rId21"/>
          <w:pgSz w:w="11907" w:h="16840" w:code="9"/>
          <w:pgMar w:top="1418" w:right="1134" w:bottom="1701" w:left="1701" w:header="851" w:footer="567" w:gutter="0"/>
          <w:pgNumType w:start="1"/>
          <w:cols w:space="720"/>
          <w:docGrid w:linePitch="272"/>
        </w:sectPr>
      </w:pPr>
    </w:p>
    <w:p w14:paraId="71884908" w14:textId="44A328FC" w:rsidR="00BE398E" w:rsidRPr="005D548B" w:rsidRDefault="00BE398E" w:rsidP="00310E7B">
      <w:pPr>
        <w:pStyle w:val="Heading6"/>
        <w:keepNext w:val="0"/>
      </w:pPr>
      <w:bookmarkStart w:id="565" w:name="_Ref182703346"/>
      <w:bookmarkStart w:id="566" w:name="_Ref182703367"/>
      <w:bookmarkStart w:id="567" w:name="_Toc473554551"/>
      <w:bookmarkStart w:id="568" w:name="_Toc132990960"/>
      <w:bookmarkStart w:id="569" w:name="_Toc132992318"/>
      <w:r w:rsidRPr="005D548B">
        <w:lastRenderedPageBreak/>
        <w:t>Dictionary</w:t>
      </w:r>
      <w:bookmarkEnd w:id="565"/>
      <w:bookmarkEnd w:id="566"/>
      <w:bookmarkEnd w:id="567"/>
      <w:bookmarkEnd w:id="568"/>
      <w:bookmarkEnd w:id="569"/>
    </w:p>
    <w:p w14:paraId="1466A60E" w14:textId="77777777" w:rsidR="00BE398E" w:rsidRPr="005D548B" w:rsidRDefault="00BE398E" w:rsidP="0042218D">
      <w:pPr>
        <w:pStyle w:val="Sch1"/>
      </w:pPr>
      <w:r w:rsidRPr="005D548B">
        <w:t>Dictionary</w:t>
      </w:r>
    </w:p>
    <w:p w14:paraId="40FD1B03" w14:textId="77777777" w:rsidR="00BE398E" w:rsidRPr="005D548B" w:rsidRDefault="00BE398E" w:rsidP="00310E7B">
      <w:pPr>
        <w:pStyle w:val="BodyText"/>
      </w:pPr>
      <w:r w:rsidRPr="005D548B">
        <w:t>In this constitution:</w:t>
      </w:r>
    </w:p>
    <w:p w14:paraId="49021735" w14:textId="1FDD6DFC" w:rsidR="007D7E78" w:rsidRDefault="007D7E78" w:rsidP="002F4355">
      <w:pPr>
        <w:pStyle w:val="BodyText"/>
      </w:pPr>
      <w:bookmarkStart w:id="570" w:name="OLE_LINK96"/>
      <w:bookmarkStart w:id="571" w:name="OLE_LINK99"/>
      <w:r w:rsidRPr="007D7E78">
        <w:rPr>
          <w:b/>
        </w:rPr>
        <w:t xml:space="preserve">ACNC Act </w:t>
      </w:r>
      <w:r w:rsidRPr="00DC7BBB">
        <w:t xml:space="preserve">means the </w:t>
      </w:r>
      <w:r w:rsidRPr="00DC7BBB">
        <w:rPr>
          <w:i/>
        </w:rPr>
        <w:t>Australian Charities and Not-for-Profits Commission Act 2012</w:t>
      </w:r>
      <w:r w:rsidRPr="00DC7BBB">
        <w:t xml:space="preserve"> (Cth).</w:t>
      </w:r>
    </w:p>
    <w:p w14:paraId="734E79DF" w14:textId="30ED7F97" w:rsidR="000302E3" w:rsidRPr="000302E3" w:rsidRDefault="00455193" w:rsidP="000302E3">
      <w:pPr>
        <w:pStyle w:val="BodyText"/>
        <w:rPr>
          <w:bCs/>
        </w:rPr>
      </w:pPr>
      <w:r w:rsidRPr="00455193">
        <w:rPr>
          <w:b/>
        </w:rPr>
        <w:t>Australian Charities and Not-for-profits Commission Governance Standards</w:t>
      </w:r>
      <w:r>
        <w:rPr>
          <w:b/>
        </w:rPr>
        <w:t xml:space="preserve"> </w:t>
      </w:r>
      <w:r>
        <w:rPr>
          <w:bCs/>
        </w:rPr>
        <w:t xml:space="preserve">mean the </w:t>
      </w:r>
      <w:r w:rsidR="000302E3">
        <w:rPr>
          <w:bCs/>
        </w:rPr>
        <w:t xml:space="preserve">governance standards under Division 45 of the </w:t>
      </w:r>
      <w:r w:rsidR="000302E3" w:rsidRPr="000302E3">
        <w:rPr>
          <w:bCs/>
          <w:i/>
          <w:iCs/>
        </w:rPr>
        <w:t>Australian Charities and Not-for-profits Commission Regulations 2022</w:t>
      </w:r>
      <w:r w:rsidR="000302E3">
        <w:rPr>
          <w:bCs/>
          <w:i/>
          <w:iCs/>
        </w:rPr>
        <w:t xml:space="preserve"> </w:t>
      </w:r>
      <w:r w:rsidR="000302E3">
        <w:rPr>
          <w:bCs/>
        </w:rPr>
        <w:t>(Cth).</w:t>
      </w:r>
    </w:p>
    <w:p w14:paraId="2850DE2B" w14:textId="77777777" w:rsidR="001E5FAE" w:rsidRDefault="001E5FAE" w:rsidP="001E5FAE">
      <w:pPr>
        <w:pStyle w:val="BodyText"/>
      </w:pPr>
      <w:r w:rsidRPr="00067133">
        <w:rPr>
          <w:b/>
        </w:rPr>
        <w:t>Business Day</w:t>
      </w:r>
      <w:r>
        <w:t xml:space="preserve"> means a day on which banks are open for business excluding Saturdays, Sundays and public holidays in the place where the company’s registered office is located.</w:t>
      </w:r>
    </w:p>
    <w:p w14:paraId="105921A2" w14:textId="07B7ACA7" w:rsidR="006E7287" w:rsidRPr="00C765C1" w:rsidRDefault="006E7287" w:rsidP="002F4355">
      <w:pPr>
        <w:pStyle w:val="BodyText"/>
      </w:pPr>
      <w:r w:rsidRPr="00C765C1">
        <w:rPr>
          <w:b/>
        </w:rPr>
        <w:t xml:space="preserve">Casual </w:t>
      </w:r>
      <w:r w:rsidR="00CB2D02" w:rsidRPr="00C765C1">
        <w:rPr>
          <w:b/>
        </w:rPr>
        <w:t xml:space="preserve">Vacancy </w:t>
      </w:r>
      <w:r w:rsidRPr="00C765C1">
        <w:t xml:space="preserve">has the meaning given at rule </w:t>
      </w:r>
      <w:r w:rsidRPr="00C765C1">
        <w:fldChar w:fldCharType="begin"/>
      </w:r>
      <w:r w:rsidRPr="00C765C1">
        <w:instrText xml:space="preserve"> REF _Ref412737956 \r \h </w:instrText>
      </w:r>
      <w:r w:rsidR="007066D1" w:rsidRPr="00C765C1">
        <w:instrText xml:space="preserve"> \* MERGEFORMAT </w:instrText>
      </w:r>
      <w:r w:rsidRPr="00C765C1">
        <w:fldChar w:fldCharType="separate"/>
      </w:r>
      <w:r w:rsidR="00072207">
        <w:t>8.2(b)</w:t>
      </w:r>
      <w:r w:rsidRPr="00C765C1">
        <w:fldChar w:fldCharType="end"/>
      </w:r>
      <w:r w:rsidRPr="00C765C1">
        <w:t>.</w:t>
      </w:r>
    </w:p>
    <w:p w14:paraId="37876BC2" w14:textId="0DD183E9" w:rsidR="00A8675C" w:rsidRDefault="00A8675C" w:rsidP="00A8675C">
      <w:pPr>
        <w:pStyle w:val="BodyText"/>
      </w:pPr>
      <w:r>
        <w:rPr>
          <w:b/>
        </w:rPr>
        <w:t xml:space="preserve">Chairperson </w:t>
      </w:r>
      <w:r w:rsidR="00DD50B7">
        <w:t>has the meaning given at</w:t>
      </w:r>
      <w:r>
        <w:t xml:space="preserve"> rule </w:t>
      </w:r>
      <w:r>
        <w:fldChar w:fldCharType="begin"/>
      </w:r>
      <w:r>
        <w:instrText xml:space="preserve"> REF _Ref3459992 \w \h </w:instrText>
      </w:r>
      <w:r>
        <w:fldChar w:fldCharType="separate"/>
      </w:r>
      <w:r w:rsidR="00072207">
        <w:t>8.13(a)</w:t>
      </w:r>
      <w:r>
        <w:fldChar w:fldCharType="end"/>
      </w:r>
      <w:r>
        <w:t>.</w:t>
      </w:r>
    </w:p>
    <w:p w14:paraId="466BFA79" w14:textId="52B7E489" w:rsidR="003B273D" w:rsidRDefault="003B273D" w:rsidP="002F4355">
      <w:pPr>
        <w:pStyle w:val="BodyText"/>
        <w:rPr>
          <w:b/>
        </w:rPr>
      </w:pPr>
      <w:r>
        <w:rPr>
          <w:b/>
        </w:rPr>
        <w:t>Charitable Purpose</w:t>
      </w:r>
      <w:r w:rsidRPr="00A82270">
        <w:t xml:space="preserve"> </w:t>
      </w:r>
      <w:r>
        <w:t xml:space="preserve">has the meaning given at rule </w:t>
      </w:r>
      <w:r>
        <w:fldChar w:fldCharType="begin"/>
      </w:r>
      <w:r>
        <w:instrText xml:space="preserve"> REF _Ref482794858 \r \h </w:instrText>
      </w:r>
      <w:r>
        <w:fldChar w:fldCharType="separate"/>
      </w:r>
      <w:r w:rsidR="00072207">
        <w:t>3.1</w:t>
      </w:r>
      <w:r>
        <w:fldChar w:fldCharType="end"/>
      </w:r>
      <w:r>
        <w:t>.</w:t>
      </w:r>
      <w:r w:rsidR="00023C99">
        <w:t xml:space="preserve"> </w:t>
      </w:r>
    </w:p>
    <w:p w14:paraId="3774DDC2" w14:textId="3CB80768" w:rsidR="005512F0" w:rsidRPr="00AC12D6" w:rsidRDefault="00033204" w:rsidP="002F4355">
      <w:pPr>
        <w:pStyle w:val="BodyText"/>
      </w:pPr>
      <w:r w:rsidRPr="00033204">
        <w:rPr>
          <w:b/>
        </w:rPr>
        <w:t>Corporations Act</w:t>
      </w:r>
      <w:r w:rsidRPr="00033204">
        <w:t xml:space="preserve"> means</w:t>
      </w:r>
      <w:r w:rsidR="0099405A">
        <w:t xml:space="preserve"> the</w:t>
      </w:r>
      <w:r w:rsidRPr="00033204">
        <w:t xml:space="preserve"> </w:t>
      </w:r>
      <w:r w:rsidRPr="00E20481">
        <w:rPr>
          <w:i/>
        </w:rPr>
        <w:t>Corporations Act 2001</w:t>
      </w:r>
      <w:r w:rsidRPr="00033204">
        <w:t xml:space="preserve"> (Cth).</w:t>
      </w:r>
    </w:p>
    <w:p w14:paraId="1C0C6453" w14:textId="3BA87B9F" w:rsidR="00A8675C" w:rsidRPr="008C7D99" w:rsidRDefault="00A8675C" w:rsidP="00A8675C">
      <w:pPr>
        <w:pStyle w:val="BodyText"/>
      </w:pPr>
      <w:r>
        <w:rPr>
          <w:b/>
        </w:rPr>
        <w:t>Deputy Chairperson</w:t>
      </w:r>
      <w:r w:rsidRPr="008C7D99">
        <w:rPr>
          <w:b/>
        </w:rPr>
        <w:t xml:space="preserve"> </w:t>
      </w:r>
      <w:r w:rsidRPr="008C7D99">
        <w:t xml:space="preserve">has the meaning given </w:t>
      </w:r>
      <w:r w:rsidR="00DD50B7">
        <w:t>at</w:t>
      </w:r>
      <w:r w:rsidRPr="008C7D99">
        <w:t xml:space="preserve"> rule </w:t>
      </w:r>
      <w:r>
        <w:fldChar w:fldCharType="begin"/>
      </w:r>
      <w:r>
        <w:instrText xml:space="preserve"> REF _Ref3459992 \w \h </w:instrText>
      </w:r>
      <w:r>
        <w:fldChar w:fldCharType="separate"/>
      </w:r>
      <w:r w:rsidR="00072207">
        <w:t>8.13(a)</w:t>
      </w:r>
      <w:r>
        <w:fldChar w:fldCharType="end"/>
      </w:r>
      <w:r>
        <w:t>.</w:t>
      </w:r>
    </w:p>
    <w:p w14:paraId="6443D8C1" w14:textId="2AC5934B" w:rsidR="003138A6" w:rsidRDefault="003138A6" w:rsidP="003138A6">
      <w:pPr>
        <w:pStyle w:val="BodyText"/>
      </w:pPr>
      <w:r>
        <w:rPr>
          <w:b/>
        </w:rPr>
        <w:t>Eligible Recipient</w:t>
      </w:r>
      <w:r>
        <w:t xml:space="preserve"> means an organisation </w:t>
      </w:r>
      <w:r w:rsidR="000237E9">
        <w:t>which</w:t>
      </w:r>
      <w:r>
        <w:t>:</w:t>
      </w:r>
    </w:p>
    <w:p w14:paraId="19DF5BC7" w14:textId="77777777" w:rsidR="009A2936" w:rsidRDefault="003138A6" w:rsidP="001E5FAE">
      <w:pPr>
        <w:pStyle w:val="Sch3"/>
      </w:pPr>
      <w:r>
        <w:t xml:space="preserve">has </w:t>
      </w:r>
      <w:r w:rsidR="0037069F">
        <w:t xml:space="preserve">charitable </w:t>
      </w:r>
      <w:r>
        <w:t>objects or purposes similar to the Charitable Purpose</w:t>
      </w:r>
      <w:r w:rsidR="009A2936">
        <w:t>;</w:t>
      </w:r>
    </w:p>
    <w:p w14:paraId="28D097D8" w14:textId="77777777" w:rsidR="003138A6" w:rsidRDefault="009A2936" w:rsidP="001E5FAE">
      <w:pPr>
        <w:pStyle w:val="Sch3"/>
      </w:pPr>
      <w:r>
        <w:t>has a governing document which requires its income and property to be applied in promoting its objects</w:t>
      </w:r>
      <w:r w:rsidR="003138A6">
        <w:t xml:space="preserve"> and agrees to use any distribution provided to it by the company to further such objects or purposes;</w:t>
      </w:r>
    </w:p>
    <w:p w14:paraId="655DF5EF" w14:textId="2940A9E6" w:rsidR="003138A6" w:rsidRDefault="003138A6" w:rsidP="001E5FAE">
      <w:pPr>
        <w:pStyle w:val="Sch3"/>
      </w:pPr>
      <w:r>
        <w:t>is registered as a charity with the Australian Charities and Not-for-profits Commission;</w:t>
      </w:r>
    </w:p>
    <w:p w14:paraId="4F061394" w14:textId="77777777" w:rsidR="00256BE3" w:rsidRDefault="003138A6" w:rsidP="001E5FAE">
      <w:pPr>
        <w:pStyle w:val="Sch3"/>
      </w:pPr>
      <w:r>
        <w:t>by law or its constituent rules, is prohibited from distributing, and does not distribute, its income and property amongst its members (either while it is operating or upon winding up) to an extent at least as great as is</w:t>
      </w:r>
      <w:r w:rsidR="009A2936">
        <w:t xml:space="preserve"> imposed upon the company</w:t>
      </w:r>
      <w:r w:rsidR="00256BE3">
        <w:t>; and</w:t>
      </w:r>
    </w:p>
    <w:p w14:paraId="60B0C211" w14:textId="7317CC89" w:rsidR="001B1DB2" w:rsidRDefault="00256BE3" w:rsidP="001E5FAE">
      <w:pPr>
        <w:pStyle w:val="Sch3"/>
      </w:pPr>
      <w:r>
        <w:t>if the company is endorsed as a deductible gift recipient</w:t>
      </w:r>
      <w:r w:rsidR="00F94195">
        <w:t xml:space="preserve"> for the purpose of any Australian federal tax law</w:t>
      </w:r>
      <w:r>
        <w:t>, is similarly endorsed as a deductible gift recipient</w:t>
      </w:r>
      <w:r w:rsidR="00DF659F">
        <w:t>.</w:t>
      </w:r>
    </w:p>
    <w:bookmarkEnd w:id="570"/>
    <w:bookmarkEnd w:id="571"/>
    <w:p w14:paraId="71C5B782" w14:textId="2DBEE706" w:rsidR="002356F8" w:rsidRPr="002356F8" w:rsidRDefault="002356F8" w:rsidP="00310E7B">
      <w:pPr>
        <w:pStyle w:val="BodyText"/>
        <w:rPr>
          <w:bCs/>
        </w:rPr>
      </w:pPr>
      <w:r>
        <w:rPr>
          <w:b/>
        </w:rPr>
        <w:t xml:space="preserve">Expulsion Notice </w:t>
      </w:r>
      <w:r>
        <w:rPr>
          <w:bCs/>
        </w:rPr>
        <w:t xml:space="preserve">has the meaning given at rule </w:t>
      </w:r>
      <w:r>
        <w:rPr>
          <w:bCs/>
        </w:rPr>
        <w:fldChar w:fldCharType="begin"/>
      </w:r>
      <w:r>
        <w:rPr>
          <w:bCs/>
        </w:rPr>
        <w:instrText xml:space="preserve"> REF _Ref97219526 \w \h </w:instrText>
      </w:r>
      <w:r>
        <w:rPr>
          <w:bCs/>
        </w:rPr>
      </w:r>
      <w:r>
        <w:rPr>
          <w:bCs/>
        </w:rPr>
        <w:fldChar w:fldCharType="separate"/>
      </w:r>
      <w:r w:rsidR="00072207">
        <w:rPr>
          <w:bCs/>
        </w:rPr>
        <w:t>5.5(a)</w:t>
      </w:r>
      <w:r>
        <w:rPr>
          <w:bCs/>
        </w:rPr>
        <w:fldChar w:fldCharType="end"/>
      </w:r>
      <w:r>
        <w:rPr>
          <w:bCs/>
        </w:rPr>
        <w:t>.</w:t>
      </w:r>
    </w:p>
    <w:p w14:paraId="7811E3C2" w14:textId="2E0ECF96" w:rsidR="00E108CB" w:rsidRDefault="006A03A0" w:rsidP="00310E7B">
      <w:pPr>
        <w:pStyle w:val="BodyText"/>
      </w:pPr>
      <w:r w:rsidRPr="00C5324D">
        <w:rPr>
          <w:b/>
        </w:rPr>
        <w:t xml:space="preserve">Member </w:t>
      </w:r>
      <w:r w:rsidR="00FF1E65" w:rsidRPr="00C5324D">
        <w:rPr>
          <w:b/>
        </w:rPr>
        <w:t>Disciplinary</w:t>
      </w:r>
      <w:r w:rsidR="00191CBB" w:rsidRPr="00C5324D">
        <w:rPr>
          <w:b/>
        </w:rPr>
        <w:t xml:space="preserve"> </w:t>
      </w:r>
      <w:r w:rsidR="00E108CB" w:rsidRPr="00C5324D">
        <w:rPr>
          <w:b/>
        </w:rPr>
        <w:t>Resolution</w:t>
      </w:r>
      <w:r w:rsidR="00E108CB" w:rsidRPr="005D548B">
        <w:rPr>
          <w:b/>
        </w:rPr>
        <w:t xml:space="preserve"> </w:t>
      </w:r>
      <w:r w:rsidR="00E108CB" w:rsidRPr="005D548B">
        <w:t xml:space="preserve">has the meaning </w:t>
      </w:r>
      <w:r w:rsidR="0099405A">
        <w:t xml:space="preserve">given </w:t>
      </w:r>
      <w:r w:rsidR="00E108CB" w:rsidRPr="005D548B">
        <w:t xml:space="preserve">at rule </w:t>
      </w:r>
      <w:r w:rsidR="00E108CB" w:rsidRPr="005D548B">
        <w:fldChar w:fldCharType="begin"/>
      </w:r>
      <w:r w:rsidR="00E108CB" w:rsidRPr="005D548B">
        <w:instrText xml:space="preserve"> REF _Ref354129398 \r \h </w:instrText>
      </w:r>
      <w:r w:rsidR="00E108CB" w:rsidRPr="005D548B">
        <w:fldChar w:fldCharType="separate"/>
      </w:r>
      <w:r w:rsidR="00072207">
        <w:t>5.4(b)</w:t>
      </w:r>
      <w:r w:rsidR="00E108CB" w:rsidRPr="005D548B">
        <w:fldChar w:fldCharType="end"/>
      </w:r>
      <w:r w:rsidR="00E108CB" w:rsidRPr="005D548B">
        <w:t>.</w:t>
      </w:r>
    </w:p>
    <w:p w14:paraId="615B84A8" w14:textId="3A76AC1E" w:rsidR="00C5324D" w:rsidRPr="005D548B" w:rsidRDefault="00C5324D" w:rsidP="00310E7B">
      <w:pPr>
        <w:pStyle w:val="BodyText"/>
      </w:pPr>
      <w:r w:rsidRPr="00C03620">
        <w:rPr>
          <w:b/>
        </w:rPr>
        <w:t>Member Elected Director</w:t>
      </w:r>
      <w:r w:rsidR="00400BE7">
        <w:rPr>
          <w:b/>
        </w:rPr>
        <w:t>s</w:t>
      </w:r>
      <w:r w:rsidRPr="00C5324D">
        <w:t xml:space="preserve"> has the meaning</w:t>
      </w:r>
      <w:r w:rsidR="006E7287">
        <w:t xml:space="preserve"> given</w:t>
      </w:r>
      <w:r w:rsidRPr="00C5324D">
        <w:t xml:space="preserve"> at rule </w:t>
      </w:r>
      <w:r w:rsidR="00F97534">
        <w:fldChar w:fldCharType="begin"/>
      </w:r>
      <w:r w:rsidR="00F97534">
        <w:instrText xml:space="preserve"> REF _Ref383619309 \w \h </w:instrText>
      </w:r>
      <w:r w:rsidR="00F97534">
        <w:fldChar w:fldCharType="separate"/>
      </w:r>
      <w:r w:rsidR="00072207">
        <w:t>8.2(a)</w:t>
      </w:r>
      <w:r w:rsidR="00F97534">
        <w:fldChar w:fldCharType="end"/>
      </w:r>
      <w:r w:rsidRPr="00C5324D">
        <w:t>.</w:t>
      </w:r>
    </w:p>
    <w:p w14:paraId="0EFD128D" w14:textId="3327F2A5" w:rsidR="006E7287" w:rsidRDefault="006E7287" w:rsidP="00310E7B">
      <w:pPr>
        <w:pStyle w:val="BodyText"/>
      </w:pPr>
      <w:r w:rsidRPr="00C03620">
        <w:rPr>
          <w:b/>
        </w:rPr>
        <w:t>Membership Renewal Notice</w:t>
      </w:r>
      <w:r>
        <w:t xml:space="preserve"> has the meaning given at rule </w:t>
      </w:r>
      <w:r>
        <w:fldChar w:fldCharType="begin"/>
      </w:r>
      <w:r>
        <w:instrText xml:space="preserve"> REF _Ref431286764 \r \h </w:instrText>
      </w:r>
      <w:r>
        <w:fldChar w:fldCharType="separate"/>
      </w:r>
      <w:r w:rsidR="00072207">
        <w:t>4.7</w:t>
      </w:r>
      <w:r>
        <w:fldChar w:fldCharType="end"/>
      </w:r>
      <w:r>
        <w:t>.</w:t>
      </w:r>
    </w:p>
    <w:p w14:paraId="1E947A43" w14:textId="63F36369" w:rsidR="00C661F2" w:rsidRDefault="00C661F2" w:rsidP="00310E7B">
      <w:pPr>
        <w:pStyle w:val="BodyText"/>
      </w:pPr>
      <w:r w:rsidRPr="00C661F2">
        <w:rPr>
          <w:b/>
          <w:bCs/>
        </w:rPr>
        <w:lastRenderedPageBreak/>
        <w:t>Representative</w:t>
      </w:r>
      <w:r w:rsidRPr="00C661F2">
        <w:t xml:space="preserve"> means a representative of a member appointed in the way permitted by section 250D of the Corporations Act regardless of whether that member is in fact bound by the Corporations Act.</w:t>
      </w:r>
    </w:p>
    <w:p w14:paraId="44075ACC" w14:textId="543A5A26" w:rsidR="0099405A" w:rsidRPr="00752644" w:rsidRDefault="00E07CEB" w:rsidP="00310E7B">
      <w:pPr>
        <w:pStyle w:val="BodyText"/>
        <w:rPr>
          <w:b/>
        </w:rPr>
      </w:pPr>
      <w:r>
        <w:rPr>
          <w:b/>
        </w:rPr>
        <w:t xml:space="preserve">Show of Preference </w:t>
      </w:r>
      <w:r w:rsidRPr="00B2506B">
        <w:t xml:space="preserve">has the meaning given </w:t>
      </w:r>
      <w:r w:rsidR="0099405A">
        <w:t>at</w:t>
      </w:r>
      <w:r w:rsidR="0099405A" w:rsidRPr="00B2506B">
        <w:t xml:space="preserve"> </w:t>
      </w:r>
      <w:r w:rsidRPr="00B2506B">
        <w:t xml:space="preserve">rule </w:t>
      </w:r>
      <w:r>
        <w:fldChar w:fldCharType="begin"/>
      </w:r>
      <w:r>
        <w:instrText xml:space="preserve"> REF _Ref483836878 \w \h </w:instrText>
      </w:r>
      <w:r>
        <w:fldChar w:fldCharType="separate"/>
      </w:r>
      <w:r w:rsidR="00072207">
        <w:t>6.7(c)</w:t>
      </w:r>
      <w:r>
        <w:fldChar w:fldCharType="end"/>
      </w:r>
      <w:r>
        <w:t>.</w:t>
      </w:r>
    </w:p>
    <w:p w14:paraId="111C5A08" w14:textId="0DAFB5A7" w:rsidR="00613DAE" w:rsidRPr="005D548B" w:rsidRDefault="006E253D" w:rsidP="00310E7B">
      <w:pPr>
        <w:pStyle w:val="BodyText"/>
        <w:rPr>
          <w:b/>
        </w:rPr>
      </w:pPr>
      <w:r w:rsidRPr="005D548B">
        <w:rPr>
          <w:b/>
        </w:rPr>
        <w:t xml:space="preserve">Surplus Assets </w:t>
      </w:r>
      <w:r w:rsidRPr="005D548B">
        <w:t xml:space="preserve">has the meaning given </w:t>
      </w:r>
      <w:r w:rsidR="007066D1">
        <w:t>at</w:t>
      </w:r>
      <w:r w:rsidRPr="005D548B">
        <w:t xml:space="preserve"> </w:t>
      </w:r>
      <w:r w:rsidR="001747C1" w:rsidRPr="005D548B">
        <w:t>rule</w:t>
      </w:r>
      <w:r w:rsidR="005C0E9E">
        <w:t xml:space="preserve"> </w:t>
      </w:r>
      <w:r w:rsidR="00400F1B">
        <w:rPr>
          <w:b/>
        </w:rPr>
        <w:fldChar w:fldCharType="begin"/>
      </w:r>
      <w:r w:rsidR="00400F1B">
        <w:instrText xml:space="preserve"> REF _Ref501029441 \r \h </w:instrText>
      </w:r>
      <w:r w:rsidR="00400F1B">
        <w:rPr>
          <w:b/>
        </w:rPr>
      </w:r>
      <w:r w:rsidR="00400F1B">
        <w:rPr>
          <w:b/>
        </w:rPr>
        <w:fldChar w:fldCharType="separate"/>
      </w:r>
      <w:r w:rsidR="00072207">
        <w:t>10(b)</w:t>
      </w:r>
      <w:r w:rsidR="00400F1B">
        <w:rPr>
          <w:b/>
        </w:rPr>
        <w:fldChar w:fldCharType="end"/>
      </w:r>
      <w:r w:rsidR="005C0E9E" w:rsidRPr="006C7FC7">
        <w:t>.</w:t>
      </w:r>
    </w:p>
    <w:p w14:paraId="07B6B05D" w14:textId="77777777" w:rsidR="00BE398E" w:rsidRPr="005D548B" w:rsidRDefault="00BE398E" w:rsidP="0042218D">
      <w:pPr>
        <w:pStyle w:val="Sch1"/>
      </w:pPr>
      <w:r w:rsidRPr="005D548B">
        <w:t>Interpretation</w:t>
      </w:r>
    </w:p>
    <w:p w14:paraId="06988FE5" w14:textId="77777777" w:rsidR="000364E8" w:rsidRPr="005D548B" w:rsidRDefault="000364E8" w:rsidP="005725DC">
      <w:pPr>
        <w:pStyle w:val="Sch2"/>
      </w:pPr>
      <w:r w:rsidRPr="005D548B">
        <w:t>General</w:t>
      </w:r>
    </w:p>
    <w:p w14:paraId="319F1ACA" w14:textId="1318D634" w:rsidR="00E47E0C" w:rsidRDefault="00FF5F73" w:rsidP="006D4AE5">
      <w:pPr>
        <w:pStyle w:val="Sch3"/>
      </w:pPr>
      <w:r>
        <w:t>In this constitution the</w:t>
      </w:r>
      <w:r w:rsidR="006D4AE5">
        <w:t xml:space="preserve"> </w:t>
      </w:r>
      <w:r w:rsidR="00E47E0C">
        <w:t xml:space="preserve">words </w:t>
      </w:r>
      <w:r w:rsidR="00954C98">
        <w:t xml:space="preserve">‘constitution’, </w:t>
      </w:r>
      <w:r w:rsidR="00E47E0C">
        <w:t xml:space="preserve">‘director’, ‘secretary’, ‘member’ </w:t>
      </w:r>
      <w:r w:rsidR="006D4AE5">
        <w:t xml:space="preserve">and the like </w:t>
      </w:r>
      <w:r w:rsidR="002E56DE">
        <w:t xml:space="preserve">are, and should be interpreted to be, references to the </w:t>
      </w:r>
      <w:r w:rsidR="00954C98">
        <w:t xml:space="preserve">constitution, </w:t>
      </w:r>
      <w:r w:rsidR="002E56DE">
        <w:t xml:space="preserve">director, secretary, member </w:t>
      </w:r>
      <w:r w:rsidR="006D4AE5">
        <w:t>and the like</w:t>
      </w:r>
      <w:r w:rsidR="0099405A">
        <w:t xml:space="preserve"> </w:t>
      </w:r>
      <w:r w:rsidR="002E56DE">
        <w:t xml:space="preserve">(as the case may be) of the company named </w:t>
      </w:r>
      <w:r w:rsidR="006D4AE5">
        <w:t xml:space="preserve">in rule </w:t>
      </w:r>
      <w:r w:rsidR="006D4AE5">
        <w:fldChar w:fldCharType="begin"/>
      </w:r>
      <w:r w:rsidR="006D4AE5">
        <w:instrText xml:space="preserve"> REF _Ref535829773 \w \h </w:instrText>
      </w:r>
      <w:r w:rsidR="006D4AE5">
        <w:fldChar w:fldCharType="separate"/>
      </w:r>
      <w:r w:rsidR="00072207">
        <w:t>2(a)</w:t>
      </w:r>
      <w:r w:rsidR="006D4AE5">
        <w:fldChar w:fldCharType="end"/>
      </w:r>
      <w:r w:rsidR="00F26181">
        <w:t xml:space="preserve"> </w:t>
      </w:r>
      <w:r w:rsidR="004B57D6">
        <w:t>unless the context otherwise requires</w:t>
      </w:r>
      <w:r w:rsidR="002E56DE">
        <w:t>.</w:t>
      </w:r>
    </w:p>
    <w:p w14:paraId="25D4E8D5" w14:textId="77777777" w:rsidR="000364E8" w:rsidRPr="005D548B" w:rsidRDefault="000364E8" w:rsidP="00B21449">
      <w:pPr>
        <w:pStyle w:val="Sch3"/>
      </w:pPr>
      <w:r w:rsidRPr="005D548B">
        <w:t>A reference in a rule in general terms to a person holding or occupying a particular office or position includes a reference to any person who occupies or performs the duties of that office or position for the time being.</w:t>
      </w:r>
    </w:p>
    <w:p w14:paraId="29654841" w14:textId="0CC347A0" w:rsidR="00907470" w:rsidRDefault="000364E8" w:rsidP="00B21449">
      <w:pPr>
        <w:pStyle w:val="Sch3"/>
      </w:pPr>
      <w:r w:rsidRPr="005D548B">
        <w:t>In this constitution, headings are for convenience only and do not affect the interpretation of this constitution</w:t>
      </w:r>
      <w:r w:rsidR="00907470">
        <w:t>.</w:t>
      </w:r>
    </w:p>
    <w:p w14:paraId="73F50666" w14:textId="3A9F7215" w:rsidR="000364E8" w:rsidRPr="005D548B" w:rsidRDefault="00907470" w:rsidP="00B21449">
      <w:pPr>
        <w:pStyle w:val="Sch3"/>
      </w:pPr>
      <w:r>
        <w:t>U</w:t>
      </w:r>
      <w:r w:rsidR="000364E8" w:rsidRPr="005D548B">
        <w:t>nless the contrary intention appears</w:t>
      </w:r>
      <w:r>
        <w:t>, in this constitution</w:t>
      </w:r>
      <w:r w:rsidR="000364E8" w:rsidRPr="005D548B">
        <w:t>:</w:t>
      </w:r>
    </w:p>
    <w:p w14:paraId="1A035AC9" w14:textId="77777777" w:rsidR="000364E8" w:rsidRPr="005D548B" w:rsidRDefault="000364E8" w:rsidP="00B21449">
      <w:pPr>
        <w:pStyle w:val="Sch4"/>
      </w:pPr>
      <w:r w:rsidRPr="005D548B">
        <w:t>words importing the singular include the plural and vice versa;</w:t>
      </w:r>
    </w:p>
    <w:p w14:paraId="0DBEA1DF" w14:textId="54174A1C" w:rsidR="000364E8" w:rsidRPr="005D548B" w:rsidRDefault="000364E8" w:rsidP="00B21449">
      <w:pPr>
        <w:pStyle w:val="Sch4"/>
      </w:pPr>
      <w:r w:rsidRPr="005D548B">
        <w:t>words importing a gender include every other gender;</w:t>
      </w:r>
    </w:p>
    <w:p w14:paraId="65549B1C" w14:textId="6855FF37" w:rsidR="000364E8" w:rsidRPr="005D548B" w:rsidRDefault="000364E8" w:rsidP="00B21449">
      <w:pPr>
        <w:pStyle w:val="Sch4"/>
      </w:pPr>
      <w:r w:rsidRPr="005D548B">
        <w:t xml:space="preserve">words used to denote persons generally include any </w:t>
      </w:r>
      <w:r w:rsidR="0056235E">
        <w:t xml:space="preserve">individual, </w:t>
      </w:r>
      <w:r w:rsidRPr="005D548B">
        <w:t>company, corporation, body corporate, body politic, partnership, joint venture, association, board, group or other body (whether or not the body is incorporated);</w:t>
      </w:r>
    </w:p>
    <w:p w14:paraId="79CF7CBA" w14:textId="77777777" w:rsidR="00BC38BC" w:rsidRPr="005D548B" w:rsidRDefault="000364E8" w:rsidP="00B21449">
      <w:pPr>
        <w:pStyle w:val="Sch4"/>
      </w:pPr>
      <w:r w:rsidRPr="005D548B">
        <w:t xml:space="preserve">a reference to any statute, regulation, proclamation, ordinance or by-laws includes all statutes, regulations, proclamations, ordinances or by-laws varying, consolidating or replacing them and a reference to a statute includes all regulations, proclamations, ordinances and by-laws issued under that statute; </w:t>
      </w:r>
    </w:p>
    <w:p w14:paraId="27F0D991" w14:textId="77777777" w:rsidR="000364E8" w:rsidRPr="005D548B" w:rsidRDefault="00BC38BC" w:rsidP="00B21449">
      <w:pPr>
        <w:pStyle w:val="Sch4"/>
      </w:pPr>
      <w:r w:rsidRPr="005D548B">
        <w:t xml:space="preserve">the words ‘including’, ‘such as’, ‘for example’ and the like are not, and should not be interpreted to be, words of limitation, unless explicitly stated otherwise; </w:t>
      </w:r>
      <w:r w:rsidR="000364E8" w:rsidRPr="005D548B">
        <w:t>and</w:t>
      </w:r>
    </w:p>
    <w:p w14:paraId="5DD75C07" w14:textId="77777777" w:rsidR="000364E8" w:rsidRPr="005D548B" w:rsidRDefault="000364E8" w:rsidP="00B21449">
      <w:pPr>
        <w:pStyle w:val="Sch4"/>
      </w:pPr>
      <w:r w:rsidRPr="005D548B">
        <w:t>where a word or phrase is given a particular meaning, other parts of speech and grammatical forms of that word or phrase have corresponding meanings.</w:t>
      </w:r>
    </w:p>
    <w:p w14:paraId="29F255E8" w14:textId="3DA5F4D9" w:rsidR="00B21449" w:rsidRPr="006D4AE5" w:rsidRDefault="00B21449" w:rsidP="00B21449">
      <w:pPr>
        <w:pStyle w:val="Sch3"/>
      </w:pPr>
      <w:r w:rsidRPr="005D548B">
        <w:t xml:space="preserve">A requirement in this constitution for something to be carried out in writing will be </w:t>
      </w:r>
      <w:r w:rsidRPr="006D4AE5">
        <w:t xml:space="preserve">satisfied if the matter in question is carried out in some other </w:t>
      </w:r>
      <w:r w:rsidR="009347EC" w:rsidRPr="006D4AE5">
        <w:t xml:space="preserve">lawful </w:t>
      </w:r>
      <w:r w:rsidRPr="006D4AE5">
        <w:t>manner that is approved by the directors.</w:t>
      </w:r>
    </w:p>
    <w:p w14:paraId="50D66532" w14:textId="77777777" w:rsidR="007E6D0F" w:rsidRPr="006D4AE5" w:rsidRDefault="004732E1" w:rsidP="003E3A57">
      <w:pPr>
        <w:pStyle w:val="Sch3"/>
      </w:pPr>
      <w:r w:rsidRPr="006D4AE5">
        <w:t xml:space="preserve">In this constitution, </w:t>
      </w:r>
      <w:r w:rsidR="006A15D8" w:rsidRPr="006D4AE5">
        <w:t xml:space="preserve">where </w:t>
      </w:r>
      <w:r w:rsidR="00164A53" w:rsidRPr="006D4AE5">
        <w:t>communication from a member to the company</w:t>
      </w:r>
      <w:r w:rsidR="006A15D8" w:rsidRPr="006D4AE5">
        <w:t xml:space="preserve"> must be ‘signed’ by </w:t>
      </w:r>
      <w:r w:rsidRPr="006D4AE5">
        <w:t>a member</w:t>
      </w:r>
      <w:r w:rsidR="007E6D0F" w:rsidRPr="006D4AE5">
        <w:t>,</w:t>
      </w:r>
      <w:r w:rsidR="006A15D8" w:rsidRPr="006D4AE5">
        <w:t xml:space="preserve"> in addition to any other methods permitted by law, </w:t>
      </w:r>
      <w:r w:rsidR="00164A53" w:rsidRPr="006D4AE5">
        <w:t xml:space="preserve">the member may sign in any manner that allows the directors to be satisfied, acting </w:t>
      </w:r>
      <w:r w:rsidR="00164A53" w:rsidRPr="006D4AE5">
        <w:lastRenderedPageBreak/>
        <w:t>reasonably</w:t>
      </w:r>
      <w:r w:rsidR="00C56F03" w:rsidRPr="006D4AE5">
        <w:t>,</w:t>
      </w:r>
      <w:r w:rsidR="00164A53" w:rsidRPr="006D4AE5">
        <w:t xml:space="preserve"> that the communication is from the relevant member, including</w:t>
      </w:r>
      <w:r w:rsidR="009269EB" w:rsidRPr="006D4AE5">
        <w:t xml:space="preserve"> by using an electronic signature.</w:t>
      </w:r>
      <w:r w:rsidR="00164A53" w:rsidRPr="006D4AE5">
        <w:t xml:space="preserve"> </w:t>
      </w:r>
    </w:p>
    <w:p w14:paraId="4BF506AE" w14:textId="2F7C2CDB" w:rsidR="007E6D0F" w:rsidRPr="006D4AE5" w:rsidRDefault="004732E1" w:rsidP="007E6D0F">
      <w:pPr>
        <w:pStyle w:val="Sch3"/>
      </w:pPr>
      <w:r w:rsidRPr="006D4AE5">
        <w:t>‘</w:t>
      </w:r>
      <w:r w:rsidR="004146B8" w:rsidRPr="006D4AE5">
        <w:t>W</w:t>
      </w:r>
      <w:r w:rsidR="007E6D0F" w:rsidRPr="006D4AE5">
        <w:t>riting</w:t>
      </w:r>
      <w:r w:rsidRPr="006D4AE5">
        <w:t>’</w:t>
      </w:r>
      <w:r w:rsidR="007E6D0F" w:rsidRPr="006D4AE5">
        <w:t xml:space="preserve"> or </w:t>
      </w:r>
      <w:r w:rsidRPr="006D4AE5">
        <w:t>‘</w:t>
      </w:r>
      <w:r w:rsidR="007E6D0F" w:rsidRPr="006D4AE5">
        <w:t>written</w:t>
      </w:r>
      <w:r w:rsidRPr="006D4AE5">
        <w:t>’</w:t>
      </w:r>
      <w:r w:rsidR="007E6D0F" w:rsidRPr="006D4AE5">
        <w:t xml:space="preserve"> includes modes of representing or reproducing words, figures, drawings or symbols in a visible or tactile form</w:t>
      </w:r>
      <w:r w:rsidRPr="006D4AE5">
        <w:t xml:space="preserve"> which renders the message retrievable by people who know the language in question</w:t>
      </w:r>
      <w:r w:rsidR="007E6D0F" w:rsidRPr="006D4AE5">
        <w:t>.</w:t>
      </w:r>
    </w:p>
    <w:p w14:paraId="120E210C" w14:textId="77777777" w:rsidR="000364E8" w:rsidRPr="006D4AE5" w:rsidRDefault="000364E8" w:rsidP="000364E8">
      <w:pPr>
        <w:pStyle w:val="Sch2"/>
      </w:pPr>
      <w:bookmarkStart w:id="572" w:name="_Toc478875128"/>
      <w:bookmarkStart w:id="573" w:name="_Toc478296706"/>
      <w:bookmarkStart w:id="574" w:name="_Toc445866704"/>
      <w:bookmarkStart w:id="575" w:name="_Toc440889115"/>
      <w:bookmarkStart w:id="576" w:name="_Toc438376705"/>
      <w:bookmarkStart w:id="577" w:name="_Toc429486099"/>
      <w:bookmarkStart w:id="578" w:name="_Toc426366283"/>
      <w:bookmarkStart w:id="579" w:name="_Toc426366168"/>
      <w:bookmarkStart w:id="580" w:name="OLE_LINK82"/>
      <w:bookmarkStart w:id="581" w:name="OLE_LINK81"/>
      <w:r w:rsidRPr="006D4AE5">
        <w:t>Replaceable rules not to apply</w:t>
      </w:r>
      <w:bookmarkEnd w:id="572"/>
      <w:bookmarkEnd w:id="573"/>
      <w:bookmarkEnd w:id="574"/>
      <w:bookmarkEnd w:id="575"/>
      <w:bookmarkEnd w:id="576"/>
      <w:bookmarkEnd w:id="577"/>
      <w:bookmarkEnd w:id="578"/>
      <w:bookmarkEnd w:id="579"/>
    </w:p>
    <w:p w14:paraId="081BBE49" w14:textId="08AB8147" w:rsidR="00912E19" w:rsidRPr="00574C11" w:rsidRDefault="000364E8">
      <w:pPr>
        <w:pStyle w:val="BodyText"/>
      </w:pPr>
      <w:r w:rsidRPr="006D4AE5">
        <w:t>The replaceable rules contained in the Corporations Act from time to time do not apply to the company.</w:t>
      </w:r>
      <w:bookmarkEnd w:id="580"/>
      <w:bookmarkEnd w:id="581"/>
    </w:p>
    <w:sectPr w:rsidR="00912E19" w:rsidRPr="00574C11" w:rsidSect="000326E8">
      <w:footerReference w:type="default" r:id="rId22"/>
      <w:pgSz w:w="11907" w:h="16840" w:code="9"/>
      <w:pgMar w:top="1417" w:right="1134" w:bottom="1701" w:left="1701"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E13F" w14:textId="77777777" w:rsidR="003F417B" w:rsidRDefault="003F417B">
      <w:r>
        <w:separator/>
      </w:r>
    </w:p>
  </w:endnote>
  <w:endnote w:type="continuationSeparator" w:id="0">
    <w:p w14:paraId="3C81E759" w14:textId="77777777" w:rsidR="003F417B" w:rsidRDefault="003F417B">
      <w:r>
        <w:continuationSeparator/>
      </w:r>
    </w:p>
  </w:endnote>
  <w:endnote w:type="continuationNotice" w:id="1">
    <w:p w14:paraId="198DD52B" w14:textId="77777777" w:rsidR="003F417B" w:rsidRDefault="003F4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illSans">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5F58" w14:textId="77777777" w:rsidR="00854CD5" w:rsidRDefault="00854CD5" w:rsidP="00E8322D">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587488" w14:textId="77777777" w:rsidR="00854CD5" w:rsidRDefault="00854CD5" w:rsidP="00E8322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31F2" w14:textId="7D365E7B" w:rsidR="00854CD5" w:rsidRPr="00817384" w:rsidRDefault="00AB17B2" w:rsidP="00817384">
    <w:pPr>
      <w:pStyle w:val="Footer"/>
    </w:pPr>
    <w:r>
      <w:fldChar w:fldCharType="begin" w:fldLock="1"/>
    </w:r>
    <w:r>
      <w:instrText xml:space="preserve"> DOCVARIABLE  xFooterText  \* MERGEFORMAT </w:instrText>
    </w:r>
    <w:r>
      <w:fldChar w:fldCharType="separate"/>
    </w:r>
    <w:r>
      <w:t>3473-7318-5566 v7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241D" w14:textId="36B8868E" w:rsidR="00854CD5" w:rsidRDefault="00854CD5">
    <w:pPr>
      <w:pStyle w:val="Footer"/>
    </w:pPr>
    <w:r>
      <w:rPr>
        <w:noProof/>
        <w:lang w:eastAsia="en-AU"/>
      </w:rPr>
      <w:drawing>
        <wp:anchor distT="0" distB="0" distL="114300" distR="114300" simplePos="0" relativeHeight="251666944" behindDoc="0" locked="0" layoutInCell="1" allowOverlap="1" wp14:anchorId="225377BC" wp14:editId="77253BAA">
          <wp:simplePos x="0" y="0"/>
          <wp:positionH relativeFrom="margin">
            <wp:align>right</wp:align>
          </wp:positionH>
          <wp:positionV relativeFrom="page">
            <wp:posOffset>10045065</wp:posOffset>
          </wp:positionV>
          <wp:extent cx="1504800" cy="97200"/>
          <wp:effectExtent l="0" t="0" r="63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800" cy="97200"/>
                  </a:xfrm>
                  <a:prstGeom prst="rect">
                    <a:avLst/>
                  </a:prstGeom>
                  <a:noFill/>
                </pic:spPr>
              </pic:pic>
            </a:graphicData>
          </a:graphic>
          <wp14:sizeRelH relativeFrom="page">
            <wp14:pctWidth>0</wp14:pctWidth>
          </wp14:sizeRelH>
          <wp14:sizeRelV relativeFrom="page">
            <wp14:pctHeight>0</wp14:pctHeight>
          </wp14:sizeRelV>
        </wp:anchor>
      </w:drawing>
    </w:r>
    <w:r w:rsidR="00AB17B2">
      <w:fldChar w:fldCharType="begin" w:fldLock="1"/>
    </w:r>
    <w:r w:rsidR="00AB17B2">
      <w:instrText xml:space="preserve"> DOCVARIABLE  xFooterText  \* MERGEFORMAT </w:instrText>
    </w:r>
    <w:r w:rsidR="00AB17B2">
      <w:fldChar w:fldCharType="separate"/>
    </w:r>
    <w:r w:rsidR="00AB17B2">
      <w:t>3473-7318-5566 v7</w:t>
    </w:r>
    <w:r w:rsidR="00AB17B2">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8" w:type="dxa"/>
      <w:tblInd w:w="-743" w:type="dxa"/>
      <w:tblBorders>
        <w:top w:val="dotted" w:sz="8" w:space="0" w:color="auto"/>
      </w:tblBorders>
      <w:tblLook w:val="01E0" w:firstRow="1" w:lastRow="1" w:firstColumn="1" w:lastColumn="1" w:noHBand="0" w:noVBand="0"/>
    </w:tblPr>
    <w:tblGrid>
      <w:gridCol w:w="1646"/>
      <w:gridCol w:w="319"/>
      <w:gridCol w:w="8093"/>
    </w:tblGrid>
    <w:tr w:rsidR="00854CD5" w:rsidRPr="00876556" w14:paraId="7D26E76F" w14:textId="77777777" w:rsidTr="00591026">
      <w:trPr>
        <w:cantSplit/>
        <w:trHeight w:val="284"/>
      </w:trPr>
      <w:tc>
        <w:tcPr>
          <w:tcW w:w="1586" w:type="dxa"/>
          <w:tcBorders>
            <w:top w:val="dotted" w:sz="8" w:space="0" w:color="004473"/>
          </w:tcBorders>
          <w:vAlign w:val="bottom"/>
        </w:tcPr>
        <w:p w14:paraId="79E2FBAD" w14:textId="77777777" w:rsidR="00854CD5" w:rsidRPr="00BC4A0A" w:rsidRDefault="00854CD5" w:rsidP="00591026">
          <w:pPr>
            <w:spacing w:before="120" w:after="120"/>
            <w:ind w:left="-113" w:right="357"/>
            <w:rPr>
              <w:rStyle w:val="GT"/>
            </w:rPr>
          </w:pPr>
          <w:r w:rsidRPr="00BC4A0A">
            <w:rPr>
              <w:rStyle w:val="GT"/>
            </w:rPr>
            <w:t>Gilbert + Tobin</w:t>
          </w:r>
        </w:p>
      </w:tc>
      <w:tc>
        <w:tcPr>
          <w:tcW w:w="303" w:type="dxa"/>
          <w:tcBorders>
            <w:top w:val="nil"/>
          </w:tcBorders>
          <w:noWrap/>
          <w:tcMar>
            <w:left w:w="0" w:type="dxa"/>
            <w:right w:w="0" w:type="dxa"/>
          </w:tcMar>
          <w:vAlign w:val="bottom"/>
        </w:tcPr>
        <w:p w14:paraId="13DE1862" w14:textId="77777777" w:rsidR="00854CD5" w:rsidRPr="00876556" w:rsidRDefault="00854CD5" w:rsidP="00591026">
          <w:pPr>
            <w:spacing w:before="120" w:after="120"/>
            <w:rPr>
              <w:rFonts w:cs="Arial"/>
              <w:sz w:val="12"/>
              <w:szCs w:val="12"/>
            </w:rPr>
          </w:pPr>
        </w:p>
      </w:tc>
      <w:tc>
        <w:tcPr>
          <w:tcW w:w="8169" w:type="dxa"/>
          <w:tcBorders>
            <w:top w:val="single" w:sz="4" w:space="0" w:color="auto"/>
          </w:tcBorders>
          <w:vAlign w:val="bottom"/>
        </w:tcPr>
        <w:p w14:paraId="4A5A16BB" w14:textId="6C20DD7E" w:rsidR="00854CD5" w:rsidRPr="00106761" w:rsidRDefault="00AB17B2" w:rsidP="00591026">
          <w:pPr>
            <w:pStyle w:val="xFooter"/>
            <w:tabs>
              <w:tab w:val="right" w:pos="7911"/>
            </w:tabs>
          </w:pPr>
          <w:r>
            <w:fldChar w:fldCharType="begin" w:fldLock="1"/>
          </w:r>
          <w:r>
            <w:instrText xml:space="preserve"> DOCVARIABLE  xFooterText  \* MERGEFORMAT </w:instrText>
          </w:r>
          <w:r>
            <w:fldChar w:fldCharType="separate"/>
          </w:r>
          <w:r>
            <w:t>3473-7318-5566 v7</w:t>
          </w:r>
          <w:r>
            <w:fldChar w:fldCharType="end"/>
          </w:r>
          <w:r w:rsidR="00854CD5" w:rsidRPr="00106761">
            <w:tab/>
            <w:t>page | </w:t>
          </w:r>
          <w:r w:rsidR="00854CD5" w:rsidRPr="00106761">
            <w:rPr>
              <w:rStyle w:val="PageNumber"/>
            </w:rPr>
            <w:fldChar w:fldCharType="begin"/>
          </w:r>
          <w:r w:rsidR="00854CD5" w:rsidRPr="00106761">
            <w:rPr>
              <w:rStyle w:val="PageNumber"/>
            </w:rPr>
            <w:instrText xml:space="preserve"> PAGE </w:instrText>
          </w:r>
          <w:r w:rsidR="00854CD5" w:rsidRPr="00106761">
            <w:rPr>
              <w:rStyle w:val="PageNumber"/>
            </w:rPr>
            <w:fldChar w:fldCharType="separate"/>
          </w:r>
          <w:r w:rsidR="00854CD5">
            <w:rPr>
              <w:rStyle w:val="PageNumber"/>
              <w:noProof/>
            </w:rPr>
            <w:t>iii</w:t>
          </w:r>
          <w:r w:rsidR="00854CD5" w:rsidRPr="00106761">
            <w:rPr>
              <w:rStyle w:val="PageNumber"/>
            </w:rPr>
            <w:fldChar w:fldCharType="end"/>
          </w:r>
          <w:r w:rsidR="00854CD5" w:rsidRPr="00106761">
            <w:t xml:space="preserve"> </w:t>
          </w:r>
        </w:p>
      </w:tc>
    </w:tr>
  </w:tbl>
  <w:p w14:paraId="64AB98FC" w14:textId="77777777" w:rsidR="00854CD5" w:rsidRPr="00E8322D" w:rsidRDefault="00854CD5" w:rsidP="00E832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680C" w14:textId="77777777" w:rsidR="00854CD5" w:rsidRDefault="00854CD5"/>
  <w:p w14:paraId="460B6B0D" w14:textId="154A766F" w:rsidR="00854CD5" w:rsidRDefault="00854CD5">
    <w:pPr>
      <w:tabs>
        <w:tab w:val="center" w:pos="4678"/>
        <w:tab w:val="right" w:pos="8931"/>
      </w:tabs>
    </w:pPr>
    <w:r>
      <w:rPr>
        <w:noProof/>
      </w:rPr>
      <w:fldChar w:fldCharType="begin"/>
    </w:r>
    <w:r>
      <w:rPr>
        <w:noProof/>
      </w:rPr>
      <w:instrText xml:space="preserve"> FILENAME \* MERGEFORMAT </w:instrText>
    </w:r>
    <w:r>
      <w:rPr>
        <w:noProof/>
      </w:rPr>
      <w:fldChar w:fldCharType="separate"/>
    </w:r>
    <w:r>
      <w:rPr>
        <w:noProof/>
      </w:rPr>
      <w:t>PRECEDENT - Constitution - charitable company limited by guarantee (multiple members) 3469-2905-7547 v.6.docx</w:t>
    </w:r>
    <w:r>
      <w:rPr>
        <w:noProof/>
      </w:rPr>
      <w:fldChar w:fldCharType="end"/>
    </w:r>
    <w:r>
      <w:tab/>
    </w:r>
    <w:r>
      <w:tab/>
      <w:t xml:space="preserve">Attachment A, Page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8" w:type="dxa"/>
      <w:tblInd w:w="-743" w:type="dxa"/>
      <w:tblBorders>
        <w:top w:val="dotted" w:sz="8" w:space="0" w:color="auto"/>
      </w:tblBorders>
      <w:tblLook w:val="01E0" w:firstRow="1" w:lastRow="1" w:firstColumn="1" w:lastColumn="1" w:noHBand="0" w:noVBand="0"/>
    </w:tblPr>
    <w:tblGrid>
      <w:gridCol w:w="1646"/>
      <w:gridCol w:w="319"/>
      <w:gridCol w:w="8093"/>
    </w:tblGrid>
    <w:tr w:rsidR="00854CD5" w:rsidRPr="00876556" w14:paraId="0FFA0384" w14:textId="77777777" w:rsidTr="001B65B0">
      <w:trPr>
        <w:cantSplit/>
        <w:trHeight w:val="284"/>
      </w:trPr>
      <w:tc>
        <w:tcPr>
          <w:tcW w:w="1586" w:type="dxa"/>
          <w:tcBorders>
            <w:top w:val="dotted" w:sz="8" w:space="0" w:color="004473"/>
          </w:tcBorders>
          <w:vAlign w:val="bottom"/>
        </w:tcPr>
        <w:p w14:paraId="10A12ADB" w14:textId="77777777" w:rsidR="00854CD5" w:rsidRPr="00BC4A0A" w:rsidRDefault="00854CD5" w:rsidP="001B65B0">
          <w:pPr>
            <w:spacing w:before="120" w:after="120"/>
            <w:ind w:left="-113" w:right="357"/>
            <w:rPr>
              <w:rStyle w:val="GT"/>
            </w:rPr>
          </w:pPr>
          <w:r w:rsidRPr="00BC4A0A">
            <w:rPr>
              <w:rStyle w:val="GT"/>
            </w:rPr>
            <w:t>Gilbert + Tobin</w:t>
          </w:r>
        </w:p>
      </w:tc>
      <w:tc>
        <w:tcPr>
          <w:tcW w:w="303" w:type="dxa"/>
          <w:tcBorders>
            <w:top w:val="nil"/>
          </w:tcBorders>
          <w:noWrap/>
          <w:tcMar>
            <w:left w:w="0" w:type="dxa"/>
            <w:right w:w="0" w:type="dxa"/>
          </w:tcMar>
          <w:vAlign w:val="bottom"/>
        </w:tcPr>
        <w:p w14:paraId="11F5DA85" w14:textId="77777777" w:rsidR="00854CD5" w:rsidRPr="00876556" w:rsidRDefault="00854CD5" w:rsidP="001B65B0">
          <w:pPr>
            <w:spacing w:before="120" w:after="120"/>
            <w:rPr>
              <w:rFonts w:cs="Arial"/>
              <w:sz w:val="12"/>
              <w:szCs w:val="12"/>
            </w:rPr>
          </w:pPr>
        </w:p>
      </w:tc>
      <w:tc>
        <w:tcPr>
          <w:tcW w:w="8169" w:type="dxa"/>
          <w:tcBorders>
            <w:top w:val="single" w:sz="4" w:space="0" w:color="auto"/>
          </w:tcBorders>
          <w:vAlign w:val="bottom"/>
        </w:tcPr>
        <w:p w14:paraId="1FCCD452" w14:textId="7D15FAA7" w:rsidR="00854CD5" w:rsidRPr="00106761" w:rsidRDefault="00AB17B2" w:rsidP="001B65B0">
          <w:pPr>
            <w:pStyle w:val="xFooter"/>
            <w:tabs>
              <w:tab w:val="right" w:pos="7911"/>
            </w:tabs>
          </w:pPr>
          <w:r>
            <w:fldChar w:fldCharType="begin" w:fldLock="1"/>
          </w:r>
          <w:r>
            <w:instrText xml:space="preserve"> DOCVARIABLE  xFooterText  \* MERGEFORMAT </w:instrText>
          </w:r>
          <w:r>
            <w:fldChar w:fldCharType="separate"/>
          </w:r>
          <w:r>
            <w:t>3473-7318-5566 v7</w:t>
          </w:r>
          <w:r>
            <w:fldChar w:fldCharType="end"/>
          </w:r>
          <w:r w:rsidR="00854CD5" w:rsidRPr="00106761">
            <w:tab/>
            <w:t>page | </w:t>
          </w:r>
          <w:r w:rsidR="00854CD5" w:rsidRPr="00106761">
            <w:rPr>
              <w:rStyle w:val="PageNumber"/>
            </w:rPr>
            <w:fldChar w:fldCharType="begin"/>
          </w:r>
          <w:r w:rsidR="00854CD5" w:rsidRPr="00106761">
            <w:rPr>
              <w:rStyle w:val="PageNumber"/>
            </w:rPr>
            <w:instrText xml:space="preserve"> PAGE </w:instrText>
          </w:r>
          <w:r w:rsidR="00854CD5" w:rsidRPr="00106761">
            <w:rPr>
              <w:rStyle w:val="PageNumber"/>
            </w:rPr>
            <w:fldChar w:fldCharType="separate"/>
          </w:r>
          <w:r w:rsidR="00854CD5">
            <w:rPr>
              <w:rStyle w:val="PageNumber"/>
              <w:noProof/>
            </w:rPr>
            <w:t>33</w:t>
          </w:r>
          <w:r w:rsidR="00854CD5" w:rsidRPr="00106761">
            <w:rPr>
              <w:rStyle w:val="PageNumber"/>
            </w:rPr>
            <w:fldChar w:fldCharType="end"/>
          </w:r>
          <w:r w:rsidR="00854CD5" w:rsidRPr="00106761">
            <w:t xml:space="preserve"> </w:t>
          </w:r>
        </w:p>
      </w:tc>
    </w:tr>
  </w:tbl>
  <w:p w14:paraId="7F91B4BC" w14:textId="77777777" w:rsidR="00854CD5" w:rsidRPr="00E8322D" w:rsidRDefault="00854CD5" w:rsidP="00E8322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66FE" w14:textId="77777777" w:rsidR="00854CD5" w:rsidRDefault="00854CD5"/>
  <w:p w14:paraId="0682DF9D" w14:textId="381D0C77" w:rsidR="00854CD5" w:rsidRDefault="00854CD5">
    <w:pPr>
      <w:tabs>
        <w:tab w:val="center" w:pos="4678"/>
        <w:tab w:val="right" w:pos="8931"/>
      </w:tabs>
    </w:pPr>
    <w:r>
      <w:rPr>
        <w:noProof/>
      </w:rPr>
      <w:fldChar w:fldCharType="begin"/>
    </w:r>
    <w:r>
      <w:rPr>
        <w:noProof/>
      </w:rPr>
      <w:instrText xml:space="preserve"> FILENAME \* MERGEFORMAT </w:instrText>
    </w:r>
    <w:r>
      <w:rPr>
        <w:noProof/>
      </w:rPr>
      <w:fldChar w:fldCharType="separate"/>
    </w:r>
    <w:r>
      <w:rPr>
        <w:noProof/>
      </w:rPr>
      <w:t>PRECEDENT - Constitution - charitable company limited by guarantee (multiple members) 3469-2905-7547 v.6.docx</w:t>
    </w:r>
    <w:r>
      <w:rPr>
        <w:noProof/>
      </w:rPr>
      <w:fldChar w:fldCharType="end"/>
    </w:r>
    <w:r>
      <w:tab/>
    </w:r>
    <w:r>
      <w:tab/>
      <w:t xml:space="preserve">Attachment A, Page </w:t>
    </w:r>
    <w:r>
      <w:fldChar w:fldCharType="begin"/>
    </w:r>
    <w:r>
      <w:instrText xml:space="preserve"> PAGE \* MERGEFORMAT </w:instrText>
    </w:r>
    <w:r>
      <w:fldChar w:fldCharType="separate"/>
    </w:r>
    <w:r>
      <w:rPr>
        <w:noProof/>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Borders>
        <w:top w:val="dotted" w:sz="8" w:space="0" w:color="auto"/>
      </w:tblBorders>
      <w:tblLook w:val="01E0" w:firstRow="1" w:lastRow="1" w:firstColumn="1" w:lastColumn="1" w:noHBand="0" w:noVBand="0"/>
    </w:tblPr>
    <w:tblGrid>
      <w:gridCol w:w="1689"/>
      <w:gridCol w:w="255"/>
      <w:gridCol w:w="7979"/>
    </w:tblGrid>
    <w:tr w:rsidR="00854CD5" w14:paraId="2B871AB7" w14:textId="77777777" w:rsidTr="001B65B0">
      <w:trPr>
        <w:cantSplit/>
        <w:trHeight w:val="284"/>
      </w:trPr>
      <w:tc>
        <w:tcPr>
          <w:tcW w:w="1693" w:type="dxa"/>
          <w:tcBorders>
            <w:top w:val="dotted" w:sz="8" w:space="0" w:color="004473"/>
          </w:tcBorders>
          <w:vAlign w:val="bottom"/>
        </w:tcPr>
        <w:p w14:paraId="397ECBE3" w14:textId="77777777" w:rsidR="00854CD5" w:rsidRPr="00167EE4" w:rsidRDefault="00854CD5" w:rsidP="001B65B0">
          <w:pPr>
            <w:spacing w:before="120" w:after="120"/>
            <w:ind w:left="-113" w:right="360"/>
            <w:rPr>
              <w:rStyle w:val="GT"/>
            </w:rPr>
          </w:pPr>
          <w:r w:rsidRPr="00167EE4">
            <w:rPr>
              <w:rStyle w:val="GT"/>
            </w:rPr>
            <w:t>Gilbert + Tobin</w:t>
          </w:r>
        </w:p>
      </w:tc>
      <w:tc>
        <w:tcPr>
          <w:tcW w:w="239" w:type="dxa"/>
          <w:tcBorders>
            <w:top w:val="nil"/>
          </w:tcBorders>
          <w:noWrap/>
          <w:tcMar>
            <w:left w:w="0" w:type="dxa"/>
            <w:right w:w="0" w:type="dxa"/>
          </w:tcMar>
          <w:vAlign w:val="bottom"/>
        </w:tcPr>
        <w:p w14:paraId="506087A6" w14:textId="77777777" w:rsidR="00854CD5" w:rsidRDefault="00854CD5" w:rsidP="001B65B0">
          <w:pPr>
            <w:spacing w:before="120" w:after="120"/>
            <w:rPr>
              <w:rFonts w:cs="Arial"/>
              <w:sz w:val="12"/>
              <w:szCs w:val="12"/>
            </w:rPr>
          </w:pPr>
        </w:p>
      </w:tc>
      <w:tc>
        <w:tcPr>
          <w:tcW w:w="8206" w:type="dxa"/>
          <w:tcBorders>
            <w:top w:val="single" w:sz="4" w:space="0" w:color="auto"/>
          </w:tcBorders>
          <w:vAlign w:val="bottom"/>
        </w:tcPr>
        <w:p w14:paraId="2240D063" w14:textId="005F8E84" w:rsidR="00854CD5" w:rsidRDefault="00AB17B2" w:rsidP="001B65B0">
          <w:pPr>
            <w:pStyle w:val="xFooter"/>
            <w:tabs>
              <w:tab w:val="right" w:pos="7975"/>
            </w:tabs>
          </w:pPr>
          <w:r>
            <w:fldChar w:fldCharType="begin" w:fldLock="1"/>
          </w:r>
          <w:r>
            <w:instrText xml:space="preserve"> DOCVARIABLE  xFooterText  \* MERGEFORMAT </w:instrText>
          </w:r>
          <w:r>
            <w:fldChar w:fldCharType="separate"/>
          </w:r>
          <w:r>
            <w:t>3473-7318-5566 v7</w:t>
          </w:r>
          <w:r>
            <w:fldChar w:fldCharType="end"/>
          </w:r>
          <w:r w:rsidR="00854CD5" w:rsidRPr="00167EE4">
            <w:tab/>
          </w:r>
          <w:r w:rsidR="00854CD5">
            <w:rPr>
              <w:b/>
              <w:bCs/>
              <w:noProof/>
              <w:lang w:val="en-US"/>
            </w:rPr>
            <w:fldChar w:fldCharType="begin"/>
          </w:r>
          <w:r w:rsidR="00854CD5">
            <w:rPr>
              <w:b/>
              <w:bCs/>
              <w:noProof/>
              <w:lang w:val="en-US"/>
            </w:rPr>
            <w:instrText xml:space="preserve"> STYLEREF  "Heading 6" \n \* MERGEFORMAT </w:instrText>
          </w:r>
          <w:r w:rsidR="00854CD5">
            <w:rPr>
              <w:b/>
              <w:bCs/>
              <w:noProof/>
              <w:lang w:val="en-US"/>
            </w:rPr>
            <w:fldChar w:fldCharType="separate"/>
          </w:r>
          <w:r w:rsidR="003C79B4">
            <w:rPr>
              <w:b/>
              <w:bCs/>
              <w:noProof/>
              <w:lang w:val="en-US"/>
            </w:rPr>
            <w:t>Schedule 1</w:t>
          </w:r>
          <w:r w:rsidR="00854CD5">
            <w:rPr>
              <w:b/>
              <w:bCs/>
              <w:noProof/>
              <w:lang w:val="en-US"/>
            </w:rPr>
            <w:fldChar w:fldCharType="end"/>
          </w:r>
          <w:r w:rsidR="00854CD5" w:rsidRPr="00167EE4">
            <w:t xml:space="preserve"> – Dictionary | page | </w:t>
          </w:r>
          <w:r w:rsidR="00854CD5" w:rsidRPr="00167EE4">
            <w:fldChar w:fldCharType="begin"/>
          </w:r>
          <w:r w:rsidR="00854CD5" w:rsidRPr="00167EE4">
            <w:instrText xml:space="preserve"> PAGE </w:instrText>
          </w:r>
          <w:r w:rsidR="00854CD5" w:rsidRPr="00167EE4">
            <w:fldChar w:fldCharType="separate"/>
          </w:r>
          <w:r w:rsidR="00854CD5">
            <w:rPr>
              <w:noProof/>
            </w:rPr>
            <w:t>35</w:t>
          </w:r>
          <w:r w:rsidR="00854CD5" w:rsidRPr="00167EE4">
            <w:fldChar w:fldCharType="end"/>
          </w:r>
        </w:p>
      </w:tc>
    </w:tr>
  </w:tbl>
  <w:p w14:paraId="773290B2" w14:textId="77777777" w:rsidR="00854CD5" w:rsidRPr="00C33A05" w:rsidRDefault="00854CD5" w:rsidP="00C33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0466" w14:textId="77777777" w:rsidR="003F417B" w:rsidRDefault="003F417B">
      <w:r>
        <w:separator/>
      </w:r>
    </w:p>
  </w:footnote>
  <w:footnote w:type="continuationSeparator" w:id="0">
    <w:p w14:paraId="77EE31FD" w14:textId="77777777" w:rsidR="003F417B" w:rsidRDefault="003F417B">
      <w:r>
        <w:continuationSeparator/>
      </w:r>
    </w:p>
  </w:footnote>
  <w:footnote w:type="continuationNotice" w:id="1">
    <w:p w14:paraId="1C641D65" w14:textId="77777777" w:rsidR="003F417B" w:rsidRDefault="003F41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3514" w14:textId="77777777" w:rsidR="0059469F" w:rsidRDefault="00594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A057" w14:textId="352F4CE3" w:rsidR="00854CD5" w:rsidRDefault="00854CD5" w:rsidP="00E249A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A6F5" w14:textId="669A51A6" w:rsidR="00854CD5" w:rsidRDefault="00070EA8">
    <w:pPr>
      <w:pStyle w:val="Header"/>
    </w:pPr>
    <w:r>
      <w:rPr>
        <w:noProof/>
      </w:rPr>
      <w:drawing>
        <wp:anchor distT="0" distB="0" distL="114300" distR="114300" simplePos="0" relativeHeight="251657728" behindDoc="0" locked="1" layoutInCell="1" allowOverlap="1" wp14:anchorId="73FA1A9C" wp14:editId="00A6B095">
          <wp:simplePos x="0" y="0"/>
          <wp:positionH relativeFrom="margin">
            <wp:align>right</wp:align>
          </wp:positionH>
          <wp:positionV relativeFrom="page">
            <wp:posOffset>612140</wp:posOffset>
          </wp:positionV>
          <wp:extent cx="1619885" cy="504190"/>
          <wp:effectExtent l="0" t="0" r="0" b="0"/>
          <wp:wrapNone/>
          <wp:docPr id="54" name="Picture 82" descr="GTLogo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GTLogo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04190"/>
                  </a:xfrm>
                  <a:prstGeom prst="rect">
                    <a:avLst/>
                  </a:prstGeom>
                  <a:noFill/>
                </pic:spPr>
              </pic:pic>
            </a:graphicData>
          </a:graphic>
          <wp14:sizeRelH relativeFrom="margin">
            <wp14:pctWidth>0</wp14:pctWidth>
          </wp14:sizeRelH>
          <wp14:sizeRelV relativeFrom="margin">
            <wp14:pctHeight>0</wp14:pctHeight>
          </wp14:sizeRelV>
        </wp:anchor>
      </w:drawing>
    </w:r>
  </w:p>
  <w:p w14:paraId="4628C66B" w14:textId="77777777" w:rsidR="00854CD5" w:rsidRDefault="00854C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E2BF" w14:textId="643C600A" w:rsidR="00854CD5" w:rsidRPr="00BA1F14" w:rsidRDefault="00854CD5" w:rsidP="00E83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2C1A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6CA7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BACB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086F0E"/>
    <w:lvl w:ilvl="0">
      <w:start w:val="1"/>
      <w:numFmt w:val="decimal"/>
      <w:lvlText w:val="%1"/>
      <w:lvlJc w:val="left"/>
      <w:pPr>
        <w:tabs>
          <w:tab w:val="num" w:pos="360"/>
        </w:tabs>
        <w:ind w:left="360" w:hanging="360"/>
      </w:pPr>
      <w:rPr>
        <w:rFonts w:hint="default"/>
      </w:rPr>
    </w:lvl>
  </w:abstractNum>
  <w:abstractNum w:abstractNumId="4" w15:restartNumberingAfterBreak="0">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2B5E0"/>
    <w:lvl w:ilvl="0">
      <w:start w:val="1"/>
      <w:numFmt w:val="bullet"/>
      <w:lvlText w:val=""/>
      <w:lvlJc w:val="left"/>
      <w:pPr>
        <w:tabs>
          <w:tab w:val="num" w:pos="567"/>
        </w:tabs>
        <w:ind w:left="851" w:hanging="284"/>
      </w:pPr>
      <w:rPr>
        <w:rFonts w:ascii="Symbol" w:hAnsi="Symbol" w:hint="default"/>
      </w:rPr>
    </w:lvl>
  </w:abstractNum>
  <w:abstractNum w:abstractNumId="8" w15:restartNumberingAfterBreak="0">
    <w:nsid w:val="0B114237"/>
    <w:multiLevelType w:val="hybridMultilevel"/>
    <w:tmpl w:val="253847CC"/>
    <w:lvl w:ilvl="0" w:tplc="8070B506">
      <w:start w:val="1"/>
      <w:numFmt w:val="upperLetter"/>
      <w:pStyle w:val="DeedAttachment"/>
      <w:lvlText w:val="Attachment %1 "/>
      <w:lvlJc w:val="left"/>
      <w:pPr>
        <w:tabs>
          <w:tab w:val="num" w:pos="284"/>
        </w:tabs>
        <w:ind w:left="2268" w:hanging="1908"/>
      </w:pPr>
      <w:rPr>
        <w:rFonts w:hint="default"/>
      </w:rPr>
    </w:lvl>
    <w:lvl w:ilvl="1" w:tplc="346EE610" w:tentative="1">
      <w:start w:val="1"/>
      <w:numFmt w:val="lowerLetter"/>
      <w:lvlText w:val="%2."/>
      <w:lvlJc w:val="left"/>
      <w:pPr>
        <w:tabs>
          <w:tab w:val="num" w:pos="1440"/>
        </w:tabs>
        <w:ind w:left="1440" w:hanging="360"/>
      </w:pPr>
    </w:lvl>
    <w:lvl w:ilvl="2" w:tplc="86C4A97C" w:tentative="1">
      <w:start w:val="1"/>
      <w:numFmt w:val="lowerRoman"/>
      <w:lvlText w:val="%3."/>
      <w:lvlJc w:val="right"/>
      <w:pPr>
        <w:tabs>
          <w:tab w:val="num" w:pos="2160"/>
        </w:tabs>
        <w:ind w:left="2160" w:hanging="180"/>
      </w:pPr>
    </w:lvl>
    <w:lvl w:ilvl="3" w:tplc="A21A55F2" w:tentative="1">
      <w:start w:val="1"/>
      <w:numFmt w:val="decimal"/>
      <w:lvlText w:val="%4."/>
      <w:lvlJc w:val="left"/>
      <w:pPr>
        <w:tabs>
          <w:tab w:val="num" w:pos="2880"/>
        </w:tabs>
        <w:ind w:left="2880" w:hanging="360"/>
      </w:pPr>
    </w:lvl>
    <w:lvl w:ilvl="4" w:tplc="B732677E" w:tentative="1">
      <w:start w:val="1"/>
      <w:numFmt w:val="lowerLetter"/>
      <w:lvlText w:val="%5."/>
      <w:lvlJc w:val="left"/>
      <w:pPr>
        <w:tabs>
          <w:tab w:val="num" w:pos="3600"/>
        </w:tabs>
        <w:ind w:left="3600" w:hanging="360"/>
      </w:pPr>
    </w:lvl>
    <w:lvl w:ilvl="5" w:tplc="DF4046FE" w:tentative="1">
      <w:start w:val="1"/>
      <w:numFmt w:val="lowerRoman"/>
      <w:lvlText w:val="%6."/>
      <w:lvlJc w:val="right"/>
      <w:pPr>
        <w:tabs>
          <w:tab w:val="num" w:pos="4320"/>
        </w:tabs>
        <w:ind w:left="4320" w:hanging="180"/>
      </w:pPr>
    </w:lvl>
    <w:lvl w:ilvl="6" w:tplc="D3145F5C" w:tentative="1">
      <w:start w:val="1"/>
      <w:numFmt w:val="decimal"/>
      <w:lvlText w:val="%7."/>
      <w:lvlJc w:val="left"/>
      <w:pPr>
        <w:tabs>
          <w:tab w:val="num" w:pos="5040"/>
        </w:tabs>
        <w:ind w:left="5040" w:hanging="360"/>
      </w:pPr>
    </w:lvl>
    <w:lvl w:ilvl="7" w:tplc="BC663846" w:tentative="1">
      <w:start w:val="1"/>
      <w:numFmt w:val="lowerLetter"/>
      <w:lvlText w:val="%8."/>
      <w:lvlJc w:val="left"/>
      <w:pPr>
        <w:tabs>
          <w:tab w:val="num" w:pos="5760"/>
        </w:tabs>
        <w:ind w:left="5760" w:hanging="360"/>
      </w:pPr>
    </w:lvl>
    <w:lvl w:ilvl="8" w:tplc="5716482E" w:tentative="1">
      <w:start w:val="1"/>
      <w:numFmt w:val="lowerRoman"/>
      <w:lvlText w:val="%9."/>
      <w:lvlJc w:val="right"/>
      <w:pPr>
        <w:tabs>
          <w:tab w:val="num" w:pos="6480"/>
        </w:tabs>
        <w:ind w:left="6480" w:hanging="180"/>
      </w:pPr>
    </w:lvl>
  </w:abstractNum>
  <w:abstractNum w:abstractNumId="9" w15:restartNumberingAfterBreak="0">
    <w:nsid w:val="102209DF"/>
    <w:multiLevelType w:val="multilevel"/>
    <w:tmpl w:val="8E724BA4"/>
    <w:lvl w:ilvl="0">
      <w:start w:val="1"/>
      <w:numFmt w:val="decimal"/>
      <w:pStyle w:val="PrecInstructionNumber"/>
      <w:lvlText w:val="%1"/>
      <w:lvlJc w:val="left"/>
      <w:pPr>
        <w:tabs>
          <w:tab w:val="num" w:pos="284"/>
        </w:tabs>
        <w:ind w:left="284" w:hanging="284"/>
      </w:pPr>
      <w:rPr>
        <w:rFonts w:hint="default"/>
        <w:sz w:val="16"/>
      </w:rPr>
    </w:lvl>
    <w:lvl w:ilvl="1">
      <w:start w:val="1"/>
      <w:numFmt w:val="lowerLetter"/>
      <w:lvlText w:val="(%2)"/>
      <w:lvlJc w:val="left"/>
      <w:pPr>
        <w:tabs>
          <w:tab w:val="num" w:pos="568"/>
        </w:tabs>
        <w:ind w:left="568" w:hanging="284"/>
      </w:pPr>
      <w:rPr>
        <w:rFonts w:hint="default"/>
        <w:sz w:val="16"/>
      </w:rPr>
    </w:lvl>
    <w:lvl w:ilvl="2">
      <w:start w:val="1"/>
      <w:numFmt w:val="none"/>
      <w:lvlText w:val="%3"/>
      <w:lvlJc w:val="left"/>
      <w:pPr>
        <w:tabs>
          <w:tab w:val="num" w:pos="852"/>
        </w:tabs>
        <w:ind w:left="852" w:hanging="284"/>
      </w:pPr>
      <w:rPr>
        <w:rFonts w:hint="default"/>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7"/>
      <w:lvlJc w:val="left"/>
      <w:pPr>
        <w:tabs>
          <w:tab w:val="num" w:pos="1988"/>
        </w:tabs>
        <w:ind w:left="1988" w:hanging="284"/>
      </w:pPr>
      <w:rPr>
        <w:rFonts w:hint="default"/>
      </w:rPr>
    </w:lvl>
    <w:lvl w:ilvl="7">
      <w:start w:val="1"/>
      <w:numFmt w:val="none"/>
      <w:lvlText w:val="%8"/>
      <w:lvlJc w:val="left"/>
      <w:pPr>
        <w:tabs>
          <w:tab w:val="num" w:pos="2272"/>
        </w:tabs>
        <w:ind w:left="2272" w:hanging="284"/>
      </w:pPr>
      <w:rPr>
        <w:rFonts w:hint="default"/>
      </w:rPr>
    </w:lvl>
    <w:lvl w:ilvl="8">
      <w:start w:val="1"/>
      <w:numFmt w:val="none"/>
      <w:lvlText w:val="%9"/>
      <w:lvlJc w:val="left"/>
      <w:pPr>
        <w:tabs>
          <w:tab w:val="num" w:pos="2556"/>
        </w:tabs>
        <w:ind w:left="2556" w:hanging="284"/>
      </w:pPr>
      <w:rPr>
        <w:rFonts w:hint="default"/>
      </w:rPr>
    </w:lvl>
  </w:abstractNum>
  <w:abstractNum w:abstractNumId="10" w15:restartNumberingAfterBreak="0">
    <w:nsid w:val="15325669"/>
    <w:multiLevelType w:val="multilevel"/>
    <w:tmpl w:val="6354ED36"/>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1134" w:hanging="567"/>
      </w:pPr>
      <w:rPr>
        <w:rFonts w:hint="default"/>
      </w:rPr>
    </w:lvl>
    <w:lvl w:ilvl="2">
      <w:start w:val="1"/>
      <w:numFmt w:val="lowerLetter"/>
      <w:pStyle w:val="Heading3"/>
      <w:lvlText w:val="(%3)"/>
      <w:lvlJc w:val="left"/>
      <w:pPr>
        <w:tabs>
          <w:tab w:val="num" w:pos="1701"/>
        </w:tabs>
        <w:ind w:left="1701" w:hanging="567"/>
      </w:pPr>
      <w:rPr>
        <w:rFonts w:hint="default"/>
      </w:rPr>
    </w:lvl>
    <w:lvl w:ilvl="3">
      <w:start w:val="1"/>
      <w:numFmt w:val="lowerRoman"/>
      <w:pStyle w:val="Heading4"/>
      <w:lvlText w:val="(%4)"/>
      <w:lvlJc w:val="left"/>
      <w:pPr>
        <w:tabs>
          <w:tab w:val="num" w:pos="2268"/>
        </w:tabs>
        <w:ind w:left="2268" w:hanging="567"/>
      </w:pPr>
      <w:rPr>
        <w:rFonts w:hint="default"/>
      </w:rPr>
    </w:lvl>
    <w:lvl w:ilvl="4">
      <w:start w:val="1"/>
      <w:numFmt w:val="upperLetter"/>
      <w:pStyle w:val="Heading5"/>
      <w:lvlText w:val="(%5)"/>
      <w:lvlJc w:val="left"/>
      <w:pPr>
        <w:tabs>
          <w:tab w:val="num" w:pos="2268"/>
        </w:tabs>
        <w:ind w:left="2835" w:hanging="567"/>
      </w:pPr>
      <w:rPr>
        <w:rFonts w:ascii="Arial" w:hAnsi="Arial" w:hint="default"/>
        <w:sz w:val="16"/>
        <w:szCs w:val="16"/>
      </w:rPr>
    </w:lvl>
    <w:lvl w:ilvl="5">
      <w:start w:val="1"/>
      <w:numFmt w:val="decimal"/>
      <w:lvlRestart w:val="0"/>
      <w:pStyle w:val="Heading6"/>
      <w:lvlText w:val="Schedule %6"/>
      <w:lvlJc w:val="left"/>
      <w:pPr>
        <w:tabs>
          <w:tab w:val="num" w:pos="567"/>
        </w:tabs>
        <w:ind w:left="567" w:hanging="567"/>
      </w:pPr>
      <w:rPr>
        <w:rFonts w:hint="default"/>
      </w:rPr>
    </w:lvl>
    <w:lvl w:ilvl="6">
      <w:start w:val="1"/>
      <w:numFmt w:val="decimal"/>
      <w:pStyle w:val="Heading7"/>
      <w:lvlText w:val="%7"/>
      <w:lvlJc w:val="left"/>
      <w:pPr>
        <w:tabs>
          <w:tab w:val="num" w:pos="567"/>
        </w:tabs>
        <w:ind w:left="1134" w:hanging="567"/>
      </w:pPr>
      <w:rPr>
        <w:rFonts w:hint="default"/>
      </w:rPr>
    </w:lvl>
    <w:lvl w:ilvl="7">
      <w:start w:val="1"/>
      <w:numFmt w:val="upperLetter"/>
      <w:lvlRestart w:val="0"/>
      <w:pStyle w:val="Heading8"/>
      <w:lvlText w:val="Attachment %8"/>
      <w:lvlJc w:val="left"/>
      <w:pPr>
        <w:tabs>
          <w:tab w:val="num" w:pos="567"/>
        </w:tabs>
        <w:ind w:left="1134" w:hanging="1134"/>
      </w:pPr>
      <w:rPr>
        <w:rFonts w:hint="default"/>
      </w:rPr>
    </w:lvl>
    <w:lvl w:ilvl="8">
      <w:start w:val="1"/>
      <w:numFmt w:val="upperLetter"/>
      <w:lvlRestart w:val="0"/>
      <w:pStyle w:val="Heading9"/>
      <w:lvlText w:val="Part %9"/>
      <w:lvlJc w:val="left"/>
      <w:pPr>
        <w:tabs>
          <w:tab w:val="num" w:pos="567"/>
        </w:tabs>
        <w:ind w:left="567" w:hanging="567"/>
      </w:pPr>
      <w:rPr>
        <w:rFonts w:hint="default"/>
      </w:rPr>
    </w:lvl>
  </w:abstractNum>
  <w:abstractNum w:abstractNumId="11" w15:restartNumberingAfterBreak="0">
    <w:nsid w:val="1C2A2BB6"/>
    <w:multiLevelType w:val="multilevel"/>
    <w:tmpl w:val="0418642C"/>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737"/>
        </w:tabs>
        <w:ind w:left="737" w:hanging="737"/>
      </w:pPr>
      <w:rPr>
        <w:rFonts w:ascii="Arial" w:eastAsia="Times New Roman" w:hAnsi="Arial" w:cs="Arial" w:hint="default"/>
      </w:rPr>
    </w:lvl>
    <w:lvl w:ilvl="3">
      <w:start w:val="1"/>
      <w:numFmt w:val="lowerRoman"/>
      <w:lvlText w:val="(%4)"/>
      <w:lvlJc w:val="left"/>
      <w:pPr>
        <w:tabs>
          <w:tab w:val="num" w:pos="2211"/>
        </w:tabs>
        <w:ind w:left="2211" w:hanging="737"/>
      </w:pPr>
    </w:lvl>
    <w:lvl w:ilvl="4">
      <w:start w:val="1"/>
      <w:numFmt w:val="upperLetter"/>
      <w:lvlText w:val="(%5)"/>
      <w:lvlJc w:val="left"/>
      <w:pPr>
        <w:tabs>
          <w:tab w:val="num" w:pos="0"/>
        </w:tabs>
        <w:ind w:left="2948" w:firstLine="0"/>
      </w:pPr>
    </w:lvl>
    <w:lvl w:ilvl="5">
      <w:start w:val="1"/>
      <w:numFmt w:val="lowerLetter"/>
      <w:lvlText w:val="(a%6)"/>
      <w:lvlJc w:val="left"/>
      <w:pPr>
        <w:tabs>
          <w:tab w:val="num" w:pos="0"/>
        </w:tabs>
        <w:ind w:left="3685" w:hanging="737"/>
      </w:pPr>
    </w:lvl>
    <w:lvl w:ilvl="6">
      <w:start w:val="1"/>
      <w:numFmt w:val="none"/>
      <w:suff w:val="nothing"/>
      <w:lvlText w:val=""/>
      <w:lvlJc w:val="left"/>
      <w:pPr>
        <w:ind w:left="0" w:firstLine="0"/>
      </w:p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2" w15:restartNumberingAfterBreak="0">
    <w:nsid w:val="24840B28"/>
    <w:multiLevelType w:val="multilevel"/>
    <w:tmpl w:val="496AC50A"/>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tabs>
          <w:tab w:val="num" w:pos="1134"/>
        </w:tabs>
        <w:ind w:left="1134" w:hanging="567"/>
      </w:pPr>
      <w:rPr>
        <w:rFonts w:hint="default"/>
      </w:rPr>
    </w:lvl>
    <w:lvl w:ilvl="4">
      <w:start w:val="1"/>
      <w:numFmt w:val="none"/>
      <w:lvlText w:val=""/>
      <w:lvlJc w:val="left"/>
      <w:pPr>
        <w:tabs>
          <w:tab w:val="num" w:pos="1701"/>
        </w:tabs>
        <w:ind w:left="1701" w:hanging="567"/>
      </w:pPr>
      <w:rPr>
        <w:rFonts w:hint="default"/>
      </w:rPr>
    </w:lvl>
    <w:lvl w:ilvl="5">
      <w:start w:val="1"/>
      <w:numFmt w:val="none"/>
      <w:lvlText w:val=""/>
      <w:lvlJc w:val="left"/>
      <w:pPr>
        <w:tabs>
          <w:tab w:val="num" w:pos="2268"/>
        </w:tabs>
        <w:ind w:left="2268" w:hanging="567"/>
      </w:pPr>
      <w:rPr>
        <w:rFonts w:hint="default"/>
      </w:rPr>
    </w:lvl>
    <w:lvl w:ilvl="6">
      <w:start w:val="1"/>
      <w:numFmt w:val="none"/>
      <w:lvlText w:val=""/>
      <w:lvlJc w:val="left"/>
      <w:pPr>
        <w:tabs>
          <w:tab w:val="num" w:pos="2268"/>
        </w:tabs>
        <w:ind w:left="2268"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3969"/>
        </w:tabs>
        <w:ind w:left="3969" w:hanging="567"/>
      </w:pPr>
      <w:rPr>
        <w:rFonts w:hint="default"/>
      </w:rPr>
    </w:lvl>
  </w:abstractNum>
  <w:abstractNum w:abstractNumId="13" w15:restartNumberingAfterBreak="0">
    <w:nsid w:val="2F9A7347"/>
    <w:multiLevelType w:val="multilevel"/>
    <w:tmpl w:val="485433D0"/>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4" w15:restartNumberingAfterBreak="0">
    <w:nsid w:val="2FFF0758"/>
    <w:multiLevelType w:val="multilevel"/>
    <w:tmpl w:val="397A560C"/>
    <w:lvl w:ilvl="0">
      <w:start w:val="1"/>
      <w:numFmt w:val="decimal"/>
      <w:lvlText w:val="Schedule %1"/>
      <w:lvlJc w:val="left"/>
      <w:pPr>
        <w:tabs>
          <w:tab w:val="num" w:pos="1985"/>
        </w:tabs>
        <w:ind w:left="567" w:hanging="567"/>
      </w:pPr>
      <w:rPr>
        <w:rFonts w:cs="Times New Roman" w:hint="default"/>
        <w:b/>
        <w:bCs w:val="0"/>
        <w:i w:val="0"/>
        <w:iCs w:val="0"/>
        <w:caps w:val="0"/>
        <w:smallCaps w:val="0"/>
        <w:strike w:val="0"/>
        <w:dstrike w:val="0"/>
        <w:noProof w:val="0"/>
        <w:vanish w:val="0"/>
        <w:color w:val="0047BB"/>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1"/>
      <w:lvlText w:val="%2"/>
      <w:lvlJc w:val="left"/>
      <w:pPr>
        <w:tabs>
          <w:tab w:val="num" w:pos="567"/>
        </w:tabs>
        <w:ind w:left="567" w:hanging="567"/>
      </w:pPr>
      <w:rPr>
        <w:rFonts w:hint="default"/>
        <w:b/>
        <w:i w:val="0"/>
      </w:rPr>
    </w:lvl>
    <w:lvl w:ilvl="2">
      <w:start w:val="1"/>
      <w:numFmt w:val="decimal"/>
      <w:pStyle w:val="Sch2"/>
      <w:lvlText w:val="%2.%3"/>
      <w:lvlJc w:val="left"/>
      <w:pPr>
        <w:tabs>
          <w:tab w:val="num" w:pos="1134"/>
        </w:tabs>
        <w:ind w:left="1134" w:hanging="567"/>
      </w:pPr>
      <w:rPr>
        <w:rFonts w:hint="default"/>
      </w:rPr>
    </w:lvl>
    <w:lvl w:ilvl="3">
      <w:start w:val="1"/>
      <w:numFmt w:val="lowerLetter"/>
      <w:pStyle w:val="Sch3"/>
      <w:lvlText w:val="(%4)"/>
      <w:lvlJc w:val="left"/>
      <w:pPr>
        <w:tabs>
          <w:tab w:val="num" w:pos="1701"/>
        </w:tabs>
        <w:ind w:left="1701" w:hanging="567"/>
      </w:pPr>
      <w:rPr>
        <w:rFonts w:hint="default"/>
      </w:rPr>
    </w:lvl>
    <w:lvl w:ilvl="4">
      <w:start w:val="1"/>
      <w:numFmt w:val="lowerRoman"/>
      <w:pStyle w:val="Sch4"/>
      <w:lvlText w:val="(%5)"/>
      <w:lvlJc w:val="left"/>
      <w:pPr>
        <w:tabs>
          <w:tab w:val="num" w:pos="2268"/>
        </w:tabs>
        <w:ind w:left="2268" w:hanging="567"/>
      </w:pPr>
      <w:rPr>
        <w:rFonts w:cs="Times New Roman" w:hint="default"/>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Sch5"/>
      <w:lvlText w:val="(%6)"/>
      <w:lvlJc w:val="left"/>
      <w:pPr>
        <w:tabs>
          <w:tab w:val="num" w:pos="2835"/>
        </w:tabs>
        <w:ind w:left="2835" w:hanging="567"/>
      </w:pPr>
      <w:rPr>
        <w:rFonts w:hint="default"/>
      </w:rPr>
    </w:lvl>
    <w:lvl w:ilvl="6">
      <w:start w:val="1"/>
      <w:numFmt w:val="upperLetter"/>
      <w:lvlRestart w:val="1"/>
      <w:pStyle w:val="Heading6A"/>
      <w:lvlText w:val="Schedule %1%7"/>
      <w:lvlJc w:val="left"/>
      <w:pPr>
        <w:tabs>
          <w:tab w:val="num" w:pos="1985"/>
        </w:tabs>
        <w:ind w:left="567" w:hanging="567"/>
      </w:pPr>
      <w:rPr>
        <w:rFonts w:hint="default"/>
        <w:b/>
        <w:i w:val="0"/>
        <w:color w:val="195988"/>
      </w:rPr>
    </w:lvl>
    <w:lvl w:ilvl="7">
      <w:start w:val="1"/>
      <w:numFmt w:val="upperLetter"/>
      <w:pStyle w:val="Sch1A"/>
      <w:lvlText w:val="%1%8"/>
      <w:lvlJc w:val="left"/>
      <w:pPr>
        <w:tabs>
          <w:tab w:val="num" w:pos="567"/>
        </w:tabs>
        <w:ind w:left="567" w:hanging="567"/>
      </w:pPr>
      <w:rPr>
        <w:rFonts w:hint="default"/>
        <w:b/>
        <w:i w:val="0"/>
        <w:color w:val="0047BB"/>
      </w:rPr>
    </w:lvl>
    <w:lvl w:ilvl="8">
      <w:start w:val="1"/>
      <w:numFmt w:val="decimal"/>
      <w:pStyle w:val="Sch2A"/>
      <w:lvlText w:val="%3%8.%9"/>
      <w:lvlJc w:val="left"/>
      <w:pPr>
        <w:tabs>
          <w:tab w:val="num" w:pos="1134"/>
        </w:tabs>
        <w:ind w:left="1134" w:hanging="567"/>
      </w:pPr>
      <w:rPr>
        <w:rFonts w:hint="default"/>
      </w:rPr>
    </w:lvl>
  </w:abstractNum>
  <w:abstractNum w:abstractNumId="15" w15:restartNumberingAfterBreak="0">
    <w:nsid w:val="395D70B0"/>
    <w:multiLevelType w:val="multilevel"/>
    <w:tmpl w:val="778A6A1A"/>
    <w:lvl w:ilvl="0">
      <w:start w:val="1"/>
      <w:numFmt w:val="none"/>
      <w:pStyle w:val="LDStandard1"/>
      <w:suff w:val="nothing"/>
      <w:lvlText w:val=""/>
      <w:lvlJc w:val="left"/>
      <w:rPr>
        <w:rFonts w:cs="Times New Roman" w:hint="default"/>
      </w:rPr>
    </w:lvl>
    <w:lvl w:ilvl="1">
      <w:start w:val="1"/>
      <w:numFmt w:val="decimal"/>
      <w:pStyle w:val="LDStandard2"/>
      <w:lvlText w:val="%2."/>
      <w:lvlJc w:val="left"/>
      <w:pPr>
        <w:tabs>
          <w:tab w:val="num" w:pos="709"/>
        </w:tabs>
        <w:ind w:left="709" w:hanging="709"/>
      </w:pPr>
      <w:rPr>
        <w:rFonts w:cs="Times New Roman" w:hint="default"/>
      </w:rPr>
    </w:lvl>
    <w:lvl w:ilvl="2">
      <w:start w:val="1"/>
      <w:numFmt w:val="decimal"/>
      <w:pStyle w:val="LDStandard3"/>
      <w:lvlText w:val="%2.%3"/>
      <w:lvlJc w:val="left"/>
      <w:pPr>
        <w:tabs>
          <w:tab w:val="num" w:pos="709"/>
        </w:tabs>
        <w:ind w:left="709" w:hanging="709"/>
      </w:pPr>
      <w:rPr>
        <w:rFonts w:cs="Times New Roman" w:hint="default"/>
        <w:b w:val="0"/>
      </w:rPr>
    </w:lvl>
    <w:lvl w:ilvl="3">
      <w:start w:val="1"/>
      <w:numFmt w:val="lowerLetter"/>
      <w:pStyle w:val="LDStandard4"/>
      <w:lvlText w:val="(%4)"/>
      <w:lvlJc w:val="left"/>
      <w:pPr>
        <w:tabs>
          <w:tab w:val="num" w:pos="1418"/>
        </w:tabs>
        <w:ind w:left="1418" w:hanging="709"/>
      </w:pPr>
      <w:rPr>
        <w:rFonts w:cs="Times New Roman" w:hint="default"/>
      </w:rPr>
    </w:lvl>
    <w:lvl w:ilvl="4">
      <w:start w:val="1"/>
      <w:numFmt w:val="lowerRoman"/>
      <w:pStyle w:val="LDStandard5"/>
      <w:lvlText w:val="(%5)"/>
      <w:lvlJc w:val="left"/>
      <w:pPr>
        <w:tabs>
          <w:tab w:val="num" w:pos="2126"/>
        </w:tabs>
        <w:ind w:left="2126" w:hanging="708"/>
      </w:pPr>
      <w:rPr>
        <w:rFonts w:cs="Times New Roman" w:hint="default"/>
      </w:rPr>
    </w:lvl>
    <w:lvl w:ilvl="5">
      <w:start w:val="1"/>
      <w:numFmt w:val="upperLetter"/>
      <w:pStyle w:val="LDStandard6"/>
      <w:lvlText w:val="(%6)"/>
      <w:lvlJc w:val="left"/>
      <w:pPr>
        <w:tabs>
          <w:tab w:val="num" w:pos="2835"/>
        </w:tabs>
        <w:ind w:left="2835" w:hanging="709"/>
      </w:pPr>
      <w:rPr>
        <w:rFonts w:cs="Times New Roman" w:hint="default"/>
      </w:rPr>
    </w:lvl>
    <w:lvl w:ilvl="6">
      <w:start w:val="1"/>
      <w:numFmt w:val="none"/>
      <w:lvlText w:val=""/>
      <w:lvlJc w:val="left"/>
      <w:pPr>
        <w:tabs>
          <w:tab w:val="num" w:pos="709"/>
        </w:tabs>
        <w:ind w:left="709"/>
      </w:pPr>
      <w:rPr>
        <w:rFonts w:cs="Times New Roman" w:hint="default"/>
      </w:rPr>
    </w:lvl>
    <w:lvl w:ilvl="7">
      <w:start w:val="1"/>
      <w:numFmt w:val="none"/>
      <w:lvlText w:val=""/>
      <w:lvlJc w:val="left"/>
      <w:pPr>
        <w:tabs>
          <w:tab w:val="num" w:pos="709"/>
        </w:tabs>
        <w:ind w:left="709"/>
      </w:pPr>
      <w:rPr>
        <w:rFonts w:cs="Times New Roman" w:hint="default"/>
      </w:rPr>
    </w:lvl>
    <w:lvl w:ilvl="8">
      <w:start w:val="1"/>
      <w:numFmt w:val="none"/>
      <w:lvlText w:val="%9"/>
      <w:lvlJc w:val="left"/>
      <w:pPr>
        <w:tabs>
          <w:tab w:val="num" w:pos="709"/>
        </w:tabs>
        <w:ind w:left="709"/>
      </w:pPr>
      <w:rPr>
        <w:rFonts w:cs="Times New Roman" w:hint="default"/>
      </w:rPr>
    </w:lvl>
  </w:abstractNum>
  <w:abstractNum w:abstractNumId="16" w15:restartNumberingAfterBreak="0">
    <w:nsid w:val="42910680"/>
    <w:multiLevelType w:val="multilevel"/>
    <w:tmpl w:val="33720F6E"/>
    <w:lvl w:ilvl="0">
      <w:start w:val="1"/>
      <w:numFmt w:val="decimal"/>
      <w:pStyle w:val="PrecListNumber"/>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none"/>
      <w:lvlText w:val="%3"/>
      <w:lvlJc w:val="left"/>
      <w:pPr>
        <w:tabs>
          <w:tab w:val="num" w:pos="2835"/>
        </w:tabs>
        <w:ind w:left="2835" w:hanging="567"/>
      </w:pPr>
      <w:rPr>
        <w:rFonts w:hint="default"/>
      </w:rPr>
    </w:lvl>
    <w:lvl w:ilvl="3">
      <w:start w:val="1"/>
      <w:numFmt w:val="none"/>
      <w:lvlText w:val=""/>
      <w:lvlJc w:val="left"/>
      <w:pPr>
        <w:tabs>
          <w:tab w:val="num" w:pos="3402"/>
        </w:tabs>
        <w:ind w:left="3402" w:hanging="567"/>
      </w:pPr>
      <w:rPr>
        <w:rFonts w:hint="default"/>
      </w:rPr>
    </w:lvl>
    <w:lvl w:ilvl="4">
      <w:start w:val="1"/>
      <w:numFmt w:val="none"/>
      <w:lvlText w:val=""/>
      <w:lvlJc w:val="left"/>
      <w:pPr>
        <w:tabs>
          <w:tab w:val="num" w:pos="3969"/>
        </w:tabs>
        <w:ind w:left="3969" w:hanging="567"/>
      </w:pPr>
      <w:rPr>
        <w:rFonts w:hint="default"/>
      </w:rPr>
    </w:lvl>
    <w:lvl w:ilvl="5">
      <w:start w:val="1"/>
      <w:numFmt w:val="none"/>
      <w:lvlText w:val=""/>
      <w:lvlJc w:val="left"/>
      <w:pPr>
        <w:tabs>
          <w:tab w:val="num" w:pos="4536"/>
        </w:tabs>
        <w:ind w:left="4536" w:hanging="567"/>
      </w:pPr>
      <w:rPr>
        <w:rFonts w:hint="default"/>
      </w:rPr>
    </w:lvl>
    <w:lvl w:ilvl="6">
      <w:start w:val="1"/>
      <w:numFmt w:val="none"/>
      <w:lvlText w:val="%7"/>
      <w:lvlJc w:val="left"/>
      <w:pPr>
        <w:tabs>
          <w:tab w:val="num" w:pos="5103"/>
        </w:tabs>
        <w:ind w:left="5103" w:hanging="567"/>
      </w:pPr>
      <w:rPr>
        <w:rFonts w:hint="default"/>
      </w:rPr>
    </w:lvl>
    <w:lvl w:ilvl="7">
      <w:start w:val="1"/>
      <w:numFmt w:val="none"/>
      <w:lvlText w:val="%8"/>
      <w:lvlJc w:val="left"/>
      <w:pPr>
        <w:tabs>
          <w:tab w:val="num" w:pos="5670"/>
        </w:tabs>
        <w:ind w:left="5670" w:hanging="567"/>
      </w:pPr>
      <w:rPr>
        <w:rFonts w:hint="default"/>
      </w:rPr>
    </w:lvl>
    <w:lvl w:ilvl="8">
      <w:start w:val="1"/>
      <w:numFmt w:val="none"/>
      <w:lvlText w:val="%9"/>
      <w:lvlJc w:val="left"/>
      <w:pPr>
        <w:tabs>
          <w:tab w:val="num" w:pos="5670"/>
        </w:tabs>
        <w:ind w:left="5670" w:hanging="567"/>
      </w:pPr>
      <w:rPr>
        <w:rFonts w:hint="default"/>
      </w:rPr>
    </w:lvl>
  </w:abstractNum>
  <w:abstractNum w:abstractNumId="17" w15:restartNumberingAfterBreak="0">
    <w:nsid w:val="43CD5447"/>
    <w:multiLevelType w:val="multilevel"/>
    <w:tmpl w:val="140C6CD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67"/>
        </w:tabs>
        <w:ind w:left="567" w:hanging="567"/>
      </w:pPr>
      <w:rPr>
        <w:rFonts w:hint="default"/>
      </w:rPr>
    </w:lvl>
    <w:lvl w:ilvl="3">
      <w:start w:val="1"/>
      <w:numFmt w:val="lowerRoman"/>
      <w:lvlText w:val="(%4)"/>
      <w:lvlJc w:val="left"/>
      <w:pPr>
        <w:tabs>
          <w:tab w:val="num" w:pos="567"/>
        </w:tabs>
        <w:ind w:left="1134" w:hanging="567"/>
      </w:pPr>
      <w:rPr>
        <w:rFonts w:hint="default"/>
      </w:rPr>
    </w:lvl>
    <w:lvl w:ilvl="4">
      <w:start w:val="1"/>
      <w:numFmt w:val="upperLetter"/>
      <w:lvlText w:val="(%5)"/>
      <w:lvlJc w:val="left"/>
      <w:pPr>
        <w:tabs>
          <w:tab w:val="num" w:pos="567"/>
        </w:tabs>
        <w:ind w:left="1701" w:hanging="567"/>
      </w:pPr>
      <w:rPr>
        <w:rFonts w:ascii="Arial" w:hAnsi="Arial" w:hint="default"/>
        <w:sz w:val="16"/>
        <w:szCs w:val="16"/>
      </w:rPr>
    </w:lvl>
    <w:lvl w:ilvl="5">
      <w:start w:val="1"/>
      <w:numFmt w:val="none"/>
      <w:lvlRestart w:val="3"/>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45BE40F0"/>
    <w:multiLevelType w:val="multilevel"/>
    <w:tmpl w:val="5E1CE28A"/>
    <w:lvl w:ilvl="0">
      <w:start w:val="1"/>
      <w:numFmt w:val="bullet"/>
      <w:pStyle w:val="PrecCoverListBullet"/>
      <w:lvlText w:val=""/>
      <w:lvlJc w:val="left"/>
      <w:pPr>
        <w:tabs>
          <w:tab w:val="num" w:pos="567"/>
        </w:tabs>
        <w:ind w:left="567" w:hanging="567"/>
      </w:pPr>
      <w:rPr>
        <w:rFonts w:ascii="Wingdings 2" w:hAnsi="Wingdings 2" w:hint="default"/>
      </w:rPr>
    </w:lvl>
    <w:lvl w:ilvl="1">
      <w:start w:val="1"/>
      <w:numFmt w:val="bullet"/>
      <w:pStyle w:val="PrecCoverListBullet2"/>
      <w:lvlText w:val=""/>
      <w:lvlJc w:val="left"/>
      <w:pPr>
        <w:tabs>
          <w:tab w:val="num" w:pos="1134"/>
        </w:tabs>
        <w:ind w:left="1134" w:hanging="567"/>
      </w:pPr>
      <w:rPr>
        <w:rFonts w:ascii="Symbol" w:hAnsi="Symbol" w:hint="default"/>
      </w:rPr>
    </w:lvl>
    <w:lvl w:ilvl="2">
      <w:start w:val="1"/>
      <w:numFmt w:val="none"/>
      <w:lvlText w:val=""/>
      <w:lvlJc w:val="left"/>
      <w:pPr>
        <w:tabs>
          <w:tab w:val="num" w:pos="2835"/>
        </w:tabs>
        <w:ind w:left="2835" w:hanging="567"/>
      </w:pPr>
      <w:rPr>
        <w:rFonts w:hint="default"/>
      </w:rPr>
    </w:lvl>
    <w:lvl w:ilvl="3">
      <w:start w:val="1"/>
      <w:numFmt w:val="none"/>
      <w:lvlText w:val=""/>
      <w:lvlJc w:val="left"/>
      <w:pPr>
        <w:tabs>
          <w:tab w:val="num" w:pos="3402"/>
        </w:tabs>
        <w:ind w:left="3402" w:hanging="567"/>
      </w:pPr>
      <w:rPr>
        <w:rFonts w:hint="default"/>
      </w:rPr>
    </w:lvl>
    <w:lvl w:ilvl="4">
      <w:start w:val="1"/>
      <w:numFmt w:val="none"/>
      <w:lvlText w:val=""/>
      <w:lvlJc w:val="left"/>
      <w:pPr>
        <w:tabs>
          <w:tab w:val="num" w:pos="3969"/>
        </w:tabs>
        <w:ind w:left="3969" w:hanging="567"/>
      </w:pPr>
      <w:rPr>
        <w:rFonts w:hint="default"/>
      </w:rPr>
    </w:lvl>
    <w:lvl w:ilvl="5">
      <w:start w:val="1"/>
      <w:numFmt w:val="none"/>
      <w:lvlText w:val=""/>
      <w:lvlJc w:val="left"/>
      <w:pPr>
        <w:tabs>
          <w:tab w:val="num" w:pos="4536"/>
        </w:tabs>
        <w:ind w:left="4536" w:hanging="567"/>
      </w:pPr>
      <w:rPr>
        <w:rFonts w:hint="default"/>
      </w:rPr>
    </w:lvl>
    <w:lvl w:ilvl="6">
      <w:start w:val="1"/>
      <w:numFmt w:val="none"/>
      <w:lvlText w:val=""/>
      <w:lvlJc w:val="left"/>
      <w:pPr>
        <w:tabs>
          <w:tab w:val="num" w:pos="4536"/>
        </w:tabs>
        <w:ind w:left="4536" w:hanging="567"/>
      </w:pPr>
      <w:rPr>
        <w:rFonts w:hint="default"/>
      </w:rPr>
    </w:lvl>
    <w:lvl w:ilvl="7">
      <w:start w:val="1"/>
      <w:numFmt w:val="none"/>
      <w:lvlText w:val=""/>
      <w:lvlJc w:val="left"/>
      <w:pPr>
        <w:tabs>
          <w:tab w:val="num" w:pos="5103"/>
        </w:tabs>
        <w:ind w:left="5103" w:hanging="567"/>
      </w:pPr>
      <w:rPr>
        <w:rFonts w:hint="default"/>
      </w:rPr>
    </w:lvl>
    <w:lvl w:ilvl="8">
      <w:start w:val="1"/>
      <w:numFmt w:val="none"/>
      <w:lvlText w:val=""/>
      <w:lvlJc w:val="left"/>
      <w:pPr>
        <w:tabs>
          <w:tab w:val="num" w:pos="6237"/>
        </w:tabs>
        <w:ind w:left="6237" w:hanging="567"/>
      </w:pPr>
      <w:rPr>
        <w:rFonts w:hint="default"/>
      </w:rPr>
    </w:lvl>
  </w:abstractNum>
  <w:abstractNum w:abstractNumId="19" w15:restartNumberingAfterBreak="0">
    <w:nsid w:val="47EE28D4"/>
    <w:multiLevelType w:val="multilevel"/>
    <w:tmpl w:val="B8564C92"/>
    <w:styleLink w:val="11111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871"/>
        </w:tabs>
        <w:ind w:left="1871" w:hanging="737"/>
      </w:pPr>
      <w:rPr>
        <w:rFonts w:hint="default"/>
      </w:rPr>
    </w:lvl>
    <w:lvl w:ilvl="3">
      <w:start w:val="1"/>
      <w:numFmt w:val="decimal"/>
      <w:lvlText w:val="%1.%2.%3.%4."/>
      <w:lvlJc w:val="left"/>
      <w:pPr>
        <w:tabs>
          <w:tab w:val="num" w:pos="2835"/>
        </w:tabs>
        <w:ind w:left="2835" w:hanging="964"/>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3969"/>
        </w:tabs>
        <w:ind w:left="3969" w:hanging="1134"/>
      </w:pPr>
      <w:rPr>
        <w:rFonts w:hint="default"/>
      </w:rPr>
    </w:lvl>
    <w:lvl w:ilvl="6">
      <w:start w:val="1"/>
      <w:numFmt w:val="decimal"/>
      <w:lvlText w:val="%1.%2.%3.%4.%5.%6.%7."/>
      <w:lvlJc w:val="left"/>
      <w:pPr>
        <w:tabs>
          <w:tab w:val="num" w:pos="3969"/>
        </w:tabs>
        <w:ind w:left="3969" w:hanging="1134"/>
      </w:pPr>
      <w:rPr>
        <w:rFonts w:hint="default"/>
      </w:rPr>
    </w:lvl>
    <w:lvl w:ilvl="7">
      <w:start w:val="1"/>
      <w:numFmt w:val="decimal"/>
      <w:lvlText w:val="%1.%2.%3.%4.%5.%6.%7.%8."/>
      <w:lvlJc w:val="left"/>
      <w:pPr>
        <w:tabs>
          <w:tab w:val="num" w:pos="3969"/>
        </w:tabs>
        <w:ind w:left="3969" w:hanging="1134"/>
      </w:pPr>
      <w:rPr>
        <w:rFonts w:hint="default"/>
      </w:rPr>
    </w:lvl>
    <w:lvl w:ilvl="8">
      <w:start w:val="1"/>
      <w:numFmt w:val="decimal"/>
      <w:lvlText w:val="%1.%2.%3.%4.%5.%6.%7.%8.%9."/>
      <w:lvlJc w:val="left"/>
      <w:pPr>
        <w:tabs>
          <w:tab w:val="num" w:pos="3969"/>
        </w:tabs>
        <w:ind w:left="3969" w:hanging="1134"/>
      </w:pPr>
      <w:rPr>
        <w:rFonts w:hint="default"/>
      </w:rPr>
    </w:lvl>
  </w:abstractNum>
  <w:abstractNum w:abstractNumId="20" w15:restartNumberingAfterBreak="0">
    <w:nsid w:val="493234A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0C6AE6"/>
    <w:multiLevelType w:val="multilevel"/>
    <w:tmpl w:val="A5344C0C"/>
    <w:lvl w:ilvl="0">
      <w:start w:val="1"/>
      <w:numFmt w:val="upperLetter"/>
      <w:pStyle w:val="DeedBackground"/>
      <w:lvlText w:val="%1"/>
      <w:lvlJc w:val="left"/>
      <w:pPr>
        <w:tabs>
          <w:tab w:val="num" w:pos="1701"/>
        </w:tabs>
        <w:ind w:left="1701" w:hanging="567"/>
      </w:pPr>
      <w:rPr>
        <w:rFonts w:hint="default"/>
      </w:rPr>
    </w:lvl>
    <w:lvl w:ilvl="1">
      <w:start w:val="1"/>
      <w:numFmt w:val="none"/>
      <w:lvlText w:val="%2"/>
      <w:lvlJc w:val="left"/>
      <w:pPr>
        <w:tabs>
          <w:tab w:val="num" w:pos="1701"/>
        </w:tabs>
        <w:ind w:left="1701" w:hanging="567"/>
      </w:pPr>
      <w:rPr>
        <w:rFonts w:hint="default"/>
      </w:rPr>
    </w:lvl>
    <w:lvl w:ilvl="2">
      <w:start w:val="1"/>
      <w:numFmt w:val="none"/>
      <w:lvlText w:val="%3"/>
      <w:lvlJc w:val="left"/>
      <w:pPr>
        <w:tabs>
          <w:tab w:val="num" w:pos="1701"/>
        </w:tabs>
        <w:ind w:left="1701" w:hanging="567"/>
      </w:pPr>
      <w:rPr>
        <w:rFonts w:hint="default"/>
        <w:color w:val="auto"/>
        <w:sz w:val="16"/>
        <w:szCs w:val="16"/>
      </w:rPr>
    </w:lvl>
    <w:lvl w:ilvl="3">
      <w:start w:val="1"/>
      <w:numFmt w:val="none"/>
      <w:lvlText w:val=""/>
      <w:lvlJc w:val="left"/>
      <w:pPr>
        <w:tabs>
          <w:tab w:val="num" w:pos="1701"/>
        </w:tabs>
        <w:ind w:left="1701" w:hanging="567"/>
      </w:pPr>
      <w:rPr>
        <w:rFonts w:hint="default"/>
      </w:rPr>
    </w:lvl>
    <w:lvl w:ilvl="4">
      <w:start w:val="1"/>
      <w:numFmt w:val="none"/>
      <w:lvlText w:val=""/>
      <w:lvlJc w:val="left"/>
      <w:pPr>
        <w:tabs>
          <w:tab w:val="num" w:pos="1701"/>
        </w:tabs>
        <w:ind w:left="1701" w:hanging="567"/>
      </w:pPr>
      <w:rPr>
        <w:rFonts w:hint="default"/>
      </w:rPr>
    </w:lvl>
    <w:lvl w:ilvl="5">
      <w:start w:val="1"/>
      <w:numFmt w:val="none"/>
      <w:lvlText w:val=""/>
      <w:lvlJc w:val="left"/>
      <w:pPr>
        <w:tabs>
          <w:tab w:val="num" w:pos="1701"/>
        </w:tabs>
        <w:ind w:left="1701" w:hanging="567"/>
      </w:pPr>
      <w:rPr>
        <w:rFonts w:hint="default"/>
      </w:rPr>
    </w:lvl>
    <w:lvl w:ilvl="6">
      <w:start w:val="1"/>
      <w:numFmt w:val="none"/>
      <w:lvlText w:val="%7"/>
      <w:lvlJc w:val="left"/>
      <w:pPr>
        <w:tabs>
          <w:tab w:val="num" w:pos="1701"/>
        </w:tabs>
        <w:ind w:left="1701" w:hanging="567"/>
      </w:pPr>
      <w:rPr>
        <w:rFonts w:hint="default"/>
      </w:rPr>
    </w:lvl>
    <w:lvl w:ilvl="7">
      <w:start w:val="1"/>
      <w:numFmt w:val="none"/>
      <w:lvlText w:val="%8"/>
      <w:lvlJc w:val="left"/>
      <w:pPr>
        <w:tabs>
          <w:tab w:val="num" w:pos="1701"/>
        </w:tabs>
        <w:ind w:left="1701" w:hanging="567"/>
      </w:pPr>
      <w:rPr>
        <w:rFonts w:hint="default"/>
      </w:rPr>
    </w:lvl>
    <w:lvl w:ilvl="8">
      <w:start w:val="1"/>
      <w:numFmt w:val="none"/>
      <w:lvlText w:val="%9"/>
      <w:lvlJc w:val="left"/>
      <w:pPr>
        <w:tabs>
          <w:tab w:val="num" w:pos="1701"/>
        </w:tabs>
        <w:ind w:left="1134" w:firstLine="0"/>
      </w:pPr>
      <w:rPr>
        <w:rFonts w:hint="default"/>
      </w:rPr>
    </w:lvl>
  </w:abstractNum>
  <w:abstractNum w:abstractNumId="22" w15:restartNumberingAfterBreak="0">
    <w:nsid w:val="500358D7"/>
    <w:multiLevelType w:val="hybridMultilevel"/>
    <w:tmpl w:val="EB20E116"/>
    <w:lvl w:ilvl="0" w:tplc="D6622548">
      <w:start w:val="1"/>
      <w:numFmt w:val="bullet"/>
      <w:pStyle w:val="PrecListBullet"/>
      <w:lvlText w:val=""/>
      <w:lvlJc w:val="left"/>
      <w:pPr>
        <w:tabs>
          <w:tab w:val="num" w:pos="284"/>
        </w:tabs>
        <w:ind w:left="284" w:hanging="284"/>
      </w:pPr>
      <w:rPr>
        <w:rFonts w:ascii="Wingdings 2" w:hAnsi="Wingdings 2" w:hint="default"/>
      </w:rPr>
    </w:lvl>
    <w:lvl w:ilvl="1" w:tplc="8384D5CE" w:tentative="1">
      <w:start w:val="1"/>
      <w:numFmt w:val="bullet"/>
      <w:lvlText w:val="o"/>
      <w:lvlJc w:val="left"/>
      <w:pPr>
        <w:tabs>
          <w:tab w:val="num" w:pos="1440"/>
        </w:tabs>
        <w:ind w:left="1440" w:hanging="360"/>
      </w:pPr>
      <w:rPr>
        <w:rFonts w:ascii="Courier New" w:hAnsi="Courier New" w:hint="default"/>
      </w:rPr>
    </w:lvl>
    <w:lvl w:ilvl="2" w:tplc="C30C22A6" w:tentative="1">
      <w:start w:val="1"/>
      <w:numFmt w:val="bullet"/>
      <w:lvlText w:val=""/>
      <w:lvlJc w:val="left"/>
      <w:pPr>
        <w:tabs>
          <w:tab w:val="num" w:pos="2160"/>
        </w:tabs>
        <w:ind w:left="2160" w:hanging="360"/>
      </w:pPr>
      <w:rPr>
        <w:rFonts w:ascii="Wingdings" w:hAnsi="Wingdings" w:hint="default"/>
      </w:rPr>
    </w:lvl>
    <w:lvl w:ilvl="3" w:tplc="A1BAE94A" w:tentative="1">
      <w:start w:val="1"/>
      <w:numFmt w:val="bullet"/>
      <w:lvlText w:val=""/>
      <w:lvlJc w:val="left"/>
      <w:pPr>
        <w:tabs>
          <w:tab w:val="num" w:pos="2880"/>
        </w:tabs>
        <w:ind w:left="2880" w:hanging="360"/>
      </w:pPr>
      <w:rPr>
        <w:rFonts w:ascii="Symbol" w:hAnsi="Symbol" w:hint="default"/>
      </w:rPr>
    </w:lvl>
    <w:lvl w:ilvl="4" w:tplc="7E70057A" w:tentative="1">
      <w:start w:val="1"/>
      <w:numFmt w:val="bullet"/>
      <w:lvlText w:val="o"/>
      <w:lvlJc w:val="left"/>
      <w:pPr>
        <w:tabs>
          <w:tab w:val="num" w:pos="3600"/>
        </w:tabs>
        <w:ind w:left="3600" w:hanging="360"/>
      </w:pPr>
      <w:rPr>
        <w:rFonts w:ascii="Courier New" w:hAnsi="Courier New" w:hint="default"/>
      </w:rPr>
    </w:lvl>
    <w:lvl w:ilvl="5" w:tplc="69764640" w:tentative="1">
      <w:start w:val="1"/>
      <w:numFmt w:val="bullet"/>
      <w:lvlText w:val=""/>
      <w:lvlJc w:val="left"/>
      <w:pPr>
        <w:tabs>
          <w:tab w:val="num" w:pos="4320"/>
        </w:tabs>
        <w:ind w:left="4320" w:hanging="360"/>
      </w:pPr>
      <w:rPr>
        <w:rFonts w:ascii="Wingdings" w:hAnsi="Wingdings" w:hint="default"/>
      </w:rPr>
    </w:lvl>
    <w:lvl w:ilvl="6" w:tplc="92C288C8" w:tentative="1">
      <w:start w:val="1"/>
      <w:numFmt w:val="bullet"/>
      <w:lvlText w:val=""/>
      <w:lvlJc w:val="left"/>
      <w:pPr>
        <w:tabs>
          <w:tab w:val="num" w:pos="5040"/>
        </w:tabs>
        <w:ind w:left="5040" w:hanging="360"/>
      </w:pPr>
      <w:rPr>
        <w:rFonts w:ascii="Symbol" w:hAnsi="Symbol" w:hint="default"/>
      </w:rPr>
    </w:lvl>
    <w:lvl w:ilvl="7" w:tplc="E03C10E6" w:tentative="1">
      <w:start w:val="1"/>
      <w:numFmt w:val="bullet"/>
      <w:lvlText w:val="o"/>
      <w:lvlJc w:val="left"/>
      <w:pPr>
        <w:tabs>
          <w:tab w:val="num" w:pos="5760"/>
        </w:tabs>
        <w:ind w:left="5760" w:hanging="360"/>
      </w:pPr>
      <w:rPr>
        <w:rFonts w:ascii="Courier New" w:hAnsi="Courier New" w:hint="default"/>
      </w:rPr>
    </w:lvl>
    <w:lvl w:ilvl="8" w:tplc="A8FEA1D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687AA2"/>
    <w:multiLevelType w:val="hybridMultilevel"/>
    <w:tmpl w:val="A7421186"/>
    <w:lvl w:ilvl="0" w:tplc="CBC4DBB2">
      <w:start w:val="1"/>
      <w:numFmt w:val="lowerLetter"/>
      <w:pStyle w:val="Subclause"/>
      <w:lvlText w:val="(%1)"/>
      <w:lvlJc w:val="left"/>
      <w:pPr>
        <w:tabs>
          <w:tab w:val="num" w:pos="1837"/>
        </w:tabs>
        <w:ind w:left="1837" w:hanging="397"/>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4" w15:restartNumberingAfterBreak="0">
    <w:nsid w:val="64D050A2"/>
    <w:multiLevelType w:val="multilevel"/>
    <w:tmpl w:val="87B008E4"/>
    <w:lvl w:ilvl="0">
      <w:start w:val="1"/>
      <w:numFmt w:val="decimal"/>
      <w:pStyle w:val="DeedParties"/>
      <w:lvlText w:val="%1"/>
      <w:lvlJc w:val="left"/>
      <w:pPr>
        <w:tabs>
          <w:tab w:val="num" w:pos="1701"/>
        </w:tabs>
        <w:ind w:left="1701" w:hanging="567"/>
      </w:pPr>
      <w:rPr>
        <w:rFonts w:hint="default"/>
      </w:rPr>
    </w:lvl>
    <w:lvl w:ilvl="1">
      <w:start w:val="1"/>
      <w:numFmt w:val="none"/>
      <w:lvlText w:val="%2"/>
      <w:lvlJc w:val="left"/>
      <w:pPr>
        <w:tabs>
          <w:tab w:val="num" w:pos="1134"/>
        </w:tabs>
        <w:ind w:left="1134" w:hanging="567"/>
      </w:pPr>
      <w:rPr>
        <w:rFonts w:hint="default"/>
      </w:rPr>
    </w:lvl>
    <w:lvl w:ilvl="2">
      <w:start w:val="1"/>
      <w:numFmt w:val="none"/>
      <w:lvlText w:val="%3"/>
      <w:lvlJc w:val="left"/>
      <w:pPr>
        <w:tabs>
          <w:tab w:val="num" w:pos="1134"/>
        </w:tabs>
        <w:ind w:left="1134" w:hanging="567"/>
      </w:pPr>
      <w:rPr>
        <w:rFonts w:hint="default"/>
        <w:color w:val="auto"/>
        <w:sz w:val="16"/>
        <w:szCs w:val="16"/>
      </w:rPr>
    </w:lvl>
    <w:lvl w:ilvl="3">
      <w:start w:val="1"/>
      <w:numFmt w:val="none"/>
      <w:lvlText w:val=""/>
      <w:lvlJc w:val="left"/>
      <w:pPr>
        <w:tabs>
          <w:tab w:val="num" w:pos="1134"/>
        </w:tabs>
        <w:ind w:left="1134" w:hanging="567"/>
      </w:pPr>
      <w:rPr>
        <w:rFonts w:hint="default"/>
      </w:rPr>
    </w:lvl>
    <w:lvl w:ilvl="4">
      <w:start w:val="1"/>
      <w:numFmt w:val="none"/>
      <w:lvlText w:val=""/>
      <w:lvlJc w:val="left"/>
      <w:pPr>
        <w:tabs>
          <w:tab w:val="num" w:pos="1134"/>
        </w:tabs>
        <w:ind w:left="1134" w:hanging="567"/>
      </w:pPr>
      <w:rPr>
        <w:rFonts w:hint="default"/>
      </w:rPr>
    </w:lvl>
    <w:lvl w:ilvl="5">
      <w:start w:val="1"/>
      <w:numFmt w:val="none"/>
      <w:lvlText w:val=""/>
      <w:lvlJc w:val="left"/>
      <w:pPr>
        <w:tabs>
          <w:tab w:val="num" w:pos="1134"/>
        </w:tabs>
        <w:ind w:left="1134" w:hanging="567"/>
      </w:pPr>
      <w:rPr>
        <w:rFonts w:hint="default"/>
      </w:rPr>
    </w:lvl>
    <w:lvl w:ilvl="6">
      <w:start w:val="1"/>
      <w:numFmt w:val="none"/>
      <w:lvlText w:val="%7"/>
      <w:lvlJc w:val="left"/>
      <w:pPr>
        <w:tabs>
          <w:tab w:val="num" w:pos="1134"/>
        </w:tabs>
        <w:ind w:left="1134" w:hanging="567"/>
      </w:pPr>
      <w:rPr>
        <w:rFonts w:hint="default"/>
      </w:rPr>
    </w:lvl>
    <w:lvl w:ilvl="7">
      <w:start w:val="1"/>
      <w:numFmt w:val="none"/>
      <w:lvlText w:val="%8"/>
      <w:lvlJc w:val="left"/>
      <w:pPr>
        <w:tabs>
          <w:tab w:val="num" w:pos="1134"/>
        </w:tabs>
        <w:ind w:left="1134" w:hanging="567"/>
      </w:pPr>
      <w:rPr>
        <w:rFonts w:hint="default"/>
      </w:rPr>
    </w:lvl>
    <w:lvl w:ilvl="8">
      <w:start w:val="1"/>
      <w:numFmt w:val="none"/>
      <w:lvlText w:val="%9"/>
      <w:lvlJc w:val="left"/>
      <w:pPr>
        <w:tabs>
          <w:tab w:val="num" w:pos="1134"/>
        </w:tabs>
        <w:ind w:left="567" w:firstLine="0"/>
      </w:pPr>
      <w:rPr>
        <w:rFonts w:hint="default"/>
      </w:rPr>
    </w:lvl>
  </w:abstractNum>
  <w:abstractNum w:abstractNumId="25" w15:restartNumberingAfterBreak="0">
    <w:nsid w:val="65A36F9F"/>
    <w:multiLevelType w:val="multilevel"/>
    <w:tmpl w:val="696851AA"/>
    <w:lvl w:ilvl="0">
      <w:start w:val="1"/>
      <w:numFmt w:val="upperLetter"/>
      <w:lvlText w:val="Attachment %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5BE514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776C46F8"/>
    <w:multiLevelType w:val="hybridMultilevel"/>
    <w:tmpl w:val="74FC7ECA"/>
    <w:lvl w:ilvl="0" w:tplc="F9B06D12">
      <w:start w:val="1"/>
      <w:numFmt w:val="bullet"/>
      <w:pStyle w:val="PrecListBullet2"/>
      <w:lvlText w:val=""/>
      <w:lvlJc w:val="left"/>
      <w:pPr>
        <w:tabs>
          <w:tab w:val="num" w:pos="567"/>
        </w:tabs>
        <w:ind w:left="567" w:hanging="283"/>
      </w:pPr>
      <w:rPr>
        <w:rFonts w:ascii="Symbol" w:hAnsi="Symbol" w:hint="default"/>
      </w:rPr>
    </w:lvl>
    <w:lvl w:ilvl="1" w:tplc="AAA61EC4" w:tentative="1">
      <w:start w:val="1"/>
      <w:numFmt w:val="bullet"/>
      <w:lvlText w:val="o"/>
      <w:lvlJc w:val="left"/>
      <w:pPr>
        <w:tabs>
          <w:tab w:val="num" w:pos="1440"/>
        </w:tabs>
        <w:ind w:left="1440" w:hanging="360"/>
      </w:pPr>
      <w:rPr>
        <w:rFonts w:ascii="Courier New" w:hAnsi="Courier New" w:hint="default"/>
      </w:rPr>
    </w:lvl>
    <w:lvl w:ilvl="2" w:tplc="CA5EF2F0" w:tentative="1">
      <w:start w:val="1"/>
      <w:numFmt w:val="bullet"/>
      <w:lvlText w:val=""/>
      <w:lvlJc w:val="left"/>
      <w:pPr>
        <w:tabs>
          <w:tab w:val="num" w:pos="2160"/>
        </w:tabs>
        <w:ind w:left="2160" w:hanging="360"/>
      </w:pPr>
      <w:rPr>
        <w:rFonts w:ascii="Wingdings" w:hAnsi="Wingdings" w:hint="default"/>
      </w:rPr>
    </w:lvl>
    <w:lvl w:ilvl="3" w:tplc="89FACE84" w:tentative="1">
      <w:start w:val="1"/>
      <w:numFmt w:val="bullet"/>
      <w:lvlText w:val=""/>
      <w:lvlJc w:val="left"/>
      <w:pPr>
        <w:tabs>
          <w:tab w:val="num" w:pos="2880"/>
        </w:tabs>
        <w:ind w:left="2880" w:hanging="360"/>
      </w:pPr>
      <w:rPr>
        <w:rFonts w:ascii="Symbol" w:hAnsi="Symbol" w:hint="default"/>
      </w:rPr>
    </w:lvl>
    <w:lvl w:ilvl="4" w:tplc="2DBAAFCE" w:tentative="1">
      <w:start w:val="1"/>
      <w:numFmt w:val="bullet"/>
      <w:lvlText w:val="o"/>
      <w:lvlJc w:val="left"/>
      <w:pPr>
        <w:tabs>
          <w:tab w:val="num" w:pos="3600"/>
        </w:tabs>
        <w:ind w:left="3600" w:hanging="360"/>
      </w:pPr>
      <w:rPr>
        <w:rFonts w:ascii="Courier New" w:hAnsi="Courier New" w:hint="default"/>
      </w:rPr>
    </w:lvl>
    <w:lvl w:ilvl="5" w:tplc="1EB8EDAE" w:tentative="1">
      <w:start w:val="1"/>
      <w:numFmt w:val="bullet"/>
      <w:lvlText w:val=""/>
      <w:lvlJc w:val="left"/>
      <w:pPr>
        <w:tabs>
          <w:tab w:val="num" w:pos="4320"/>
        </w:tabs>
        <w:ind w:left="4320" w:hanging="360"/>
      </w:pPr>
      <w:rPr>
        <w:rFonts w:ascii="Wingdings" w:hAnsi="Wingdings" w:hint="default"/>
      </w:rPr>
    </w:lvl>
    <w:lvl w:ilvl="6" w:tplc="C5909F84" w:tentative="1">
      <w:start w:val="1"/>
      <w:numFmt w:val="bullet"/>
      <w:lvlText w:val=""/>
      <w:lvlJc w:val="left"/>
      <w:pPr>
        <w:tabs>
          <w:tab w:val="num" w:pos="5040"/>
        </w:tabs>
        <w:ind w:left="5040" w:hanging="360"/>
      </w:pPr>
      <w:rPr>
        <w:rFonts w:ascii="Symbol" w:hAnsi="Symbol" w:hint="default"/>
      </w:rPr>
    </w:lvl>
    <w:lvl w:ilvl="7" w:tplc="06F8B788" w:tentative="1">
      <w:start w:val="1"/>
      <w:numFmt w:val="bullet"/>
      <w:lvlText w:val="o"/>
      <w:lvlJc w:val="left"/>
      <w:pPr>
        <w:tabs>
          <w:tab w:val="num" w:pos="5760"/>
        </w:tabs>
        <w:ind w:left="5760" w:hanging="360"/>
      </w:pPr>
      <w:rPr>
        <w:rFonts w:ascii="Courier New" w:hAnsi="Courier New" w:hint="default"/>
      </w:rPr>
    </w:lvl>
    <w:lvl w:ilvl="8" w:tplc="7C0E9482" w:tentative="1">
      <w:start w:val="1"/>
      <w:numFmt w:val="bullet"/>
      <w:lvlText w:val=""/>
      <w:lvlJc w:val="left"/>
      <w:pPr>
        <w:tabs>
          <w:tab w:val="num" w:pos="6480"/>
        </w:tabs>
        <w:ind w:left="6480" w:hanging="360"/>
      </w:pPr>
      <w:rPr>
        <w:rFonts w:ascii="Wingdings" w:hAnsi="Wingdings" w:hint="default"/>
      </w:rPr>
    </w:lvl>
  </w:abstractNum>
  <w:num w:numId="1" w16cid:durableId="872812955">
    <w:abstractNumId w:val="3"/>
  </w:num>
  <w:num w:numId="2" w16cid:durableId="664749293">
    <w:abstractNumId w:val="12"/>
  </w:num>
  <w:num w:numId="3" w16cid:durableId="1769350720">
    <w:abstractNumId w:val="13"/>
  </w:num>
  <w:num w:numId="4" w16cid:durableId="1788812974">
    <w:abstractNumId w:val="0"/>
  </w:num>
  <w:num w:numId="5" w16cid:durableId="834421204">
    <w:abstractNumId w:val="1"/>
  </w:num>
  <w:num w:numId="6" w16cid:durableId="2137215812">
    <w:abstractNumId w:val="2"/>
  </w:num>
  <w:num w:numId="7" w16cid:durableId="2049061657">
    <w:abstractNumId w:val="26"/>
  </w:num>
  <w:num w:numId="8" w16cid:durableId="1888643481">
    <w:abstractNumId w:val="8"/>
  </w:num>
  <w:num w:numId="9" w16cid:durableId="677077802">
    <w:abstractNumId w:val="24"/>
  </w:num>
  <w:num w:numId="10" w16cid:durableId="1328096172">
    <w:abstractNumId w:val="21"/>
  </w:num>
  <w:num w:numId="11" w16cid:durableId="643238914">
    <w:abstractNumId w:val="22"/>
  </w:num>
  <w:num w:numId="12" w16cid:durableId="1051921240">
    <w:abstractNumId w:val="27"/>
  </w:num>
  <w:num w:numId="13" w16cid:durableId="808329021">
    <w:abstractNumId w:val="19"/>
  </w:num>
  <w:num w:numId="14" w16cid:durableId="1565992580">
    <w:abstractNumId w:val="10"/>
  </w:num>
  <w:num w:numId="15" w16cid:durableId="1021318862">
    <w:abstractNumId w:val="14"/>
  </w:num>
  <w:num w:numId="16" w16cid:durableId="1433430752">
    <w:abstractNumId w:val="9"/>
  </w:num>
  <w:num w:numId="17" w16cid:durableId="1381397537">
    <w:abstractNumId w:val="18"/>
  </w:num>
  <w:num w:numId="18" w16cid:durableId="906963134">
    <w:abstractNumId w:val="25"/>
  </w:num>
  <w:num w:numId="19" w16cid:durableId="1365717894">
    <w:abstractNumId w:val="20"/>
    <w:lvlOverride w:ilvl="0">
      <w:lvl w:ilvl="0">
        <w:start w:val="1"/>
        <w:numFmt w:val="upperLetter"/>
        <w:lvlText w:val="Part %1"/>
        <w:lvlJc w:val="left"/>
        <w:pPr>
          <w:tabs>
            <w:tab w:val="num" w:pos="567"/>
          </w:tabs>
          <w:ind w:left="567" w:hanging="567"/>
        </w:pPr>
        <w:rPr>
          <w:rFonts w:hint="default"/>
        </w:rPr>
      </w:lvl>
    </w:lvlOverride>
  </w:num>
  <w:num w:numId="20" w16cid:durableId="1571035845">
    <w:abstractNumId w:val="20"/>
  </w:num>
  <w:num w:numId="21" w16cid:durableId="686562920">
    <w:abstractNumId w:val="23"/>
  </w:num>
  <w:num w:numId="22" w16cid:durableId="513349885">
    <w:abstractNumId w:val="15"/>
  </w:num>
  <w:num w:numId="23" w16cid:durableId="15963584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74402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0087910">
    <w:abstractNumId w:val="6"/>
  </w:num>
  <w:num w:numId="26" w16cid:durableId="2140294033">
    <w:abstractNumId w:val="5"/>
  </w:num>
  <w:num w:numId="27" w16cid:durableId="1619288263">
    <w:abstractNumId w:val="4"/>
  </w:num>
  <w:num w:numId="28" w16cid:durableId="831026836">
    <w:abstractNumId w:val="7"/>
  </w:num>
  <w:num w:numId="29" w16cid:durableId="1544169284">
    <w:abstractNumId w:val="17"/>
  </w:num>
  <w:num w:numId="30" w16cid:durableId="32310812">
    <w:abstractNumId w:val="16"/>
  </w:num>
  <w:num w:numId="31" w16cid:durableId="20282840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84275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73205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37209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14057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7566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Moves/>
  <w:doNotTrackFormatting/>
  <w:defaultTabStop w:val="709"/>
  <w:drawingGridHorizontalSpacing w:val="100"/>
  <w:displayHorizontalDrawingGridEvery w:val="0"/>
  <w:displayVerticalDrawingGridEvery w:val="0"/>
  <w:noPunctuationKerning/>
  <w:characterSpacingControl w:val="doNotCompress"/>
  <w:hdrShapeDefaults>
    <o:shapedefaults v:ext="edit" spidmax="205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Assist_StyleSet" w:val="2. Standard Deed_Agreement"/>
    <w:docVar w:name="xFooterText" w:val="3473-7318-5566 v7"/>
  </w:docVars>
  <w:rsids>
    <w:rsidRoot w:val="00E8322D"/>
    <w:rsid w:val="00000313"/>
    <w:rsid w:val="00000548"/>
    <w:rsid w:val="00002DB5"/>
    <w:rsid w:val="00003049"/>
    <w:rsid w:val="00003060"/>
    <w:rsid w:val="000036AF"/>
    <w:rsid w:val="00005B86"/>
    <w:rsid w:val="00005C1D"/>
    <w:rsid w:val="00006D81"/>
    <w:rsid w:val="00007820"/>
    <w:rsid w:val="00007A19"/>
    <w:rsid w:val="00007B14"/>
    <w:rsid w:val="00007E2E"/>
    <w:rsid w:val="00010729"/>
    <w:rsid w:val="00010A71"/>
    <w:rsid w:val="00011858"/>
    <w:rsid w:val="00011880"/>
    <w:rsid w:val="00011D68"/>
    <w:rsid w:val="00012408"/>
    <w:rsid w:val="0001300D"/>
    <w:rsid w:val="0001344D"/>
    <w:rsid w:val="00014439"/>
    <w:rsid w:val="0001445D"/>
    <w:rsid w:val="00014FB0"/>
    <w:rsid w:val="00015780"/>
    <w:rsid w:val="0001630B"/>
    <w:rsid w:val="00016D70"/>
    <w:rsid w:val="000173F9"/>
    <w:rsid w:val="00017E43"/>
    <w:rsid w:val="00020ECA"/>
    <w:rsid w:val="0002160D"/>
    <w:rsid w:val="00022902"/>
    <w:rsid w:val="00023498"/>
    <w:rsid w:val="000237E9"/>
    <w:rsid w:val="00023C99"/>
    <w:rsid w:val="00024335"/>
    <w:rsid w:val="00024B5F"/>
    <w:rsid w:val="00024E62"/>
    <w:rsid w:val="00025038"/>
    <w:rsid w:val="00025C7C"/>
    <w:rsid w:val="00025CB2"/>
    <w:rsid w:val="00025E5C"/>
    <w:rsid w:val="000262FC"/>
    <w:rsid w:val="000264A9"/>
    <w:rsid w:val="00027900"/>
    <w:rsid w:val="000302E3"/>
    <w:rsid w:val="00030684"/>
    <w:rsid w:val="000308E2"/>
    <w:rsid w:val="00031F51"/>
    <w:rsid w:val="000326E8"/>
    <w:rsid w:val="00032F23"/>
    <w:rsid w:val="000331AC"/>
    <w:rsid w:val="00033204"/>
    <w:rsid w:val="000332DB"/>
    <w:rsid w:val="000334DB"/>
    <w:rsid w:val="0003542F"/>
    <w:rsid w:val="00035481"/>
    <w:rsid w:val="000364E8"/>
    <w:rsid w:val="00036AEA"/>
    <w:rsid w:val="00037503"/>
    <w:rsid w:val="00037933"/>
    <w:rsid w:val="000379C7"/>
    <w:rsid w:val="00037F4C"/>
    <w:rsid w:val="00040DFD"/>
    <w:rsid w:val="00041455"/>
    <w:rsid w:val="00041764"/>
    <w:rsid w:val="000417B3"/>
    <w:rsid w:val="0004278D"/>
    <w:rsid w:val="00042C79"/>
    <w:rsid w:val="0004389E"/>
    <w:rsid w:val="000448FB"/>
    <w:rsid w:val="00044AAB"/>
    <w:rsid w:val="000452D8"/>
    <w:rsid w:val="00045E4E"/>
    <w:rsid w:val="00047E3D"/>
    <w:rsid w:val="000502C9"/>
    <w:rsid w:val="000504B7"/>
    <w:rsid w:val="00050A5E"/>
    <w:rsid w:val="00050B01"/>
    <w:rsid w:val="00050C6D"/>
    <w:rsid w:val="000516CA"/>
    <w:rsid w:val="00051C4C"/>
    <w:rsid w:val="00051FB6"/>
    <w:rsid w:val="00052456"/>
    <w:rsid w:val="000555EE"/>
    <w:rsid w:val="00055719"/>
    <w:rsid w:val="00055913"/>
    <w:rsid w:val="00057BC8"/>
    <w:rsid w:val="00057E5A"/>
    <w:rsid w:val="00060F50"/>
    <w:rsid w:val="00062637"/>
    <w:rsid w:val="000626D6"/>
    <w:rsid w:val="00062B15"/>
    <w:rsid w:val="00063087"/>
    <w:rsid w:val="00063155"/>
    <w:rsid w:val="0006342F"/>
    <w:rsid w:val="00063A69"/>
    <w:rsid w:val="00063EDF"/>
    <w:rsid w:val="00065373"/>
    <w:rsid w:val="00066638"/>
    <w:rsid w:val="00066D47"/>
    <w:rsid w:val="000677ED"/>
    <w:rsid w:val="00067D31"/>
    <w:rsid w:val="0007030C"/>
    <w:rsid w:val="00070EA8"/>
    <w:rsid w:val="00072207"/>
    <w:rsid w:val="0007231F"/>
    <w:rsid w:val="000729E2"/>
    <w:rsid w:val="00073116"/>
    <w:rsid w:val="000735C7"/>
    <w:rsid w:val="00073C0C"/>
    <w:rsid w:val="00073FFC"/>
    <w:rsid w:val="000746C9"/>
    <w:rsid w:val="00074C7A"/>
    <w:rsid w:val="00075651"/>
    <w:rsid w:val="00075CA0"/>
    <w:rsid w:val="00076312"/>
    <w:rsid w:val="000765A7"/>
    <w:rsid w:val="00077832"/>
    <w:rsid w:val="000802DB"/>
    <w:rsid w:val="000807C8"/>
    <w:rsid w:val="000809C7"/>
    <w:rsid w:val="00080E04"/>
    <w:rsid w:val="00080E20"/>
    <w:rsid w:val="00080FD7"/>
    <w:rsid w:val="0008151C"/>
    <w:rsid w:val="00081F7D"/>
    <w:rsid w:val="00081FA7"/>
    <w:rsid w:val="000820A1"/>
    <w:rsid w:val="000825F5"/>
    <w:rsid w:val="00082E2C"/>
    <w:rsid w:val="0008374B"/>
    <w:rsid w:val="000838C9"/>
    <w:rsid w:val="00083B60"/>
    <w:rsid w:val="00083D5E"/>
    <w:rsid w:val="00085443"/>
    <w:rsid w:val="00085A7A"/>
    <w:rsid w:val="0008645F"/>
    <w:rsid w:val="00086514"/>
    <w:rsid w:val="00087469"/>
    <w:rsid w:val="00090257"/>
    <w:rsid w:val="00091A25"/>
    <w:rsid w:val="00091D0C"/>
    <w:rsid w:val="00092269"/>
    <w:rsid w:val="0009275E"/>
    <w:rsid w:val="00093494"/>
    <w:rsid w:val="0009350B"/>
    <w:rsid w:val="00093CBC"/>
    <w:rsid w:val="00093D4F"/>
    <w:rsid w:val="0009470E"/>
    <w:rsid w:val="0009472B"/>
    <w:rsid w:val="00095217"/>
    <w:rsid w:val="00095872"/>
    <w:rsid w:val="000965D2"/>
    <w:rsid w:val="00096833"/>
    <w:rsid w:val="00096B7C"/>
    <w:rsid w:val="00097895"/>
    <w:rsid w:val="00097A01"/>
    <w:rsid w:val="000A0CBB"/>
    <w:rsid w:val="000A0E95"/>
    <w:rsid w:val="000A0ED0"/>
    <w:rsid w:val="000A0FBE"/>
    <w:rsid w:val="000A1405"/>
    <w:rsid w:val="000A1912"/>
    <w:rsid w:val="000A1BA8"/>
    <w:rsid w:val="000A2288"/>
    <w:rsid w:val="000A34BB"/>
    <w:rsid w:val="000A357D"/>
    <w:rsid w:val="000A4E47"/>
    <w:rsid w:val="000A5687"/>
    <w:rsid w:val="000A5BC5"/>
    <w:rsid w:val="000A6AA4"/>
    <w:rsid w:val="000A6CAF"/>
    <w:rsid w:val="000A7063"/>
    <w:rsid w:val="000A7C6D"/>
    <w:rsid w:val="000A7E61"/>
    <w:rsid w:val="000B0F74"/>
    <w:rsid w:val="000B1B38"/>
    <w:rsid w:val="000B1C70"/>
    <w:rsid w:val="000B21A5"/>
    <w:rsid w:val="000B27A7"/>
    <w:rsid w:val="000B28E3"/>
    <w:rsid w:val="000B39DE"/>
    <w:rsid w:val="000B3A57"/>
    <w:rsid w:val="000B4749"/>
    <w:rsid w:val="000B4EA6"/>
    <w:rsid w:val="000B4F88"/>
    <w:rsid w:val="000B603D"/>
    <w:rsid w:val="000B6396"/>
    <w:rsid w:val="000B6EB7"/>
    <w:rsid w:val="000B6F63"/>
    <w:rsid w:val="000B7360"/>
    <w:rsid w:val="000B73CE"/>
    <w:rsid w:val="000B7B28"/>
    <w:rsid w:val="000C0F1A"/>
    <w:rsid w:val="000C1BA7"/>
    <w:rsid w:val="000C35A7"/>
    <w:rsid w:val="000C4B85"/>
    <w:rsid w:val="000C525F"/>
    <w:rsid w:val="000C58C7"/>
    <w:rsid w:val="000C5E61"/>
    <w:rsid w:val="000C7BC3"/>
    <w:rsid w:val="000D0339"/>
    <w:rsid w:val="000D0AC5"/>
    <w:rsid w:val="000D0B48"/>
    <w:rsid w:val="000D0FB0"/>
    <w:rsid w:val="000D12A2"/>
    <w:rsid w:val="000D1516"/>
    <w:rsid w:val="000D1E79"/>
    <w:rsid w:val="000D3900"/>
    <w:rsid w:val="000D4755"/>
    <w:rsid w:val="000D6D37"/>
    <w:rsid w:val="000D6D9E"/>
    <w:rsid w:val="000D7217"/>
    <w:rsid w:val="000D7AB5"/>
    <w:rsid w:val="000D7C85"/>
    <w:rsid w:val="000E04CD"/>
    <w:rsid w:val="000E04D5"/>
    <w:rsid w:val="000E0B52"/>
    <w:rsid w:val="000E1855"/>
    <w:rsid w:val="000E1D35"/>
    <w:rsid w:val="000E26E6"/>
    <w:rsid w:val="000E2A7E"/>
    <w:rsid w:val="000E2CDB"/>
    <w:rsid w:val="000E2F99"/>
    <w:rsid w:val="000E3D1C"/>
    <w:rsid w:val="000E458C"/>
    <w:rsid w:val="000E495A"/>
    <w:rsid w:val="000E5032"/>
    <w:rsid w:val="000E58A2"/>
    <w:rsid w:val="000E59B0"/>
    <w:rsid w:val="000E5B8B"/>
    <w:rsid w:val="000E5E7F"/>
    <w:rsid w:val="000E5F49"/>
    <w:rsid w:val="000E5F8E"/>
    <w:rsid w:val="000E6C71"/>
    <w:rsid w:val="000E7D05"/>
    <w:rsid w:val="000E7EC3"/>
    <w:rsid w:val="000E7ED9"/>
    <w:rsid w:val="000E7FF1"/>
    <w:rsid w:val="000F150C"/>
    <w:rsid w:val="000F27BF"/>
    <w:rsid w:val="000F2D32"/>
    <w:rsid w:val="000F34E9"/>
    <w:rsid w:val="000F539F"/>
    <w:rsid w:val="000F58F3"/>
    <w:rsid w:val="000F6F41"/>
    <w:rsid w:val="000F716D"/>
    <w:rsid w:val="000F7CF4"/>
    <w:rsid w:val="00100BAC"/>
    <w:rsid w:val="00101C57"/>
    <w:rsid w:val="001022A5"/>
    <w:rsid w:val="00104781"/>
    <w:rsid w:val="00104ED9"/>
    <w:rsid w:val="0010540A"/>
    <w:rsid w:val="0010567D"/>
    <w:rsid w:val="001056D9"/>
    <w:rsid w:val="0010571A"/>
    <w:rsid w:val="0010732D"/>
    <w:rsid w:val="00110483"/>
    <w:rsid w:val="001105F8"/>
    <w:rsid w:val="0011118A"/>
    <w:rsid w:val="00112353"/>
    <w:rsid w:val="00112393"/>
    <w:rsid w:val="00112C0F"/>
    <w:rsid w:val="001134CA"/>
    <w:rsid w:val="0011364B"/>
    <w:rsid w:val="0011484F"/>
    <w:rsid w:val="00115F90"/>
    <w:rsid w:val="001167E0"/>
    <w:rsid w:val="00120AEE"/>
    <w:rsid w:val="00121514"/>
    <w:rsid w:val="00121BDE"/>
    <w:rsid w:val="00124680"/>
    <w:rsid w:val="00124DD5"/>
    <w:rsid w:val="00124F00"/>
    <w:rsid w:val="00124F63"/>
    <w:rsid w:val="00125235"/>
    <w:rsid w:val="001255DA"/>
    <w:rsid w:val="00125876"/>
    <w:rsid w:val="00125978"/>
    <w:rsid w:val="00125B62"/>
    <w:rsid w:val="001262A7"/>
    <w:rsid w:val="00126333"/>
    <w:rsid w:val="00126E00"/>
    <w:rsid w:val="001273C0"/>
    <w:rsid w:val="00127418"/>
    <w:rsid w:val="0012788F"/>
    <w:rsid w:val="00130F2B"/>
    <w:rsid w:val="00131B83"/>
    <w:rsid w:val="001321C4"/>
    <w:rsid w:val="001329D1"/>
    <w:rsid w:val="00133341"/>
    <w:rsid w:val="0013377D"/>
    <w:rsid w:val="001339A7"/>
    <w:rsid w:val="00135B90"/>
    <w:rsid w:val="00136CA9"/>
    <w:rsid w:val="00142004"/>
    <w:rsid w:val="0014209A"/>
    <w:rsid w:val="0014293D"/>
    <w:rsid w:val="00142985"/>
    <w:rsid w:val="00143B77"/>
    <w:rsid w:val="001446E4"/>
    <w:rsid w:val="00144961"/>
    <w:rsid w:val="00145DA1"/>
    <w:rsid w:val="00147274"/>
    <w:rsid w:val="00147CA0"/>
    <w:rsid w:val="00147FF1"/>
    <w:rsid w:val="00150300"/>
    <w:rsid w:val="00150931"/>
    <w:rsid w:val="00150F77"/>
    <w:rsid w:val="00151413"/>
    <w:rsid w:val="00151714"/>
    <w:rsid w:val="00152748"/>
    <w:rsid w:val="001528F1"/>
    <w:rsid w:val="001529D6"/>
    <w:rsid w:val="00153BE6"/>
    <w:rsid w:val="0015443B"/>
    <w:rsid w:val="00155553"/>
    <w:rsid w:val="00155898"/>
    <w:rsid w:val="001578E4"/>
    <w:rsid w:val="00157D2B"/>
    <w:rsid w:val="00160316"/>
    <w:rsid w:val="001606AF"/>
    <w:rsid w:val="00160E77"/>
    <w:rsid w:val="00160FFB"/>
    <w:rsid w:val="00161B0A"/>
    <w:rsid w:val="00161D2B"/>
    <w:rsid w:val="00162290"/>
    <w:rsid w:val="001626EA"/>
    <w:rsid w:val="00162902"/>
    <w:rsid w:val="00163015"/>
    <w:rsid w:val="001632C2"/>
    <w:rsid w:val="00163E8D"/>
    <w:rsid w:val="0016451A"/>
    <w:rsid w:val="00164A53"/>
    <w:rsid w:val="00164CE8"/>
    <w:rsid w:val="00164D9A"/>
    <w:rsid w:val="00164E18"/>
    <w:rsid w:val="00164EBE"/>
    <w:rsid w:val="001653A4"/>
    <w:rsid w:val="001653D3"/>
    <w:rsid w:val="0016620B"/>
    <w:rsid w:val="001665A5"/>
    <w:rsid w:val="001701A1"/>
    <w:rsid w:val="001701BC"/>
    <w:rsid w:val="001701F5"/>
    <w:rsid w:val="001705F1"/>
    <w:rsid w:val="001706FA"/>
    <w:rsid w:val="00170834"/>
    <w:rsid w:val="00171930"/>
    <w:rsid w:val="001723A0"/>
    <w:rsid w:val="00173082"/>
    <w:rsid w:val="00173CAC"/>
    <w:rsid w:val="00173CBC"/>
    <w:rsid w:val="00173FBE"/>
    <w:rsid w:val="00174484"/>
    <w:rsid w:val="001747C1"/>
    <w:rsid w:val="0017554C"/>
    <w:rsid w:val="001757BF"/>
    <w:rsid w:val="00175941"/>
    <w:rsid w:val="00176242"/>
    <w:rsid w:val="0017683B"/>
    <w:rsid w:val="00181307"/>
    <w:rsid w:val="001814B8"/>
    <w:rsid w:val="001837FC"/>
    <w:rsid w:val="00183AB5"/>
    <w:rsid w:val="00183BBF"/>
    <w:rsid w:val="00184078"/>
    <w:rsid w:val="00184515"/>
    <w:rsid w:val="001845C9"/>
    <w:rsid w:val="001849CF"/>
    <w:rsid w:val="0018578B"/>
    <w:rsid w:val="001862C9"/>
    <w:rsid w:val="001864AF"/>
    <w:rsid w:val="00187A2A"/>
    <w:rsid w:val="00190B54"/>
    <w:rsid w:val="00190C0C"/>
    <w:rsid w:val="0019136C"/>
    <w:rsid w:val="001913E5"/>
    <w:rsid w:val="00191CBB"/>
    <w:rsid w:val="0019286B"/>
    <w:rsid w:val="00192FFD"/>
    <w:rsid w:val="00194033"/>
    <w:rsid w:val="00194435"/>
    <w:rsid w:val="001949AC"/>
    <w:rsid w:val="001959DC"/>
    <w:rsid w:val="00195B8E"/>
    <w:rsid w:val="00196527"/>
    <w:rsid w:val="0019697E"/>
    <w:rsid w:val="001975A5"/>
    <w:rsid w:val="001976A4"/>
    <w:rsid w:val="001977ED"/>
    <w:rsid w:val="00197864"/>
    <w:rsid w:val="00197BCF"/>
    <w:rsid w:val="00197DF5"/>
    <w:rsid w:val="001A03EB"/>
    <w:rsid w:val="001A0740"/>
    <w:rsid w:val="001A0759"/>
    <w:rsid w:val="001A0AD5"/>
    <w:rsid w:val="001A0E0A"/>
    <w:rsid w:val="001A156D"/>
    <w:rsid w:val="001A1E3B"/>
    <w:rsid w:val="001A2085"/>
    <w:rsid w:val="001A318E"/>
    <w:rsid w:val="001A33D5"/>
    <w:rsid w:val="001A4C7F"/>
    <w:rsid w:val="001A51FD"/>
    <w:rsid w:val="001A542D"/>
    <w:rsid w:val="001A5B35"/>
    <w:rsid w:val="001A5CD7"/>
    <w:rsid w:val="001A5FE8"/>
    <w:rsid w:val="001A6062"/>
    <w:rsid w:val="001A6247"/>
    <w:rsid w:val="001A6F55"/>
    <w:rsid w:val="001A6F5F"/>
    <w:rsid w:val="001A78BF"/>
    <w:rsid w:val="001A7F42"/>
    <w:rsid w:val="001B0FDD"/>
    <w:rsid w:val="001B0FDE"/>
    <w:rsid w:val="001B1DB2"/>
    <w:rsid w:val="001B220B"/>
    <w:rsid w:val="001B26B2"/>
    <w:rsid w:val="001B2A18"/>
    <w:rsid w:val="001B330A"/>
    <w:rsid w:val="001B39F1"/>
    <w:rsid w:val="001B3B81"/>
    <w:rsid w:val="001B41AF"/>
    <w:rsid w:val="001B522D"/>
    <w:rsid w:val="001B557E"/>
    <w:rsid w:val="001B5784"/>
    <w:rsid w:val="001B5A14"/>
    <w:rsid w:val="001B6526"/>
    <w:rsid w:val="001B65B0"/>
    <w:rsid w:val="001B6B77"/>
    <w:rsid w:val="001C0D03"/>
    <w:rsid w:val="001C101B"/>
    <w:rsid w:val="001C1A73"/>
    <w:rsid w:val="001C1C4E"/>
    <w:rsid w:val="001C20FC"/>
    <w:rsid w:val="001C26BA"/>
    <w:rsid w:val="001C2FA2"/>
    <w:rsid w:val="001C3144"/>
    <w:rsid w:val="001C3371"/>
    <w:rsid w:val="001C34EA"/>
    <w:rsid w:val="001C40BA"/>
    <w:rsid w:val="001C4351"/>
    <w:rsid w:val="001C4610"/>
    <w:rsid w:val="001C463D"/>
    <w:rsid w:val="001C49C4"/>
    <w:rsid w:val="001C5F90"/>
    <w:rsid w:val="001C6118"/>
    <w:rsid w:val="001C65FA"/>
    <w:rsid w:val="001C6665"/>
    <w:rsid w:val="001C6720"/>
    <w:rsid w:val="001C6FE3"/>
    <w:rsid w:val="001D02A5"/>
    <w:rsid w:val="001D0862"/>
    <w:rsid w:val="001D2421"/>
    <w:rsid w:val="001D279C"/>
    <w:rsid w:val="001D35A4"/>
    <w:rsid w:val="001D389E"/>
    <w:rsid w:val="001D3DF7"/>
    <w:rsid w:val="001D415C"/>
    <w:rsid w:val="001D43BC"/>
    <w:rsid w:val="001D4444"/>
    <w:rsid w:val="001D4497"/>
    <w:rsid w:val="001D4A5B"/>
    <w:rsid w:val="001D520E"/>
    <w:rsid w:val="001D5248"/>
    <w:rsid w:val="001D5250"/>
    <w:rsid w:val="001D5411"/>
    <w:rsid w:val="001D5B69"/>
    <w:rsid w:val="001D5D58"/>
    <w:rsid w:val="001D70E4"/>
    <w:rsid w:val="001D7A19"/>
    <w:rsid w:val="001E0F75"/>
    <w:rsid w:val="001E1298"/>
    <w:rsid w:val="001E1403"/>
    <w:rsid w:val="001E1953"/>
    <w:rsid w:val="001E21DC"/>
    <w:rsid w:val="001E2B7B"/>
    <w:rsid w:val="001E3209"/>
    <w:rsid w:val="001E32F2"/>
    <w:rsid w:val="001E3E08"/>
    <w:rsid w:val="001E46A7"/>
    <w:rsid w:val="001E4C11"/>
    <w:rsid w:val="001E4D45"/>
    <w:rsid w:val="001E4DB1"/>
    <w:rsid w:val="001E5110"/>
    <w:rsid w:val="001E54AB"/>
    <w:rsid w:val="001E5FAE"/>
    <w:rsid w:val="001E6089"/>
    <w:rsid w:val="001E6DD0"/>
    <w:rsid w:val="001E7DC6"/>
    <w:rsid w:val="001F081F"/>
    <w:rsid w:val="001F0E0D"/>
    <w:rsid w:val="001F1185"/>
    <w:rsid w:val="001F14CA"/>
    <w:rsid w:val="001F17A8"/>
    <w:rsid w:val="001F238E"/>
    <w:rsid w:val="001F31C5"/>
    <w:rsid w:val="001F38C4"/>
    <w:rsid w:val="001F45F9"/>
    <w:rsid w:val="001F49AC"/>
    <w:rsid w:val="001F4FF7"/>
    <w:rsid w:val="001F59FB"/>
    <w:rsid w:val="001F65D2"/>
    <w:rsid w:val="001F66CE"/>
    <w:rsid w:val="001F6841"/>
    <w:rsid w:val="001F721F"/>
    <w:rsid w:val="001F73B1"/>
    <w:rsid w:val="001F7BBC"/>
    <w:rsid w:val="0020100A"/>
    <w:rsid w:val="00201014"/>
    <w:rsid w:val="0020118B"/>
    <w:rsid w:val="00201747"/>
    <w:rsid w:val="002022D8"/>
    <w:rsid w:val="0020379F"/>
    <w:rsid w:val="0020434E"/>
    <w:rsid w:val="00204878"/>
    <w:rsid w:val="00204D9F"/>
    <w:rsid w:val="00205B0E"/>
    <w:rsid w:val="00205E17"/>
    <w:rsid w:val="00205EDB"/>
    <w:rsid w:val="00206407"/>
    <w:rsid w:val="002064D1"/>
    <w:rsid w:val="00207052"/>
    <w:rsid w:val="00207A37"/>
    <w:rsid w:val="00207B64"/>
    <w:rsid w:val="00207DA6"/>
    <w:rsid w:val="002107BB"/>
    <w:rsid w:val="00211033"/>
    <w:rsid w:val="00211E5C"/>
    <w:rsid w:val="00212BFF"/>
    <w:rsid w:val="002130FD"/>
    <w:rsid w:val="002132BB"/>
    <w:rsid w:val="002138BD"/>
    <w:rsid w:val="00213BE2"/>
    <w:rsid w:val="0021481B"/>
    <w:rsid w:val="0021502D"/>
    <w:rsid w:val="00215378"/>
    <w:rsid w:val="0021546C"/>
    <w:rsid w:val="00216EF4"/>
    <w:rsid w:val="00220851"/>
    <w:rsid w:val="00220C7D"/>
    <w:rsid w:val="00221B99"/>
    <w:rsid w:val="002227A5"/>
    <w:rsid w:val="00222FB5"/>
    <w:rsid w:val="00223C45"/>
    <w:rsid w:val="00223E8E"/>
    <w:rsid w:val="0022458D"/>
    <w:rsid w:val="00224862"/>
    <w:rsid w:val="00224D48"/>
    <w:rsid w:val="0022509A"/>
    <w:rsid w:val="00226DE2"/>
    <w:rsid w:val="0022737A"/>
    <w:rsid w:val="00227C25"/>
    <w:rsid w:val="00227F01"/>
    <w:rsid w:val="0023045B"/>
    <w:rsid w:val="00230B47"/>
    <w:rsid w:val="0023149E"/>
    <w:rsid w:val="00231A59"/>
    <w:rsid w:val="002320C2"/>
    <w:rsid w:val="00232195"/>
    <w:rsid w:val="002323AB"/>
    <w:rsid w:val="00232704"/>
    <w:rsid w:val="00233691"/>
    <w:rsid w:val="00235507"/>
    <w:rsid w:val="002356F8"/>
    <w:rsid w:val="00235A18"/>
    <w:rsid w:val="00235B70"/>
    <w:rsid w:val="00235E87"/>
    <w:rsid w:val="00236C19"/>
    <w:rsid w:val="00237347"/>
    <w:rsid w:val="002376D8"/>
    <w:rsid w:val="00237DEF"/>
    <w:rsid w:val="00241D7F"/>
    <w:rsid w:val="00241DF7"/>
    <w:rsid w:val="00242846"/>
    <w:rsid w:val="00242BD3"/>
    <w:rsid w:val="00242F19"/>
    <w:rsid w:val="0024335C"/>
    <w:rsid w:val="002433BD"/>
    <w:rsid w:val="0024358E"/>
    <w:rsid w:val="002436DF"/>
    <w:rsid w:val="00244307"/>
    <w:rsid w:val="0024592A"/>
    <w:rsid w:val="0024788C"/>
    <w:rsid w:val="0024794C"/>
    <w:rsid w:val="00247D84"/>
    <w:rsid w:val="00247F70"/>
    <w:rsid w:val="0025007A"/>
    <w:rsid w:val="002501C4"/>
    <w:rsid w:val="002501CD"/>
    <w:rsid w:val="002519E1"/>
    <w:rsid w:val="00251A3B"/>
    <w:rsid w:val="00252279"/>
    <w:rsid w:val="0025242B"/>
    <w:rsid w:val="002534C8"/>
    <w:rsid w:val="00253A41"/>
    <w:rsid w:val="002544F8"/>
    <w:rsid w:val="0025454E"/>
    <w:rsid w:val="0025669F"/>
    <w:rsid w:val="00256A4F"/>
    <w:rsid w:val="00256BE3"/>
    <w:rsid w:val="00256C65"/>
    <w:rsid w:val="00256EAB"/>
    <w:rsid w:val="00257275"/>
    <w:rsid w:val="00257309"/>
    <w:rsid w:val="00257AE7"/>
    <w:rsid w:val="00257C18"/>
    <w:rsid w:val="00260034"/>
    <w:rsid w:val="0026154A"/>
    <w:rsid w:val="00261CCD"/>
    <w:rsid w:val="00262117"/>
    <w:rsid w:val="00262DD2"/>
    <w:rsid w:val="00262EEF"/>
    <w:rsid w:val="0026436D"/>
    <w:rsid w:val="002644C4"/>
    <w:rsid w:val="0026472B"/>
    <w:rsid w:val="0026632F"/>
    <w:rsid w:val="00266388"/>
    <w:rsid w:val="002666D1"/>
    <w:rsid w:val="00267594"/>
    <w:rsid w:val="002675BD"/>
    <w:rsid w:val="00267EF2"/>
    <w:rsid w:val="00267FBC"/>
    <w:rsid w:val="0027192D"/>
    <w:rsid w:val="00271FB1"/>
    <w:rsid w:val="0027236F"/>
    <w:rsid w:val="00272467"/>
    <w:rsid w:val="00272568"/>
    <w:rsid w:val="0027288E"/>
    <w:rsid w:val="00272BCE"/>
    <w:rsid w:val="00273029"/>
    <w:rsid w:val="00273FD3"/>
    <w:rsid w:val="002742A4"/>
    <w:rsid w:val="0027494A"/>
    <w:rsid w:val="00274C25"/>
    <w:rsid w:val="00274E5B"/>
    <w:rsid w:val="002757B4"/>
    <w:rsid w:val="00275B9E"/>
    <w:rsid w:val="002766F6"/>
    <w:rsid w:val="0027673C"/>
    <w:rsid w:val="002769E2"/>
    <w:rsid w:val="00277936"/>
    <w:rsid w:val="00277F4F"/>
    <w:rsid w:val="002802E8"/>
    <w:rsid w:val="00280F10"/>
    <w:rsid w:val="00281762"/>
    <w:rsid w:val="00281F88"/>
    <w:rsid w:val="00282AB4"/>
    <w:rsid w:val="00282B00"/>
    <w:rsid w:val="00283654"/>
    <w:rsid w:val="00283A46"/>
    <w:rsid w:val="00283C27"/>
    <w:rsid w:val="00284981"/>
    <w:rsid w:val="00285743"/>
    <w:rsid w:val="002857F1"/>
    <w:rsid w:val="0028649F"/>
    <w:rsid w:val="0028797C"/>
    <w:rsid w:val="002919E7"/>
    <w:rsid w:val="00291BDB"/>
    <w:rsid w:val="002929FE"/>
    <w:rsid w:val="00292B0B"/>
    <w:rsid w:val="00293C75"/>
    <w:rsid w:val="00293ECC"/>
    <w:rsid w:val="00294973"/>
    <w:rsid w:val="00294FD7"/>
    <w:rsid w:val="0029532F"/>
    <w:rsid w:val="0029593D"/>
    <w:rsid w:val="0029604F"/>
    <w:rsid w:val="00296773"/>
    <w:rsid w:val="0029698E"/>
    <w:rsid w:val="00296C0B"/>
    <w:rsid w:val="0029763B"/>
    <w:rsid w:val="00297BF1"/>
    <w:rsid w:val="00297C8B"/>
    <w:rsid w:val="002A2BD1"/>
    <w:rsid w:val="002A2F4E"/>
    <w:rsid w:val="002A3024"/>
    <w:rsid w:val="002A37E1"/>
    <w:rsid w:val="002A3D4D"/>
    <w:rsid w:val="002A3F54"/>
    <w:rsid w:val="002A453E"/>
    <w:rsid w:val="002A609E"/>
    <w:rsid w:val="002A689E"/>
    <w:rsid w:val="002A68BB"/>
    <w:rsid w:val="002A6F00"/>
    <w:rsid w:val="002A6F13"/>
    <w:rsid w:val="002B1F45"/>
    <w:rsid w:val="002B1FE9"/>
    <w:rsid w:val="002B3E31"/>
    <w:rsid w:val="002B423C"/>
    <w:rsid w:val="002B43CE"/>
    <w:rsid w:val="002B46DE"/>
    <w:rsid w:val="002B46E0"/>
    <w:rsid w:val="002B531C"/>
    <w:rsid w:val="002B5CDD"/>
    <w:rsid w:val="002B6DBB"/>
    <w:rsid w:val="002B731C"/>
    <w:rsid w:val="002C09DA"/>
    <w:rsid w:val="002C15FD"/>
    <w:rsid w:val="002C27B0"/>
    <w:rsid w:val="002C2B0D"/>
    <w:rsid w:val="002C2C66"/>
    <w:rsid w:val="002C36CB"/>
    <w:rsid w:val="002C3751"/>
    <w:rsid w:val="002C397C"/>
    <w:rsid w:val="002C3FA0"/>
    <w:rsid w:val="002C415B"/>
    <w:rsid w:val="002C469E"/>
    <w:rsid w:val="002C53E1"/>
    <w:rsid w:val="002C5414"/>
    <w:rsid w:val="002C5F49"/>
    <w:rsid w:val="002C72E6"/>
    <w:rsid w:val="002C781C"/>
    <w:rsid w:val="002D05F2"/>
    <w:rsid w:val="002D0F37"/>
    <w:rsid w:val="002D1551"/>
    <w:rsid w:val="002D20EE"/>
    <w:rsid w:val="002D21C7"/>
    <w:rsid w:val="002D3841"/>
    <w:rsid w:val="002D3CE3"/>
    <w:rsid w:val="002D459D"/>
    <w:rsid w:val="002D4941"/>
    <w:rsid w:val="002D4E58"/>
    <w:rsid w:val="002D50F7"/>
    <w:rsid w:val="002D561B"/>
    <w:rsid w:val="002D59CD"/>
    <w:rsid w:val="002D777F"/>
    <w:rsid w:val="002E0622"/>
    <w:rsid w:val="002E096C"/>
    <w:rsid w:val="002E0A65"/>
    <w:rsid w:val="002E106F"/>
    <w:rsid w:val="002E20AD"/>
    <w:rsid w:val="002E2413"/>
    <w:rsid w:val="002E356E"/>
    <w:rsid w:val="002E368F"/>
    <w:rsid w:val="002E3A3F"/>
    <w:rsid w:val="002E45DD"/>
    <w:rsid w:val="002E4761"/>
    <w:rsid w:val="002E4CD3"/>
    <w:rsid w:val="002E56DE"/>
    <w:rsid w:val="002E5DAB"/>
    <w:rsid w:val="002E692E"/>
    <w:rsid w:val="002E6F9E"/>
    <w:rsid w:val="002E7165"/>
    <w:rsid w:val="002E721A"/>
    <w:rsid w:val="002E7B2B"/>
    <w:rsid w:val="002F0698"/>
    <w:rsid w:val="002F0A9E"/>
    <w:rsid w:val="002F1208"/>
    <w:rsid w:val="002F12B4"/>
    <w:rsid w:val="002F142A"/>
    <w:rsid w:val="002F1B7D"/>
    <w:rsid w:val="002F1D73"/>
    <w:rsid w:val="002F2309"/>
    <w:rsid w:val="002F24C6"/>
    <w:rsid w:val="002F3C68"/>
    <w:rsid w:val="002F40AF"/>
    <w:rsid w:val="002F4355"/>
    <w:rsid w:val="002F4A78"/>
    <w:rsid w:val="002F4DC9"/>
    <w:rsid w:val="002F4FEF"/>
    <w:rsid w:val="002F51DA"/>
    <w:rsid w:val="002F52F2"/>
    <w:rsid w:val="002F63AB"/>
    <w:rsid w:val="002F7311"/>
    <w:rsid w:val="002F73B6"/>
    <w:rsid w:val="00300236"/>
    <w:rsid w:val="003006B5"/>
    <w:rsid w:val="00301650"/>
    <w:rsid w:val="00301CB6"/>
    <w:rsid w:val="00301FEF"/>
    <w:rsid w:val="00302067"/>
    <w:rsid w:val="00302124"/>
    <w:rsid w:val="0030238B"/>
    <w:rsid w:val="0030260E"/>
    <w:rsid w:val="0030279F"/>
    <w:rsid w:val="00302907"/>
    <w:rsid w:val="00303740"/>
    <w:rsid w:val="00303AB2"/>
    <w:rsid w:val="0030450B"/>
    <w:rsid w:val="00305715"/>
    <w:rsid w:val="00305AE4"/>
    <w:rsid w:val="00305BB0"/>
    <w:rsid w:val="00306137"/>
    <w:rsid w:val="0030664D"/>
    <w:rsid w:val="0030678B"/>
    <w:rsid w:val="00306B2A"/>
    <w:rsid w:val="00306E28"/>
    <w:rsid w:val="00307B87"/>
    <w:rsid w:val="00307DAE"/>
    <w:rsid w:val="00307DC2"/>
    <w:rsid w:val="00307E1E"/>
    <w:rsid w:val="0031028E"/>
    <w:rsid w:val="00310E64"/>
    <w:rsid w:val="00310E7B"/>
    <w:rsid w:val="00310EF7"/>
    <w:rsid w:val="00311699"/>
    <w:rsid w:val="0031215D"/>
    <w:rsid w:val="00312336"/>
    <w:rsid w:val="00312493"/>
    <w:rsid w:val="00313590"/>
    <w:rsid w:val="00313706"/>
    <w:rsid w:val="003138A6"/>
    <w:rsid w:val="00314C16"/>
    <w:rsid w:val="00315172"/>
    <w:rsid w:val="00315564"/>
    <w:rsid w:val="003157D8"/>
    <w:rsid w:val="0031755F"/>
    <w:rsid w:val="0032107D"/>
    <w:rsid w:val="0032107F"/>
    <w:rsid w:val="0032179F"/>
    <w:rsid w:val="0032202B"/>
    <w:rsid w:val="00322FEA"/>
    <w:rsid w:val="00323133"/>
    <w:rsid w:val="003239F6"/>
    <w:rsid w:val="003240DB"/>
    <w:rsid w:val="003246E4"/>
    <w:rsid w:val="0032503F"/>
    <w:rsid w:val="003256DC"/>
    <w:rsid w:val="00325B7D"/>
    <w:rsid w:val="00326301"/>
    <w:rsid w:val="00326707"/>
    <w:rsid w:val="0032706F"/>
    <w:rsid w:val="003308A0"/>
    <w:rsid w:val="00331083"/>
    <w:rsid w:val="0033158C"/>
    <w:rsid w:val="00331CB1"/>
    <w:rsid w:val="00331F1B"/>
    <w:rsid w:val="003320DA"/>
    <w:rsid w:val="00332A80"/>
    <w:rsid w:val="003337A4"/>
    <w:rsid w:val="00333873"/>
    <w:rsid w:val="003340F4"/>
    <w:rsid w:val="00334318"/>
    <w:rsid w:val="003356B8"/>
    <w:rsid w:val="00335945"/>
    <w:rsid w:val="00336AA0"/>
    <w:rsid w:val="0033772D"/>
    <w:rsid w:val="00337B22"/>
    <w:rsid w:val="00337E19"/>
    <w:rsid w:val="003405CE"/>
    <w:rsid w:val="00340A60"/>
    <w:rsid w:val="00341396"/>
    <w:rsid w:val="0034206D"/>
    <w:rsid w:val="00342AEB"/>
    <w:rsid w:val="003432D0"/>
    <w:rsid w:val="003437BC"/>
    <w:rsid w:val="0034393B"/>
    <w:rsid w:val="003439B7"/>
    <w:rsid w:val="003443C3"/>
    <w:rsid w:val="0034476D"/>
    <w:rsid w:val="00344C7B"/>
    <w:rsid w:val="00344DB1"/>
    <w:rsid w:val="00345151"/>
    <w:rsid w:val="003457B6"/>
    <w:rsid w:val="003457D7"/>
    <w:rsid w:val="003458DD"/>
    <w:rsid w:val="0034593B"/>
    <w:rsid w:val="003461F2"/>
    <w:rsid w:val="00346923"/>
    <w:rsid w:val="00346EB5"/>
    <w:rsid w:val="00347044"/>
    <w:rsid w:val="00350B38"/>
    <w:rsid w:val="00350BC1"/>
    <w:rsid w:val="00350CC1"/>
    <w:rsid w:val="0035147E"/>
    <w:rsid w:val="00351629"/>
    <w:rsid w:val="00351D94"/>
    <w:rsid w:val="003520F0"/>
    <w:rsid w:val="003524F9"/>
    <w:rsid w:val="003529B0"/>
    <w:rsid w:val="00352D8B"/>
    <w:rsid w:val="003530D0"/>
    <w:rsid w:val="00353732"/>
    <w:rsid w:val="00353ADD"/>
    <w:rsid w:val="00353D59"/>
    <w:rsid w:val="00354032"/>
    <w:rsid w:val="00354395"/>
    <w:rsid w:val="00354471"/>
    <w:rsid w:val="00355E14"/>
    <w:rsid w:val="003563B1"/>
    <w:rsid w:val="00356585"/>
    <w:rsid w:val="00356BBC"/>
    <w:rsid w:val="003579AE"/>
    <w:rsid w:val="003616EA"/>
    <w:rsid w:val="003620D7"/>
    <w:rsid w:val="00363BC0"/>
    <w:rsid w:val="003640A9"/>
    <w:rsid w:val="00364373"/>
    <w:rsid w:val="00365BCD"/>
    <w:rsid w:val="00366E89"/>
    <w:rsid w:val="00367D75"/>
    <w:rsid w:val="00367D8D"/>
    <w:rsid w:val="00367DB4"/>
    <w:rsid w:val="003705D8"/>
    <w:rsid w:val="0037069F"/>
    <w:rsid w:val="00370C53"/>
    <w:rsid w:val="003717E0"/>
    <w:rsid w:val="00371887"/>
    <w:rsid w:val="003718C0"/>
    <w:rsid w:val="00372301"/>
    <w:rsid w:val="00374157"/>
    <w:rsid w:val="00374710"/>
    <w:rsid w:val="00374D4E"/>
    <w:rsid w:val="00375974"/>
    <w:rsid w:val="003763F5"/>
    <w:rsid w:val="00376718"/>
    <w:rsid w:val="0038023F"/>
    <w:rsid w:val="003805DF"/>
    <w:rsid w:val="00380D12"/>
    <w:rsid w:val="00380FFF"/>
    <w:rsid w:val="00382793"/>
    <w:rsid w:val="0038374F"/>
    <w:rsid w:val="00383A5C"/>
    <w:rsid w:val="00383B20"/>
    <w:rsid w:val="00383B54"/>
    <w:rsid w:val="00383C74"/>
    <w:rsid w:val="00383F8C"/>
    <w:rsid w:val="00384218"/>
    <w:rsid w:val="003844F6"/>
    <w:rsid w:val="003849D7"/>
    <w:rsid w:val="0038504E"/>
    <w:rsid w:val="00385291"/>
    <w:rsid w:val="0038631A"/>
    <w:rsid w:val="00386381"/>
    <w:rsid w:val="00386789"/>
    <w:rsid w:val="003870CB"/>
    <w:rsid w:val="00391415"/>
    <w:rsid w:val="003916EE"/>
    <w:rsid w:val="00391756"/>
    <w:rsid w:val="00391C0F"/>
    <w:rsid w:val="00392CE5"/>
    <w:rsid w:val="00392E7C"/>
    <w:rsid w:val="00393EE3"/>
    <w:rsid w:val="003950E7"/>
    <w:rsid w:val="00396377"/>
    <w:rsid w:val="003963B8"/>
    <w:rsid w:val="00396654"/>
    <w:rsid w:val="00397022"/>
    <w:rsid w:val="003971E4"/>
    <w:rsid w:val="00397A61"/>
    <w:rsid w:val="003A0E55"/>
    <w:rsid w:val="003A2232"/>
    <w:rsid w:val="003A25C6"/>
    <w:rsid w:val="003A28F7"/>
    <w:rsid w:val="003A36C4"/>
    <w:rsid w:val="003A3752"/>
    <w:rsid w:val="003A4B11"/>
    <w:rsid w:val="003A516E"/>
    <w:rsid w:val="003A5C5A"/>
    <w:rsid w:val="003A60FC"/>
    <w:rsid w:val="003A6A29"/>
    <w:rsid w:val="003A78CB"/>
    <w:rsid w:val="003A7B05"/>
    <w:rsid w:val="003A7CB6"/>
    <w:rsid w:val="003B0EDF"/>
    <w:rsid w:val="003B0F0A"/>
    <w:rsid w:val="003B0FCC"/>
    <w:rsid w:val="003B150C"/>
    <w:rsid w:val="003B1693"/>
    <w:rsid w:val="003B273D"/>
    <w:rsid w:val="003B30D0"/>
    <w:rsid w:val="003B370E"/>
    <w:rsid w:val="003B3E8E"/>
    <w:rsid w:val="003B45F4"/>
    <w:rsid w:val="003B4F8C"/>
    <w:rsid w:val="003B5370"/>
    <w:rsid w:val="003B606F"/>
    <w:rsid w:val="003B6534"/>
    <w:rsid w:val="003B6569"/>
    <w:rsid w:val="003B70F1"/>
    <w:rsid w:val="003B744B"/>
    <w:rsid w:val="003B7618"/>
    <w:rsid w:val="003B7954"/>
    <w:rsid w:val="003C0601"/>
    <w:rsid w:val="003C0D84"/>
    <w:rsid w:val="003C10A9"/>
    <w:rsid w:val="003C1878"/>
    <w:rsid w:val="003C25FE"/>
    <w:rsid w:val="003C2DFC"/>
    <w:rsid w:val="003C2FB1"/>
    <w:rsid w:val="003C35F7"/>
    <w:rsid w:val="003C490E"/>
    <w:rsid w:val="003C4AD7"/>
    <w:rsid w:val="003C51A5"/>
    <w:rsid w:val="003C5AF8"/>
    <w:rsid w:val="003C5C0C"/>
    <w:rsid w:val="003C5C24"/>
    <w:rsid w:val="003C63C0"/>
    <w:rsid w:val="003C6929"/>
    <w:rsid w:val="003C6A5A"/>
    <w:rsid w:val="003C72E6"/>
    <w:rsid w:val="003C79B4"/>
    <w:rsid w:val="003C7A76"/>
    <w:rsid w:val="003C7DF5"/>
    <w:rsid w:val="003D0166"/>
    <w:rsid w:val="003D0222"/>
    <w:rsid w:val="003D0441"/>
    <w:rsid w:val="003D09A5"/>
    <w:rsid w:val="003D0DDC"/>
    <w:rsid w:val="003D220B"/>
    <w:rsid w:val="003D25CC"/>
    <w:rsid w:val="003D3041"/>
    <w:rsid w:val="003D3EF4"/>
    <w:rsid w:val="003D487D"/>
    <w:rsid w:val="003D4E72"/>
    <w:rsid w:val="003D5E1C"/>
    <w:rsid w:val="003D6874"/>
    <w:rsid w:val="003D6EBF"/>
    <w:rsid w:val="003D6F13"/>
    <w:rsid w:val="003D788C"/>
    <w:rsid w:val="003D78FF"/>
    <w:rsid w:val="003E0A82"/>
    <w:rsid w:val="003E0DBF"/>
    <w:rsid w:val="003E1171"/>
    <w:rsid w:val="003E1D05"/>
    <w:rsid w:val="003E1DD1"/>
    <w:rsid w:val="003E1F34"/>
    <w:rsid w:val="003E32C5"/>
    <w:rsid w:val="003E3339"/>
    <w:rsid w:val="003E3A57"/>
    <w:rsid w:val="003E3A8A"/>
    <w:rsid w:val="003E5414"/>
    <w:rsid w:val="003E54D6"/>
    <w:rsid w:val="003E59AE"/>
    <w:rsid w:val="003F0391"/>
    <w:rsid w:val="003F051D"/>
    <w:rsid w:val="003F0592"/>
    <w:rsid w:val="003F05B7"/>
    <w:rsid w:val="003F1497"/>
    <w:rsid w:val="003F1DD9"/>
    <w:rsid w:val="003F21F3"/>
    <w:rsid w:val="003F289F"/>
    <w:rsid w:val="003F2C56"/>
    <w:rsid w:val="003F2D8B"/>
    <w:rsid w:val="003F417B"/>
    <w:rsid w:val="003F55DA"/>
    <w:rsid w:val="003F5B6A"/>
    <w:rsid w:val="003F73F4"/>
    <w:rsid w:val="003F73FB"/>
    <w:rsid w:val="003F795D"/>
    <w:rsid w:val="004000E1"/>
    <w:rsid w:val="004000F7"/>
    <w:rsid w:val="004006B5"/>
    <w:rsid w:val="00400843"/>
    <w:rsid w:val="00400BE7"/>
    <w:rsid w:val="00400F1B"/>
    <w:rsid w:val="004018CD"/>
    <w:rsid w:val="00401A0A"/>
    <w:rsid w:val="00401F8C"/>
    <w:rsid w:val="00402AC3"/>
    <w:rsid w:val="00402B34"/>
    <w:rsid w:val="00402C34"/>
    <w:rsid w:val="00402E1C"/>
    <w:rsid w:val="00402E89"/>
    <w:rsid w:val="00403328"/>
    <w:rsid w:val="004036C5"/>
    <w:rsid w:val="00403C6C"/>
    <w:rsid w:val="00404383"/>
    <w:rsid w:val="004043D6"/>
    <w:rsid w:val="00404652"/>
    <w:rsid w:val="0040483C"/>
    <w:rsid w:val="004048EB"/>
    <w:rsid w:val="00404AEE"/>
    <w:rsid w:val="00404B33"/>
    <w:rsid w:val="0040505F"/>
    <w:rsid w:val="0040596F"/>
    <w:rsid w:val="0040635A"/>
    <w:rsid w:val="0040639C"/>
    <w:rsid w:val="00406748"/>
    <w:rsid w:val="00406BAB"/>
    <w:rsid w:val="00407194"/>
    <w:rsid w:val="00407972"/>
    <w:rsid w:val="00407A7C"/>
    <w:rsid w:val="00407FA8"/>
    <w:rsid w:val="00410651"/>
    <w:rsid w:val="004119A1"/>
    <w:rsid w:val="00412112"/>
    <w:rsid w:val="0041280C"/>
    <w:rsid w:val="00412CB7"/>
    <w:rsid w:val="004139FD"/>
    <w:rsid w:val="004146B8"/>
    <w:rsid w:val="00414E85"/>
    <w:rsid w:val="00415C11"/>
    <w:rsid w:val="0041635B"/>
    <w:rsid w:val="00416560"/>
    <w:rsid w:val="0041669B"/>
    <w:rsid w:val="00416715"/>
    <w:rsid w:val="00416962"/>
    <w:rsid w:val="00416D1B"/>
    <w:rsid w:val="0041792E"/>
    <w:rsid w:val="004202AD"/>
    <w:rsid w:val="0042218D"/>
    <w:rsid w:val="0042231D"/>
    <w:rsid w:val="004223D4"/>
    <w:rsid w:val="0042261D"/>
    <w:rsid w:val="00424540"/>
    <w:rsid w:val="004247E2"/>
    <w:rsid w:val="00424B3E"/>
    <w:rsid w:val="004258DE"/>
    <w:rsid w:val="00426A3A"/>
    <w:rsid w:val="0042747A"/>
    <w:rsid w:val="00427809"/>
    <w:rsid w:val="00427B07"/>
    <w:rsid w:val="00427E4E"/>
    <w:rsid w:val="00427E60"/>
    <w:rsid w:val="00430885"/>
    <w:rsid w:val="00430D72"/>
    <w:rsid w:val="00430EED"/>
    <w:rsid w:val="00430F26"/>
    <w:rsid w:val="00431DBC"/>
    <w:rsid w:val="00432EDB"/>
    <w:rsid w:val="004333B0"/>
    <w:rsid w:val="00433975"/>
    <w:rsid w:val="00434547"/>
    <w:rsid w:val="00436DA8"/>
    <w:rsid w:val="00437B31"/>
    <w:rsid w:val="00437FBD"/>
    <w:rsid w:val="004402C9"/>
    <w:rsid w:val="00440EE1"/>
    <w:rsid w:val="00441045"/>
    <w:rsid w:val="0044115C"/>
    <w:rsid w:val="004414B2"/>
    <w:rsid w:val="004428A7"/>
    <w:rsid w:val="00442BEA"/>
    <w:rsid w:val="00442E8C"/>
    <w:rsid w:val="004433A7"/>
    <w:rsid w:val="00443F47"/>
    <w:rsid w:val="00444BB9"/>
    <w:rsid w:val="00444BFA"/>
    <w:rsid w:val="00445846"/>
    <w:rsid w:val="004468BA"/>
    <w:rsid w:val="00446A2C"/>
    <w:rsid w:val="00447282"/>
    <w:rsid w:val="004474B6"/>
    <w:rsid w:val="00447FCA"/>
    <w:rsid w:val="004513ED"/>
    <w:rsid w:val="00451ADC"/>
    <w:rsid w:val="004533AB"/>
    <w:rsid w:val="004533B9"/>
    <w:rsid w:val="00453AEE"/>
    <w:rsid w:val="00453BBC"/>
    <w:rsid w:val="00454418"/>
    <w:rsid w:val="0045480C"/>
    <w:rsid w:val="004548F7"/>
    <w:rsid w:val="00455193"/>
    <w:rsid w:val="004552D0"/>
    <w:rsid w:val="00455920"/>
    <w:rsid w:val="0045667E"/>
    <w:rsid w:val="004608EB"/>
    <w:rsid w:val="00460E98"/>
    <w:rsid w:val="00461521"/>
    <w:rsid w:val="00461812"/>
    <w:rsid w:val="00461ED4"/>
    <w:rsid w:val="0046259F"/>
    <w:rsid w:val="00462C95"/>
    <w:rsid w:val="00463160"/>
    <w:rsid w:val="00463568"/>
    <w:rsid w:val="00463741"/>
    <w:rsid w:val="00463AA1"/>
    <w:rsid w:val="0046420D"/>
    <w:rsid w:val="00464CE1"/>
    <w:rsid w:val="00464EE4"/>
    <w:rsid w:val="00466615"/>
    <w:rsid w:val="00466F3D"/>
    <w:rsid w:val="00466F43"/>
    <w:rsid w:val="0046725B"/>
    <w:rsid w:val="00467329"/>
    <w:rsid w:val="004677A7"/>
    <w:rsid w:val="004704C7"/>
    <w:rsid w:val="00470525"/>
    <w:rsid w:val="00470649"/>
    <w:rsid w:val="004712F6"/>
    <w:rsid w:val="00471AF7"/>
    <w:rsid w:val="004721E8"/>
    <w:rsid w:val="00472EF9"/>
    <w:rsid w:val="00472F2E"/>
    <w:rsid w:val="004732E1"/>
    <w:rsid w:val="00473E44"/>
    <w:rsid w:val="004744D8"/>
    <w:rsid w:val="004748DA"/>
    <w:rsid w:val="00474F99"/>
    <w:rsid w:val="00475071"/>
    <w:rsid w:val="004755C6"/>
    <w:rsid w:val="00475615"/>
    <w:rsid w:val="00475C58"/>
    <w:rsid w:val="00475CA4"/>
    <w:rsid w:val="00476154"/>
    <w:rsid w:val="00476592"/>
    <w:rsid w:val="0048084B"/>
    <w:rsid w:val="00480979"/>
    <w:rsid w:val="00481B27"/>
    <w:rsid w:val="00481C78"/>
    <w:rsid w:val="0048233B"/>
    <w:rsid w:val="0048236D"/>
    <w:rsid w:val="00482470"/>
    <w:rsid w:val="004827DA"/>
    <w:rsid w:val="0048296B"/>
    <w:rsid w:val="00482AAE"/>
    <w:rsid w:val="00482DF7"/>
    <w:rsid w:val="00483066"/>
    <w:rsid w:val="00483690"/>
    <w:rsid w:val="00483D7F"/>
    <w:rsid w:val="00484B4E"/>
    <w:rsid w:val="00484BF3"/>
    <w:rsid w:val="00484DC5"/>
    <w:rsid w:val="00485183"/>
    <w:rsid w:val="004855B0"/>
    <w:rsid w:val="00485D03"/>
    <w:rsid w:val="004865E6"/>
    <w:rsid w:val="00486600"/>
    <w:rsid w:val="00486A51"/>
    <w:rsid w:val="00487635"/>
    <w:rsid w:val="00487690"/>
    <w:rsid w:val="00487F1B"/>
    <w:rsid w:val="0049013E"/>
    <w:rsid w:val="00490811"/>
    <w:rsid w:val="0049090C"/>
    <w:rsid w:val="004914CB"/>
    <w:rsid w:val="0049168D"/>
    <w:rsid w:val="004916A8"/>
    <w:rsid w:val="00491EE7"/>
    <w:rsid w:val="0049357C"/>
    <w:rsid w:val="004938A5"/>
    <w:rsid w:val="00493DC2"/>
    <w:rsid w:val="004953DE"/>
    <w:rsid w:val="00495D05"/>
    <w:rsid w:val="0049607B"/>
    <w:rsid w:val="00496813"/>
    <w:rsid w:val="0049681F"/>
    <w:rsid w:val="00496830"/>
    <w:rsid w:val="00496F96"/>
    <w:rsid w:val="00497B6B"/>
    <w:rsid w:val="004A0645"/>
    <w:rsid w:val="004A07BC"/>
    <w:rsid w:val="004A0E91"/>
    <w:rsid w:val="004A10A2"/>
    <w:rsid w:val="004A173F"/>
    <w:rsid w:val="004A209B"/>
    <w:rsid w:val="004A20AF"/>
    <w:rsid w:val="004A25E5"/>
    <w:rsid w:val="004A2FFA"/>
    <w:rsid w:val="004A3690"/>
    <w:rsid w:val="004A37AA"/>
    <w:rsid w:val="004A37D4"/>
    <w:rsid w:val="004A3927"/>
    <w:rsid w:val="004A3AF9"/>
    <w:rsid w:val="004A5D43"/>
    <w:rsid w:val="004B0223"/>
    <w:rsid w:val="004B08E8"/>
    <w:rsid w:val="004B0D57"/>
    <w:rsid w:val="004B1058"/>
    <w:rsid w:val="004B2882"/>
    <w:rsid w:val="004B5723"/>
    <w:rsid w:val="004B57D6"/>
    <w:rsid w:val="004B5A48"/>
    <w:rsid w:val="004B5F22"/>
    <w:rsid w:val="004B6703"/>
    <w:rsid w:val="004B6C65"/>
    <w:rsid w:val="004B79ED"/>
    <w:rsid w:val="004B7ED8"/>
    <w:rsid w:val="004B7F1F"/>
    <w:rsid w:val="004C0919"/>
    <w:rsid w:val="004C09A5"/>
    <w:rsid w:val="004C1BDB"/>
    <w:rsid w:val="004C1DD8"/>
    <w:rsid w:val="004C1E8D"/>
    <w:rsid w:val="004C20FF"/>
    <w:rsid w:val="004C2B5B"/>
    <w:rsid w:val="004C36C6"/>
    <w:rsid w:val="004C3BEA"/>
    <w:rsid w:val="004C4D1C"/>
    <w:rsid w:val="004C4DE3"/>
    <w:rsid w:val="004C58E4"/>
    <w:rsid w:val="004C5AFD"/>
    <w:rsid w:val="004C5C89"/>
    <w:rsid w:val="004C5F22"/>
    <w:rsid w:val="004C62A7"/>
    <w:rsid w:val="004C6362"/>
    <w:rsid w:val="004C6CCC"/>
    <w:rsid w:val="004C6E3A"/>
    <w:rsid w:val="004C728C"/>
    <w:rsid w:val="004C7694"/>
    <w:rsid w:val="004C7763"/>
    <w:rsid w:val="004C7EAF"/>
    <w:rsid w:val="004D01E5"/>
    <w:rsid w:val="004D0BB3"/>
    <w:rsid w:val="004D26CB"/>
    <w:rsid w:val="004D2991"/>
    <w:rsid w:val="004D2BF8"/>
    <w:rsid w:val="004D31EE"/>
    <w:rsid w:val="004D36BC"/>
    <w:rsid w:val="004D394E"/>
    <w:rsid w:val="004D3C82"/>
    <w:rsid w:val="004D3FCC"/>
    <w:rsid w:val="004D4493"/>
    <w:rsid w:val="004D4B32"/>
    <w:rsid w:val="004D527F"/>
    <w:rsid w:val="004D546B"/>
    <w:rsid w:val="004D5CA6"/>
    <w:rsid w:val="004D6242"/>
    <w:rsid w:val="004D755B"/>
    <w:rsid w:val="004D7FBD"/>
    <w:rsid w:val="004E05CC"/>
    <w:rsid w:val="004E0897"/>
    <w:rsid w:val="004E12B0"/>
    <w:rsid w:val="004E145E"/>
    <w:rsid w:val="004E1E1E"/>
    <w:rsid w:val="004E27AC"/>
    <w:rsid w:val="004E2B0E"/>
    <w:rsid w:val="004E2EEA"/>
    <w:rsid w:val="004E3E22"/>
    <w:rsid w:val="004E632C"/>
    <w:rsid w:val="004E69A1"/>
    <w:rsid w:val="004F027D"/>
    <w:rsid w:val="004F0CD2"/>
    <w:rsid w:val="004F18E2"/>
    <w:rsid w:val="004F1C69"/>
    <w:rsid w:val="004F2F1E"/>
    <w:rsid w:val="004F3AE0"/>
    <w:rsid w:val="004F3BA0"/>
    <w:rsid w:val="004F41C2"/>
    <w:rsid w:val="004F43D2"/>
    <w:rsid w:val="004F474B"/>
    <w:rsid w:val="004F4D97"/>
    <w:rsid w:val="004F52A5"/>
    <w:rsid w:val="004F5D99"/>
    <w:rsid w:val="004F62EA"/>
    <w:rsid w:val="004F632D"/>
    <w:rsid w:val="004F6A79"/>
    <w:rsid w:val="004F6EB1"/>
    <w:rsid w:val="004F7050"/>
    <w:rsid w:val="004F7246"/>
    <w:rsid w:val="004F77B1"/>
    <w:rsid w:val="004F7AE5"/>
    <w:rsid w:val="004F7C4C"/>
    <w:rsid w:val="005003BF"/>
    <w:rsid w:val="00501E47"/>
    <w:rsid w:val="0050229D"/>
    <w:rsid w:val="0050248D"/>
    <w:rsid w:val="005024C6"/>
    <w:rsid w:val="0050471C"/>
    <w:rsid w:val="00504869"/>
    <w:rsid w:val="00504A63"/>
    <w:rsid w:val="00504BB9"/>
    <w:rsid w:val="005057BB"/>
    <w:rsid w:val="00505C4F"/>
    <w:rsid w:val="00506032"/>
    <w:rsid w:val="005060DB"/>
    <w:rsid w:val="005064D5"/>
    <w:rsid w:val="0050771D"/>
    <w:rsid w:val="00510606"/>
    <w:rsid w:val="00510BA7"/>
    <w:rsid w:val="005118F0"/>
    <w:rsid w:val="00512553"/>
    <w:rsid w:val="00512700"/>
    <w:rsid w:val="00512792"/>
    <w:rsid w:val="005135BC"/>
    <w:rsid w:val="00513AB1"/>
    <w:rsid w:val="00514559"/>
    <w:rsid w:val="00514B72"/>
    <w:rsid w:val="005163BC"/>
    <w:rsid w:val="0051648B"/>
    <w:rsid w:val="00516AFC"/>
    <w:rsid w:val="005172CA"/>
    <w:rsid w:val="0051763B"/>
    <w:rsid w:val="00517956"/>
    <w:rsid w:val="00517F83"/>
    <w:rsid w:val="00520036"/>
    <w:rsid w:val="0052037F"/>
    <w:rsid w:val="005204BB"/>
    <w:rsid w:val="00520E44"/>
    <w:rsid w:val="00521329"/>
    <w:rsid w:val="00521A14"/>
    <w:rsid w:val="00521C6E"/>
    <w:rsid w:val="0052284A"/>
    <w:rsid w:val="00523180"/>
    <w:rsid w:val="0052350C"/>
    <w:rsid w:val="0052420B"/>
    <w:rsid w:val="00524322"/>
    <w:rsid w:val="0052469C"/>
    <w:rsid w:val="005247D3"/>
    <w:rsid w:val="00524D7A"/>
    <w:rsid w:val="0052504B"/>
    <w:rsid w:val="00525151"/>
    <w:rsid w:val="005252E5"/>
    <w:rsid w:val="00525A89"/>
    <w:rsid w:val="00525EBC"/>
    <w:rsid w:val="00526207"/>
    <w:rsid w:val="00526C1F"/>
    <w:rsid w:val="00526CC3"/>
    <w:rsid w:val="00527AD2"/>
    <w:rsid w:val="00527BEF"/>
    <w:rsid w:val="0053026D"/>
    <w:rsid w:val="005303DA"/>
    <w:rsid w:val="00530ACD"/>
    <w:rsid w:val="00531441"/>
    <w:rsid w:val="00531B84"/>
    <w:rsid w:val="00532073"/>
    <w:rsid w:val="005326E1"/>
    <w:rsid w:val="00532A45"/>
    <w:rsid w:val="00532BBF"/>
    <w:rsid w:val="00532F34"/>
    <w:rsid w:val="0053307C"/>
    <w:rsid w:val="00533326"/>
    <w:rsid w:val="005333EB"/>
    <w:rsid w:val="005336FB"/>
    <w:rsid w:val="0053434E"/>
    <w:rsid w:val="005347CD"/>
    <w:rsid w:val="00534D43"/>
    <w:rsid w:val="00534E8C"/>
    <w:rsid w:val="005369AB"/>
    <w:rsid w:val="00536C48"/>
    <w:rsid w:val="005372F4"/>
    <w:rsid w:val="005376CF"/>
    <w:rsid w:val="00537935"/>
    <w:rsid w:val="00540102"/>
    <w:rsid w:val="00541504"/>
    <w:rsid w:val="005418A8"/>
    <w:rsid w:val="00541A60"/>
    <w:rsid w:val="005423DF"/>
    <w:rsid w:val="0054255F"/>
    <w:rsid w:val="00542BCB"/>
    <w:rsid w:val="005434A0"/>
    <w:rsid w:val="0054350E"/>
    <w:rsid w:val="00543625"/>
    <w:rsid w:val="00543755"/>
    <w:rsid w:val="005437A5"/>
    <w:rsid w:val="00543FA3"/>
    <w:rsid w:val="00544419"/>
    <w:rsid w:val="00544AB3"/>
    <w:rsid w:val="00544D87"/>
    <w:rsid w:val="00545117"/>
    <w:rsid w:val="0054574C"/>
    <w:rsid w:val="00545EB1"/>
    <w:rsid w:val="005464C3"/>
    <w:rsid w:val="00546CF3"/>
    <w:rsid w:val="00546E19"/>
    <w:rsid w:val="00547D7C"/>
    <w:rsid w:val="00550775"/>
    <w:rsid w:val="005510EF"/>
    <w:rsid w:val="005512F0"/>
    <w:rsid w:val="005516C7"/>
    <w:rsid w:val="00552210"/>
    <w:rsid w:val="005523FC"/>
    <w:rsid w:val="00553A06"/>
    <w:rsid w:val="00554843"/>
    <w:rsid w:val="00554C76"/>
    <w:rsid w:val="00555324"/>
    <w:rsid w:val="00555AED"/>
    <w:rsid w:val="00555B3A"/>
    <w:rsid w:val="00555F18"/>
    <w:rsid w:val="00556071"/>
    <w:rsid w:val="00556324"/>
    <w:rsid w:val="00557250"/>
    <w:rsid w:val="0055747E"/>
    <w:rsid w:val="0056019F"/>
    <w:rsid w:val="0056051F"/>
    <w:rsid w:val="0056055B"/>
    <w:rsid w:val="0056073E"/>
    <w:rsid w:val="00560A4C"/>
    <w:rsid w:val="00560ECE"/>
    <w:rsid w:val="00561BEB"/>
    <w:rsid w:val="005621A6"/>
    <w:rsid w:val="00562228"/>
    <w:rsid w:val="0056235E"/>
    <w:rsid w:val="00563EBA"/>
    <w:rsid w:val="00564AF1"/>
    <w:rsid w:val="00565B24"/>
    <w:rsid w:val="005678E2"/>
    <w:rsid w:val="005700E7"/>
    <w:rsid w:val="005705A1"/>
    <w:rsid w:val="00570639"/>
    <w:rsid w:val="00570849"/>
    <w:rsid w:val="0057084E"/>
    <w:rsid w:val="00570F58"/>
    <w:rsid w:val="00571075"/>
    <w:rsid w:val="00571657"/>
    <w:rsid w:val="00571871"/>
    <w:rsid w:val="00571883"/>
    <w:rsid w:val="00571B46"/>
    <w:rsid w:val="005725DC"/>
    <w:rsid w:val="00572BAB"/>
    <w:rsid w:val="00572C16"/>
    <w:rsid w:val="005736AA"/>
    <w:rsid w:val="00574756"/>
    <w:rsid w:val="00574C11"/>
    <w:rsid w:val="00575E1E"/>
    <w:rsid w:val="005766E1"/>
    <w:rsid w:val="005775A2"/>
    <w:rsid w:val="0057786F"/>
    <w:rsid w:val="00577E90"/>
    <w:rsid w:val="00580402"/>
    <w:rsid w:val="00580556"/>
    <w:rsid w:val="00581351"/>
    <w:rsid w:val="005819BA"/>
    <w:rsid w:val="0058223D"/>
    <w:rsid w:val="005826DF"/>
    <w:rsid w:val="00582FB9"/>
    <w:rsid w:val="00583791"/>
    <w:rsid w:val="00583BAA"/>
    <w:rsid w:val="005845F9"/>
    <w:rsid w:val="0058481A"/>
    <w:rsid w:val="005848F7"/>
    <w:rsid w:val="00584B0C"/>
    <w:rsid w:val="0058548A"/>
    <w:rsid w:val="00585D20"/>
    <w:rsid w:val="00585DC3"/>
    <w:rsid w:val="00587117"/>
    <w:rsid w:val="00587350"/>
    <w:rsid w:val="0058752D"/>
    <w:rsid w:val="0058773A"/>
    <w:rsid w:val="00587E53"/>
    <w:rsid w:val="00590656"/>
    <w:rsid w:val="00590755"/>
    <w:rsid w:val="00590954"/>
    <w:rsid w:val="00591026"/>
    <w:rsid w:val="005920F3"/>
    <w:rsid w:val="00592421"/>
    <w:rsid w:val="00592F7B"/>
    <w:rsid w:val="00593773"/>
    <w:rsid w:val="00593A7D"/>
    <w:rsid w:val="00593D04"/>
    <w:rsid w:val="00593F4F"/>
    <w:rsid w:val="00594047"/>
    <w:rsid w:val="00594499"/>
    <w:rsid w:val="0059469F"/>
    <w:rsid w:val="005947D1"/>
    <w:rsid w:val="00594E96"/>
    <w:rsid w:val="005950A4"/>
    <w:rsid w:val="00595152"/>
    <w:rsid w:val="005955AD"/>
    <w:rsid w:val="005956B0"/>
    <w:rsid w:val="00595833"/>
    <w:rsid w:val="00595B54"/>
    <w:rsid w:val="00595D8A"/>
    <w:rsid w:val="00596A04"/>
    <w:rsid w:val="00597E19"/>
    <w:rsid w:val="005A006E"/>
    <w:rsid w:val="005A06BC"/>
    <w:rsid w:val="005A076F"/>
    <w:rsid w:val="005A0D49"/>
    <w:rsid w:val="005A0E4F"/>
    <w:rsid w:val="005A2CBC"/>
    <w:rsid w:val="005A3AB0"/>
    <w:rsid w:val="005A44F2"/>
    <w:rsid w:val="005A4DFD"/>
    <w:rsid w:val="005A514D"/>
    <w:rsid w:val="005A597A"/>
    <w:rsid w:val="005A6848"/>
    <w:rsid w:val="005A6FF0"/>
    <w:rsid w:val="005A77D2"/>
    <w:rsid w:val="005A78B5"/>
    <w:rsid w:val="005B051B"/>
    <w:rsid w:val="005B0968"/>
    <w:rsid w:val="005B0C90"/>
    <w:rsid w:val="005B180E"/>
    <w:rsid w:val="005B1ADD"/>
    <w:rsid w:val="005B2F0A"/>
    <w:rsid w:val="005B2FFD"/>
    <w:rsid w:val="005B6678"/>
    <w:rsid w:val="005B6692"/>
    <w:rsid w:val="005B74CE"/>
    <w:rsid w:val="005C048A"/>
    <w:rsid w:val="005C0E77"/>
    <w:rsid w:val="005C0E9E"/>
    <w:rsid w:val="005C151B"/>
    <w:rsid w:val="005C1A15"/>
    <w:rsid w:val="005C275E"/>
    <w:rsid w:val="005C2D80"/>
    <w:rsid w:val="005C3460"/>
    <w:rsid w:val="005C5529"/>
    <w:rsid w:val="005C565B"/>
    <w:rsid w:val="005C57EF"/>
    <w:rsid w:val="005C6C0C"/>
    <w:rsid w:val="005C71FB"/>
    <w:rsid w:val="005D0F65"/>
    <w:rsid w:val="005D1578"/>
    <w:rsid w:val="005D2B4D"/>
    <w:rsid w:val="005D2CF2"/>
    <w:rsid w:val="005D3092"/>
    <w:rsid w:val="005D30A6"/>
    <w:rsid w:val="005D4118"/>
    <w:rsid w:val="005D492F"/>
    <w:rsid w:val="005D548B"/>
    <w:rsid w:val="005D5983"/>
    <w:rsid w:val="005D5DF5"/>
    <w:rsid w:val="005D67A1"/>
    <w:rsid w:val="005D6CE3"/>
    <w:rsid w:val="005E0114"/>
    <w:rsid w:val="005E23F5"/>
    <w:rsid w:val="005E35CC"/>
    <w:rsid w:val="005E416F"/>
    <w:rsid w:val="005E4D2F"/>
    <w:rsid w:val="005E4DB7"/>
    <w:rsid w:val="005E5C91"/>
    <w:rsid w:val="005F0F64"/>
    <w:rsid w:val="005F174E"/>
    <w:rsid w:val="005F1E7A"/>
    <w:rsid w:val="005F2392"/>
    <w:rsid w:val="005F2A7B"/>
    <w:rsid w:val="005F2BB5"/>
    <w:rsid w:val="005F3144"/>
    <w:rsid w:val="005F31B0"/>
    <w:rsid w:val="005F383F"/>
    <w:rsid w:val="005F3950"/>
    <w:rsid w:val="005F560B"/>
    <w:rsid w:val="005F5A37"/>
    <w:rsid w:val="005F5AE1"/>
    <w:rsid w:val="005F6851"/>
    <w:rsid w:val="005F743B"/>
    <w:rsid w:val="005F7759"/>
    <w:rsid w:val="005F77E9"/>
    <w:rsid w:val="005F7859"/>
    <w:rsid w:val="00600870"/>
    <w:rsid w:val="006009DE"/>
    <w:rsid w:val="0060140B"/>
    <w:rsid w:val="00601528"/>
    <w:rsid w:val="00602A9D"/>
    <w:rsid w:val="00603269"/>
    <w:rsid w:val="006035E2"/>
    <w:rsid w:val="00603A6B"/>
    <w:rsid w:val="00603E92"/>
    <w:rsid w:val="00603F40"/>
    <w:rsid w:val="0060415B"/>
    <w:rsid w:val="006046BB"/>
    <w:rsid w:val="00604EF1"/>
    <w:rsid w:val="00605523"/>
    <w:rsid w:val="00605571"/>
    <w:rsid w:val="0060567D"/>
    <w:rsid w:val="0060590F"/>
    <w:rsid w:val="00605D5C"/>
    <w:rsid w:val="00605E9E"/>
    <w:rsid w:val="00605EA6"/>
    <w:rsid w:val="0060648D"/>
    <w:rsid w:val="00606C74"/>
    <w:rsid w:val="00610809"/>
    <w:rsid w:val="00610D51"/>
    <w:rsid w:val="006120DB"/>
    <w:rsid w:val="0061276E"/>
    <w:rsid w:val="00612808"/>
    <w:rsid w:val="00612DC5"/>
    <w:rsid w:val="006135B1"/>
    <w:rsid w:val="006136D7"/>
    <w:rsid w:val="00613ABA"/>
    <w:rsid w:val="00613DAE"/>
    <w:rsid w:val="00615CB4"/>
    <w:rsid w:val="0061601F"/>
    <w:rsid w:val="00616561"/>
    <w:rsid w:val="00616C05"/>
    <w:rsid w:val="00616CC3"/>
    <w:rsid w:val="006174A6"/>
    <w:rsid w:val="006175EC"/>
    <w:rsid w:val="006176A7"/>
    <w:rsid w:val="00617995"/>
    <w:rsid w:val="00617DBD"/>
    <w:rsid w:val="00617DC1"/>
    <w:rsid w:val="0062067A"/>
    <w:rsid w:val="006206F1"/>
    <w:rsid w:val="00620701"/>
    <w:rsid w:val="00622128"/>
    <w:rsid w:val="006246C8"/>
    <w:rsid w:val="00625083"/>
    <w:rsid w:val="00625436"/>
    <w:rsid w:val="00625A40"/>
    <w:rsid w:val="006260C3"/>
    <w:rsid w:val="006264FD"/>
    <w:rsid w:val="00626826"/>
    <w:rsid w:val="00626ED9"/>
    <w:rsid w:val="0063045B"/>
    <w:rsid w:val="00630778"/>
    <w:rsid w:val="00631207"/>
    <w:rsid w:val="0063195B"/>
    <w:rsid w:val="00631976"/>
    <w:rsid w:val="006320E5"/>
    <w:rsid w:val="00632D02"/>
    <w:rsid w:val="00632F79"/>
    <w:rsid w:val="0063303D"/>
    <w:rsid w:val="006334DC"/>
    <w:rsid w:val="00633614"/>
    <w:rsid w:val="00633A67"/>
    <w:rsid w:val="006357B5"/>
    <w:rsid w:val="006363FB"/>
    <w:rsid w:val="00636E8F"/>
    <w:rsid w:val="00636F63"/>
    <w:rsid w:val="0063735F"/>
    <w:rsid w:val="006373BF"/>
    <w:rsid w:val="0064027E"/>
    <w:rsid w:val="006408CB"/>
    <w:rsid w:val="006414BD"/>
    <w:rsid w:val="006416A9"/>
    <w:rsid w:val="0064227A"/>
    <w:rsid w:val="0064267B"/>
    <w:rsid w:val="00642BEA"/>
    <w:rsid w:val="00643117"/>
    <w:rsid w:val="00643348"/>
    <w:rsid w:val="00644254"/>
    <w:rsid w:val="006447DD"/>
    <w:rsid w:val="00644D14"/>
    <w:rsid w:val="00645E34"/>
    <w:rsid w:val="006463A7"/>
    <w:rsid w:val="006468BE"/>
    <w:rsid w:val="00646A6F"/>
    <w:rsid w:val="00647689"/>
    <w:rsid w:val="00647BE4"/>
    <w:rsid w:val="00647F0A"/>
    <w:rsid w:val="0065004C"/>
    <w:rsid w:val="00650219"/>
    <w:rsid w:val="00650777"/>
    <w:rsid w:val="0065084E"/>
    <w:rsid w:val="00650ACF"/>
    <w:rsid w:val="00650C0A"/>
    <w:rsid w:val="00652614"/>
    <w:rsid w:val="0065278C"/>
    <w:rsid w:val="00655C5F"/>
    <w:rsid w:val="00655E4B"/>
    <w:rsid w:val="00655EEE"/>
    <w:rsid w:val="0065608F"/>
    <w:rsid w:val="0065620B"/>
    <w:rsid w:val="00656365"/>
    <w:rsid w:val="006566C1"/>
    <w:rsid w:val="00656A86"/>
    <w:rsid w:val="00657691"/>
    <w:rsid w:val="006576F2"/>
    <w:rsid w:val="00657D16"/>
    <w:rsid w:val="00657D89"/>
    <w:rsid w:val="00660257"/>
    <w:rsid w:val="006603B7"/>
    <w:rsid w:val="00662056"/>
    <w:rsid w:val="0066349D"/>
    <w:rsid w:val="006634C7"/>
    <w:rsid w:val="006643EA"/>
    <w:rsid w:val="0066499D"/>
    <w:rsid w:val="00664BEF"/>
    <w:rsid w:val="0066568E"/>
    <w:rsid w:val="0066630C"/>
    <w:rsid w:val="00666916"/>
    <w:rsid w:val="00666AF8"/>
    <w:rsid w:val="00667455"/>
    <w:rsid w:val="0066754F"/>
    <w:rsid w:val="006675EA"/>
    <w:rsid w:val="006676C3"/>
    <w:rsid w:val="00667A58"/>
    <w:rsid w:val="0067026D"/>
    <w:rsid w:val="0067066E"/>
    <w:rsid w:val="00671379"/>
    <w:rsid w:val="0067199A"/>
    <w:rsid w:val="00671CCB"/>
    <w:rsid w:val="00671E27"/>
    <w:rsid w:val="006730A0"/>
    <w:rsid w:val="0067373E"/>
    <w:rsid w:val="00673786"/>
    <w:rsid w:val="00673E73"/>
    <w:rsid w:val="00674C4B"/>
    <w:rsid w:val="00674E05"/>
    <w:rsid w:val="00675315"/>
    <w:rsid w:val="0067623D"/>
    <w:rsid w:val="0067779B"/>
    <w:rsid w:val="00677866"/>
    <w:rsid w:val="00677F3A"/>
    <w:rsid w:val="00680133"/>
    <w:rsid w:val="00680602"/>
    <w:rsid w:val="0068119B"/>
    <w:rsid w:val="0068154E"/>
    <w:rsid w:val="006815AA"/>
    <w:rsid w:val="006823EC"/>
    <w:rsid w:val="006824AB"/>
    <w:rsid w:val="00682923"/>
    <w:rsid w:val="00683128"/>
    <w:rsid w:val="00683306"/>
    <w:rsid w:val="006838C5"/>
    <w:rsid w:val="0068395D"/>
    <w:rsid w:val="00684919"/>
    <w:rsid w:val="00684D2F"/>
    <w:rsid w:val="0068506B"/>
    <w:rsid w:val="006855D4"/>
    <w:rsid w:val="006873C1"/>
    <w:rsid w:val="00687888"/>
    <w:rsid w:val="00687DC1"/>
    <w:rsid w:val="006900D5"/>
    <w:rsid w:val="00691390"/>
    <w:rsid w:val="00692A7B"/>
    <w:rsid w:val="00692AFB"/>
    <w:rsid w:val="00692C5F"/>
    <w:rsid w:val="00693763"/>
    <w:rsid w:val="006940EA"/>
    <w:rsid w:val="00694B00"/>
    <w:rsid w:val="00694C75"/>
    <w:rsid w:val="00695BDA"/>
    <w:rsid w:val="006970A2"/>
    <w:rsid w:val="00697A99"/>
    <w:rsid w:val="006A01FD"/>
    <w:rsid w:val="006A03A0"/>
    <w:rsid w:val="006A0628"/>
    <w:rsid w:val="006A15D8"/>
    <w:rsid w:val="006A1C44"/>
    <w:rsid w:val="006A1C67"/>
    <w:rsid w:val="006A25F4"/>
    <w:rsid w:val="006A276C"/>
    <w:rsid w:val="006A2850"/>
    <w:rsid w:val="006A2F8E"/>
    <w:rsid w:val="006A40FA"/>
    <w:rsid w:val="006A4828"/>
    <w:rsid w:val="006A5971"/>
    <w:rsid w:val="006A5A79"/>
    <w:rsid w:val="006A5D10"/>
    <w:rsid w:val="006A6AC0"/>
    <w:rsid w:val="006A6BDD"/>
    <w:rsid w:val="006A6E4B"/>
    <w:rsid w:val="006A6E7A"/>
    <w:rsid w:val="006B159F"/>
    <w:rsid w:val="006B2579"/>
    <w:rsid w:val="006B268F"/>
    <w:rsid w:val="006B29F5"/>
    <w:rsid w:val="006B3446"/>
    <w:rsid w:val="006B3CFD"/>
    <w:rsid w:val="006B40B3"/>
    <w:rsid w:val="006B42ED"/>
    <w:rsid w:val="006B43E5"/>
    <w:rsid w:val="006B4C1C"/>
    <w:rsid w:val="006B53DA"/>
    <w:rsid w:val="006B5A97"/>
    <w:rsid w:val="006B5F18"/>
    <w:rsid w:val="006B5F2C"/>
    <w:rsid w:val="006B62B7"/>
    <w:rsid w:val="006B6522"/>
    <w:rsid w:val="006B72F0"/>
    <w:rsid w:val="006B73D4"/>
    <w:rsid w:val="006B785B"/>
    <w:rsid w:val="006B7B57"/>
    <w:rsid w:val="006C0124"/>
    <w:rsid w:val="006C0D0D"/>
    <w:rsid w:val="006C1229"/>
    <w:rsid w:val="006C1528"/>
    <w:rsid w:val="006C20BA"/>
    <w:rsid w:val="006C3298"/>
    <w:rsid w:val="006C3712"/>
    <w:rsid w:val="006C441A"/>
    <w:rsid w:val="006C4772"/>
    <w:rsid w:val="006C56E3"/>
    <w:rsid w:val="006C6884"/>
    <w:rsid w:val="006C6DC0"/>
    <w:rsid w:val="006C751C"/>
    <w:rsid w:val="006C7A3C"/>
    <w:rsid w:val="006C7A82"/>
    <w:rsid w:val="006C7DEC"/>
    <w:rsid w:val="006C7E36"/>
    <w:rsid w:val="006C7FC7"/>
    <w:rsid w:val="006D10F8"/>
    <w:rsid w:val="006D1325"/>
    <w:rsid w:val="006D1C54"/>
    <w:rsid w:val="006D23A5"/>
    <w:rsid w:val="006D31C4"/>
    <w:rsid w:val="006D337D"/>
    <w:rsid w:val="006D4AE5"/>
    <w:rsid w:val="006D506A"/>
    <w:rsid w:val="006D5779"/>
    <w:rsid w:val="006D670F"/>
    <w:rsid w:val="006D7144"/>
    <w:rsid w:val="006E05A8"/>
    <w:rsid w:val="006E09AD"/>
    <w:rsid w:val="006E20F4"/>
    <w:rsid w:val="006E253D"/>
    <w:rsid w:val="006E339C"/>
    <w:rsid w:val="006E3CE0"/>
    <w:rsid w:val="006E4317"/>
    <w:rsid w:val="006E5153"/>
    <w:rsid w:val="006E6076"/>
    <w:rsid w:val="006E6381"/>
    <w:rsid w:val="006E7287"/>
    <w:rsid w:val="006F02E6"/>
    <w:rsid w:val="006F07DE"/>
    <w:rsid w:val="006F1690"/>
    <w:rsid w:val="006F17A5"/>
    <w:rsid w:val="006F25DA"/>
    <w:rsid w:val="006F26E9"/>
    <w:rsid w:val="006F387A"/>
    <w:rsid w:val="006F3C63"/>
    <w:rsid w:val="006F4A96"/>
    <w:rsid w:val="006F4B17"/>
    <w:rsid w:val="006F5672"/>
    <w:rsid w:val="006F5919"/>
    <w:rsid w:val="006F59C0"/>
    <w:rsid w:val="006F5C2B"/>
    <w:rsid w:val="006F6534"/>
    <w:rsid w:val="006F6619"/>
    <w:rsid w:val="006F6D69"/>
    <w:rsid w:val="006F7D0A"/>
    <w:rsid w:val="0070143B"/>
    <w:rsid w:val="007016AD"/>
    <w:rsid w:val="00702A42"/>
    <w:rsid w:val="00702DDB"/>
    <w:rsid w:val="00702E31"/>
    <w:rsid w:val="00702E52"/>
    <w:rsid w:val="007034A0"/>
    <w:rsid w:val="0070473B"/>
    <w:rsid w:val="007052EA"/>
    <w:rsid w:val="007054DB"/>
    <w:rsid w:val="007057EF"/>
    <w:rsid w:val="00705BCD"/>
    <w:rsid w:val="007066D1"/>
    <w:rsid w:val="007070C0"/>
    <w:rsid w:val="007075D7"/>
    <w:rsid w:val="00707B55"/>
    <w:rsid w:val="00710136"/>
    <w:rsid w:val="007109BD"/>
    <w:rsid w:val="00710D99"/>
    <w:rsid w:val="00710E29"/>
    <w:rsid w:val="00711743"/>
    <w:rsid w:val="007120FA"/>
    <w:rsid w:val="00713A2F"/>
    <w:rsid w:val="00713A70"/>
    <w:rsid w:val="00713C74"/>
    <w:rsid w:val="00714079"/>
    <w:rsid w:val="00714E98"/>
    <w:rsid w:val="007156AB"/>
    <w:rsid w:val="0071778F"/>
    <w:rsid w:val="0071797D"/>
    <w:rsid w:val="00717A93"/>
    <w:rsid w:val="00717CC7"/>
    <w:rsid w:val="00720BA7"/>
    <w:rsid w:val="00721151"/>
    <w:rsid w:val="0072134C"/>
    <w:rsid w:val="007223E0"/>
    <w:rsid w:val="007228ED"/>
    <w:rsid w:val="007235A8"/>
    <w:rsid w:val="00723A8C"/>
    <w:rsid w:val="00724E22"/>
    <w:rsid w:val="00725270"/>
    <w:rsid w:val="00725E06"/>
    <w:rsid w:val="00726711"/>
    <w:rsid w:val="00726A50"/>
    <w:rsid w:val="00726A8B"/>
    <w:rsid w:val="00727404"/>
    <w:rsid w:val="00727FCB"/>
    <w:rsid w:val="007305FC"/>
    <w:rsid w:val="0073083A"/>
    <w:rsid w:val="00731509"/>
    <w:rsid w:val="00733471"/>
    <w:rsid w:val="0073354A"/>
    <w:rsid w:val="0073363F"/>
    <w:rsid w:val="00733F21"/>
    <w:rsid w:val="0073437C"/>
    <w:rsid w:val="007347B8"/>
    <w:rsid w:val="00734ED4"/>
    <w:rsid w:val="0073580E"/>
    <w:rsid w:val="00736784"/>
    <w:rsid w:val="007368D6"/>
    <w:rsid w:val="00736FBC"/>
    <w:rsid w:val="00737024"/>
    <w:rsid w:val="0073754C"/>
    <w:rsid w:val="00737BCA"/>
    <w:rsid w:val="00740145"/>
    <w:rsid w:val="007407EE"/>
    <w:rsid w:val="00740947"/>
    <w:rsid w:val="00740A96"/>
    <w:rsid w:val="00741D7B"/>
    <w:rsid w:val="0074291E"/>
    <w:rsid w:val="00742D9C"/>
    <w:rsid w:val="00742F71"/>
    <w:rsid w:val="007435EB"/>
    <w:rsid w:val="00745A9A"/>
    <w:rsid w:val="00750A8A"/>
    <w:rsid w:val="00750BC0"/>
    <w:rsid w:val="00750DDE"/>
    <w:rsid w:val="007512D7"/>
    <w:rsid w:val="00751F37"/>
    <w:rsid w:val="00752644"/>
    <w:rsid w:val="00752780"/>
    <w:rsid w:val="00752BAA"/>
    <w:rsid w:val="00752E45"/>
    <w:rsid w:val="00752F1E"/>
    <w:rsid w:val="00753323"/>
    <w:rsid w:val="00753B85"/>
    <w:rsid w:val="00754671"/>
    <w:rsid w:val="007547B9"/>
    <w:rsid w:val="00755777"/>
    <w:rsid w:val="007557C7"/>
    <w:rsid w:val="007571DC"/>
    <w:rsid w:val="00757ACF"/>
    <w:rsid w:val="007614A7"/>
    <w:rsid w:val="00761E55"/>
    <w:rsid w:val="0076293D"/>
    <w:rsid w:val="00762B5F"/>
    <w:rsid w:val="0076341A"/>
    <w:rsid w:val="00765074"/>
    <w:rsid w:val="00765499"/>
    <w:rsid w:val="007659FA"/>
    <w:rsid w:val="00766609"/>
    <w:rsid w:val="007669EB"/>
    <w:rsid w:val="00766CAA"/>
    <w:rsid w:val="0076724A"/>
    <w:rsid w:val="007700E5"/>
    <w:rsid w:val="007708E0"/>
    <w:rsid w:val="007712E7"/>
    <w:rsid w:val="0077214D"/>
    <w:rsid w:val="007723DF"/>
    <w:rsid w:val="00772AED"/>
    <w:rsid w:val="00772C9A"/>
    <w:rsid w:val="00772D2E"/>
    <w:rsid w:val="007730CE"/>
    <w:rsid w:val="00774839"/>
    <w:rsid w:val="007751F6"/>
    <w:rsid w:val="0077612A"/>
    <w:rsid w:val="0077626B"/>
    <w:rsid w:val="00776375"/>
    <w:rsid w:val="00776376"/>
    <w:rsid w:val="00776E34"/>
    <w:rsid w:val="00776F41"/>
    <w:rsid w:val="00777096"/>
    <w:rsid w:val="007773A7"/>
    <w:rsid w:val="00780497"/>
    <w:rsid w:val="007805E2"/>
    <w:rsid w:val="00780681"/>
    <w:rsid w:val="00781892"/>
    <w:rsid w:val="00781CD3"/>
    <w:rsid w:val="007820B3"/>
    <w:rsid w:val="007821D2"/>
    <w:rsid w:val="0078287F"/>
    <w:rsid w:val="00783C9B"/>
    <w:rsid w:val="007854A5"/>
    <w:rsid w:val="007868E1"/>
    <w:rsid w:val="00786E3F"/>
    <w:rsid w:val="00787B8A"/>
    <w:rsid w:val="00787C25"/>
    <w:rsid w:val="00790982"/>
    <w:rsid w:val="007909FA"/>
    <w:rsid w:val="00790D4E"/>
    <w:rsid w:val="0079157A"/>
    <w:rsid w:val="00793CF6"/>
    <w:rsid w:val="00794482"/>
    <w:rsid w:val="00794920"/>
    <w:rsid w:val="00794AC4"/>
    <w:rsid w:val="00794D3F"/>
    <w:rsid w:val="00794F8F"/>
    <w:rsid w:val="00795C1F"/>
    <w:rsid w:val="007965C7"/>
    <w:rsid w:val="00796B14"/>
    <w:rsid w:val="00797907"/>
    <w:rsid w:val="007A0891"/>
    <w:rsid w:val="007A0C1D"/>
    <w:rsid w:val="007A0C98"/>
    <w:rsid w:val="007A0F42"/>
    <w:rsid w:val="007A1002"/>
    <w:rsid w:val="007A1211"/>
    <w:rsid w:val="007A138F"/>
    <w:rsid w:val="007A1D7B"/>
    <w:rsid w:val="007A1F02"/>
    <w:rsid w:val="007A2DD5"/>
    <w:rsid w:val="007A3635"/>
    <w:rsid w:val="007A3B97"/>
    <w:rsid w:val="007A415E"/>
    <w:rsid w:val="007A4C15"/>
    <w:rsid w:val="007A518E"/>
    <w:rsid w:val="007A5553"/>
    <w:rsid w:val="007A5711"/>
    <w:rsid w:val="007A5810"/>
    <w:rsid w:val="007A5B0F"/>
    <w:rsid w:val="007A61D9"/>
    <w:rsid w:val="007A6B53"/>
    <w:rsid w:val="007A7737"/>
    <w:rsid w:val="007A7A7A"/>
    <w:rsid w:val="007B0508"/>
    <w:rsid w:val="007B1CAD"/>
    <w:rsid w:val="007B24F8"/>
    <w:rsid w:val="007B2CC2"/>
    <w:rsid w:val="007B3A86"/>
    <w:rsid w:val="007B43D6"/>
    <w:rsid w:val="007B56C7"/>
    <w:rsid w:val="007B61FC"/>
    <w:rsid w:val="007B64A1"/>
    <w:rsid w:val="007B6C26"/>
    <w:rsid w:val="007B7AD8"/>
    <w:rsid w:val="007C0260"/>
    <w:rsid w:val="007C0A93"/>
    <w:rsid w:val="007C12A9"/>
    <w:rsid w:val="007C1C2A"/>
    <w:rsid w:val="007C1C90"/>
    <w:rsid w:val="007C2911"/>
    <w:rsid w:val="007C3DCB"/>
    <w:rsid w:val="007C430D"/>
    <w:rsid w:val="007C4425"/>
    <w:rsid w:val="007C563B"/>
    <w:rsid w:val="007C5853"/>
    <w:rsid w:val="007C6497"/>
    <w:rsid w:val="007C67A3"/>
    <w:rsid w:val="007C6F71"/>
    <w:rsid w:val="007C79FA"/>
    <w:rsid w:val="007D02D8"/>
    <w:rsid w:val="007D0335"/>
    <w:rsid w:val="007D06AE"/>
    <w:rsid w:val="007D0E90"/>
    <w:rsid w:val="007D15F9"/>
    <w:rsid w:val="007D1720"/>
    <w:rsid w:val="007D19B9"/>
    <w:rsid w:val="007D29BE"/>
    <w:rsid w:val="007D439D"/>
    <w:rsid w:val="007D54E4"/>
    <w:rsid w:val="007D6885"/>
    <w:rsid w:val="007D7002"/>
    <w:rsid w:val="007D7978"/>
    <w:rsid w:val="007D79ED"/>
    <w:rsid w:val="007D7E78"/>
    <w:rsid w:val="007E041F"/>
    <w:rsid w:val="007E0B80"/>
    <w:rsid w:val="007E0EF7"/>
    <w:rsid w:val="007E191E"/>
    <w:rsid w:val="007E1BF2"/>
    <w:rsid w:val="007E2356"/>
    <w:rsid w:val="007E393E"/>
    <w:rsid w:val="007E4073"/>
    <w:rsid w:val="007E4691"/>
    <w:rsid w:val="007E49C1"/>
    <w:rsid w:val="007E6192"/>
    <w:rsid w:val="007E6C07"/>
    <w:rsid w:val="007E6D0F"/>
    <w:rsid w:val="007E7259"/>
    <w:rsid w:val="007E7569"/>
    <w:rsid w:val="007F0231"/>
    <w:rsid w:val="007F1DA4"/>
    <w:rsid w:val="007F1DEF"/>
    <w:rsid w:val="007F2313"/>
    <w:rsid w:val="007F2886"/>
    <w:rsid w:val="007F2D3F"/>
    <w:rsid w:val="007F2F40"/>
    <w:rsid w:val="007F3197"/>
    <w:rsid w:val="007F3369"/>
    <w:rsid w:val="007F34E7"/>
    <w:rsid w:val="007F35D3"/>
    <w:rsid w:val="007F3BBB"/>
    <w:rsid w:val="007F3BF0"/>
    <w:rsid w:val="007F43A5"/>
    <w:rsid w:val="007F4727"/>
    <w:rsid w:val="007F6547"/>
    <w:rsid w:val="007F6C6A"/>
    <w:rsid w:val="007F7A5F"/>
    <w:rsid w:val="00800395"/>
    <w:rsid w:val="00800621"/>
    <w:rsid w:val="00801AC8"/>
    <w:rsid w:val="00801B8D"/>
    <w:rsid w:val="0080288B"/>
    <w:rsid w:val="008040FB"/>
    <w:rsid w:val="00804DF2"/>
    <w:rsid w:val="00805BC6"/>
    <w:rsid w:val="008061AC"/>
    <w:rsid w:val="0080705D"/>
    <w:rsid w:val="00807B76"/>
    <w:rsid w:val="00807BC8"/>
    <w:rsid w:val="00807FD4"/>
    <w:rsid w:val="00810571"/>
    <w:rsid w:val="0081075C"/>
    <w:rsid w:val="008108C7"/>
    <w:rsid w:val="00811021"/>
    <w:rsid w:val="008111FD"/>
    <w:rsid w:val="00811AB8"/>
    <w:rsid w:val="00813A20"/>
    <w:rsid w:val="008156F1"/>
    <w:rsid w:val="00815BE1"/>
    <w:rsid w:val="00815DE4"/>
    <w:rsid w:val="00815E84"/>
    <w:rsid w:val="008172B5"/>
    <w:rsid w:val="00817384"/>
    <w:rsid w:val="0081745F"/>
    <w:rsid w:val="0081749E"/>
    <w:rsid w:val="00817AC8"/>
    <w:rsid w:val="00820F84"/>
    <w:rsid w:val="008210A0"/>
    <w:rsid w:val="00821E54"/>
    <w:rsid w:val="0082205B"/>
    <w:rsid w:val="008227CF"/>
    <w:rsid w:val="00822A72"/>
    <w:rsid w:val="00823389"/>
    <w:rsid w:val="00823993"/>
    <w:rsid w:val="00824C80"/>
    <w:rsid w:val="0082538C"/>
    <w:rsid w:val="00825AD6"/>
    <w:rsid w:val="00825D09"/>
    <w:rsid w:val="0082681A"/>
    <w:rsid w:val="00827141"/>
    <w:rsid w:val="0082746B"/>
    <w:rsid w:val="008279CA"/>
    <w:rsid w:val="0083010A"/>
    <w:rsid w:val="00830AB7"/>
    <w:rsid w:val="00831BD0"/>
    <w:rsid w:val="008322E8"/>
    <w:rsid w:val="0083257A"/>
    <w:rsid w:val="00832865"/>
    <w:rsid w:val="00832E3C"/>
    <w:rsid w:val="00832FCB"/>
    <w:rsid w:val="008336B8"/>
    <w:rsid w:val="008338C2"/>
    <w:rsid w:val="00833D51"/>
    <w:rsid w:val="0083403F"/>
    <w:rsid w:val="00835248"/>
    <w:rsid w:val="00835D45"/>
    <w:rsid w:val="00836D69"/>
    <w:rsid w:val="00837CEB"/>
    <w:rsid w:val="00840205"/>
    <w:rsid w:val="0084021A"/>
    <w:rsid w:val="00840C7D"/>
    <w:rsid w:val="00841110"/>
    <w:rsid w:val="00842577"/>
    <w:rsid w:val="00842C0A"/>
    <w:rsid w:val="00843048"/>
    <w:rsid w:val="008439DE"/>
    <w:rsid w:val="00843C07"/>
    <w:rsid w:val="008442E0"/>
    <w:rsid w:val="00845D2F"/>
    <w:rsid w:val="0084620F"/>
    <w:rsid w:val="008468B8"/>
    <w:rsid w:val="008469E3"/>
    <w:rsid w:val="00846C90"/>
    <w:rsid w:val="00846E22"/>
    <w:rsid w:val="0084707C"/>
    <w:rsid w:val="008476EC"/>
    <w:rsid w:val="00847E31"/>
    <w:rsid w:val="008501DB"/>
    <w:rsid w:val="008519A8"/>
    <w:rsid w:val="00851ED5"/>
    <w:rsid w:val="00852E12"/>
    <w:rsid w:val="00853084"/>
    <w:rsid w:val="00853366"/>
    <w:rsid w:val="00854481"/>
    <w:rsid w:val="00854C96"/>
    <w:rsid w:val="00854CD5"/>
    <w:rsid w:val="00854E46"/>
    <w:rsid w:val="00855170"/>
    <w:rsid w:val="00855660"/>
    <w:rsid w:val="00855D40"/>
    <w:rsid w:val="008561B5"/>
    <w:rsid w:val="0085638D"/>
    <w:rsid w:val="00856E89"/>
    <w:rsid w:val="00856EFC"/>
    <w:rsid w:val="008573C9"/>
    <w:rsid w:val="008579B8"/>
    <w:rsid w:val="00860870"/>
    <w:rsid w:val="008616AF"/>
    <w:rsid w:val="00861D99"/>
    <w:rsid w:val="00861F7E"/>
    <w:rsid w:val="00862DA6"/>
    <w:rsid w:val="0086355B"/>
    <w:rsid w:val="008638EF"/>
    <w:rsid w:val="0086392A"/>
    <w:rsid w:val="00863AE6"/>
    <w:rsid w:val="0086448E"/>
    <w:rsid w:val="00864787"/>
    <w:rsid w:val="00864C06"/>
    <w:rsid w:val="00864D1C"/>
    <w:rsid w:val="00865107"/>
    <w:rsid w:val="00865455"/>
    <w:rsid w:val="00867835"/>
    <w:rsid w:val="00867DFF"/>
    <w:rsid w:val="00867F52"/>
    <w:rsid w:val="00871877"/>
    <w:rsid w:val="00872B89"/>
    <w:rsid w:val="00872E0D"/>
    <w:rsid w:val="00873D5E"/>
    <w:rsid w:val="00873E39"/>
    <w:rsid w:val="00874736"/>
    <w:rsid w:val="00874B6F"/>
    <w:rsid w:val="00875765"/>
    <w:rsid w:val="00875923"/>
    <w:rsid w:val="00875D9A"/>
    <w:rsid w:val="00875EDA"/>
    <w:rsid w:val="00876585"/>
    <w:rsid w:val="00876D25"/>
    <w:rsid w:val="008770EE"/>
    <w:rsid w:val="008802D2"/>
    <w:rsid w:val="00880B36"/>
    <w:rsid w:val="008812C7"/>
    <w:rsid w:val="00881468"/>
    <w:rsid w:val="00881B9A"/>
    <w:rsid w:val="00881BB4"/>
    <w:rsid w:val="008823C6"/>
    <w:rsid w:val="00883050"/>
    <w:rsid w:val="0088375F"/>
    <w:rsid w:val="00884471"/>
    <w:rsid w:val="00884933"/>
    <w:rsid w:val="00885EC3"/>
    <w:rsid w:val="0088606B"/>
    <w:rsid w:val="00886860"/>
    <w:rsid w:val="00886B15"/>
    <w:rsid w:val="00887F9B"/>
    <w:rsid w:val="0089101E"/>
    <w:rsid w:val="00891BFB"/>
    <w:rsid w:val="00891DF5"/>
    <w:rsid w:val="00892281"/>
    <w:rsid w:val="00892531"/>
    <w:rsid w:val="00892B8F"/>
    <w:rsid w:val="008931A7"/>
    <w:rsid w:val="00893B42"/>
    <w:rsid w:val="00893F99"/>
    <w:rsid w:val="00893FAA"/>
    <w:rsid w:val="00894206"/>
    <w:rsid w:val="00894D06"/>
    <w:rsid w:val="00895257"/>
    <w:rsid w:val="008957D4"/>
    <w:rsid w:val="00895ED9"/>
    <w:rsid w:val="00895F23"/>
    <w:rsid w:val="008965B9"/>
    <w:rsid w:val="00896EC4"/>
    <w:rsid w:val="008A0C23"/>
    <w:rsid w:val="008A0D2E"/>
    <w:rsid w:val="008A0E94"/>
    <w:rsid w:val="008A113F"/>
    <w:rsid w:val="008A134A"/>
    <w:rsid w:val="008A14FB"/>
    <w:rsid w:val="008A24DD"/>
    <w:rsid w:val="008A2DFD"/>
    <w:rsid w:val="008A39E7"/>
    <w:rsid w:val="008A4CDA"/>
    <w:rsid w:val="008A5DEE"/>
    <w:rsid w:val="008A6B6E"/>
    <w:rsid w:val="008A6E25"/>
    <w:rsid w:val="008A7A8D"/>
    <w:rsid w:val="008B1645"/>
    <w:rsid w:val="008B1B36"/>
    <w:rsid w:val="008B1C77"/>
    <w:rsid w:val="008B207B"/>
    <w:rsid w:val="008B2239"/>
    <w:rsid w:val="008B2CFF"/>
    <w:rsid w:val="008B3FB0"/>
    <w:rsid w:val="008B4440"/>
    <w:rsid w:val="008B4541"/>
    <w:rsid w:val="008B4978"/>
    <w:rsid w:val="008B4B53"/>
    <w:rsid w:val="008B588F"/>
    <w:rsid w:val="008B5BDF"/>
    <w:rsid w:val="008B5D98"/>
    <w:rsid w:val="008B7E5C"/>
    <w:rsid w:val="008C05FD"/>
    <w:rsid w:val="008C0771"/>
    <w:rsid w:val="008C13D4"/>
    <w:rsid w:val="008C1B83"/>
    <w:rsid w:val="008C2332"/>
    <w:rsid w:val="008C2450"/>
    <w:rsid w:val="008C2FE1"/>
    <w:rsid w:val="008C3926"/>
    <w:rsid w:val="008C4435"/>
    <w:rsid w:val="008C4F99"/>
    <w:rsid w:val="008C5F7F"/>
    <w:rsid w:val="008C6037"/>
    <w:rsid w:val="008C6EBF"/>
    <w:rsid w:val="008C77CD"/>
    <w:rsid w:val="008C7BA9"/>
    <w:rsid w:val="008C7C4F"/>
    <w:rsid w:val="008C7D99"/>
    <w:rsid w:val="008D0266"/>
    <w:rsid w:val="008D044E"/>
    <w:rsid w:val="008D0F47"/>
    <w:rsid w:val="008D1585"/>
    <w:rsid w:val="008D17E2"/>
    <w:rsid w:val="008D1C29"/>
    <w:rsid w:val="008D2245"/>
    <w:rsid w:val="008D35B3"/>
    <w:rsid w:val="008D3C07"/>
    <w:rsid w:val="008D411D"/>
    <w:rsid w:val="008D52F9"/>
    <w:rsid w:val="008D64B0"/>
    <w:rsid w:val="008D6D78"/>
    <w:rsid w:val="008D7238"/>
    <w:rsid w:val="008D7A50"/>
    <w:rsid w:val="008E0005"/>
    <w:rsid w:val="008E0680"/>
    <w:rsid w:val="008E07C2"/>
    <w:rsid w:val="008E08E7"/>
    <w:rsid w:val="008E0B1B"/>
    <w:rsid w:val="008E134B"/>
    <w:rsid w:val="008E161E"/>
    <w:rsid w:val="008E1D73"/>
    <w:rsid w:val="008E2281"/>
    <w:rsid w:val="008E390D"/>
    <w:rsid w:val="008E4275"/>
    <w:rsid w:val="008E4306"/>
    <w:rsid w:val="008E55D9"/>
    <w:rsid w:val="008E5BC7"/>
    <w:rsid w:val="008E6745"/>
    <w:rsid w:val="008E6D4E"/>
    <w:rsid w:val="008E75EB"/>
    <w:rsid w:val="008E789B"/>
    <w:rsid w:val="008E7D73"/>
    <w:rsid w:val="008F020D"/>
    <w:rsid w:val="008F03A6"/>
    <w:rsid w:val="008F16C9"/>
    <w:rsid w:val="008F1BF7"/>
    <w:rsid w:val="008F30E3"/>
    <w:rsid w:val="008F333D"/>
    <w:rsid w:val="008F349A"/>
    <w:rsid w:val="008F3901"/>
    <w:rsid w:val="008F3D01"/>
    <w:rsid w:val="008F4125"/>
    <w:rsid w:val="008F4548"/>
    <w:rsid w:val="00900BA1"/>
    <w:rsid w:val="009018F3"/>
    <w:rsid w:val="00901B82"/>
    <w:rsid w:val="0090201B"/>
    <w:rsid w:val="009021B7"/>
    <w:rsid w:val="00902581"/>
    <w:rsid w:val="009029E8"/>
    <w:rsid w:val="0090327B"/>
    <w:rsid w:val="009040D1"/>
    <w:rsid w:val="00905A03"/>
    <w:rsid w:val="0090694D"/>
    <w:rsid w:val="009069EA"/>
    <w:rsid w:val="00906D49"/>
    <w:rsid w:val="00906D8F"/>
    <w:rsid w:val="00907470"/>
    <w:rsid w:val="00907B7D"/>
    <w:rsid w:val="00910196"/>
    <w:rsid w:val="00910904"/>
    <w:rsid w:val="00910B90"/>
    <w:rsid w:val="00912137"/>
    <w:rsid w:val="00912517"/>
    <w:rsid w:val="00912E19"/>
    <w:rsid w:val="00914098"/>
    <w:rsid w:val="00914733"/>
    <w:rsid w:val="00914F71"/>
    <w:rsid w:val="00915798"/>
    <w:rsid w:val="00915C86"/>
    <w:rsid w:val="00916D2A"/>
    <w:rsid w:val="0092024F"/>
    <w:rsid w:val="00920BE8"/>
    <w:rsid w:val="00920DDC"/>
    <w:rsid w:val="00921E77"/>
    <w:rsid w:val="009231A4"/>
    <w:rsid w:val="00923986"/>
    <w:rsid w:val="00923A36"/>
    <w:rsid w:val="00924BD1"/>
    <w:rsid w:val="0092602C"/>
    <w:rsid w:val="00926030"/>
    <w:rsid w:val="009267AF"/>
    <w:rsid w:val="009268BE"/>
    <w:rsid w:val="009269EB"/>
    <w:rsid w:val="00926CBE"/>
    <w:rsid w:val="00926E9B"/>
    <w:rsid w:val="009279A0"/>
    <w:rsid w:val="00927ABD"/>
    <w:rsid w:val="00930A5D"/>
    <w:rsid w:val="00930E68"/>
    <w:rsid w:val="00931045"/>
    <w:rsid w:val="009316B7"/>
    <w:rsid w:val="00931803"/>
    <w:rsid w:val="0093197F"/>
    <w:rsid w:val="00931A1B"/>
    <w:rsid w:val="00931C96"/>
    <w:rsid w:val="00932123"/>
    <w:rsid w:val="0093283F"/>
    <w:rsid w:val="00933AEE"/>
    <w:rsid w:val="00933EBC"/>
    <w:rsid w:val="00934409"/>
    <w:rsid w:val="009347EC"/>
    <w:rsid w:val="00934BB0"/>
    <w:rsid w:val="00935051"/>
    <w:rsid w:val="009361BF"/>
    <w:rsid w:val="0093682F"/>
    <w:rsid w:val="00936B56"/>
    <w:rsid w:val="00936D65"/>
    <w:rsid w:val="00937A9A"/>
    <w:rsid w:val="009403A8"/>
    <w:rsid w:val="00940D2F"/>
    <w:rsid w:val="0094168A"/>
    <w:rsid w:val="00941730"/>
    <w:rsid w:val="0094243A"/>
    <w:rsid w:val="00943339"/>
    <w:rsid w:val="0094339E"/>
    <w:rsid w:val="0094360E"/>
    <w:rsid w:val="00943C63"/>
    <w:rsid w:val="009440C4"/>
    <w:rsid w:val="009454B5"/>
    <w:rsid w:val="00945968"/>
    <w:rsid w:val="00945DF8"/>
    <w:rsid w:val="009461F8"/>
    <w:rsid w:val="00946FE1"/>
    <w:rsid w:val="00947016"/>
    <w:rsid w:val="0094764D"/>
    <w:rsid w:val="009476DE"/>
    <w:rsid w:val="0094773C"/>
    <w:rsid w:val="0094798C"/>
    <w:rsid w:val="00950749"/>
    <w:rsid w:val="0095174F"/>
    <w:rsid w:val="009529E0"/>
    <w:rsid w:val="0095328C"/>
    <w:rsid w:val="0095388B"/>
    <w:rsid w:val="00954122"/>
    <w:rsid w:val="0095431A"/>
    <w:rsid w:val="00954C98"/>
    <w:rsid w:val="0095546B"/>
    <w:rsid w:val="0095559C"/>
    <w:rsid w:val="009560D2"/>
    <w:rsid w:val="009562C4"/>
    <w:rsid w:val="00956482"/>
    <w:rsid w:val="0095791B"/>
    <w:rsid w:val="009602E7"/>
    <w:rsid w:val="00960539"/>
    <w:rsid w:val="009607EE"/>
    <w:rsid w:val="00961547"/>
    <w:rsid w:val="00961644"/>
    <w:rsid w:val="00961715"/>
    <w:rsid w:val="00962031"/>
    <w:rsid w:val="0096284C"/>
    <w:rsid w:val="00962EF7"/>
    <w:rsid w:val="00963C42"/>
    <w:rsid w:val="0096502D"/>
    <w:rsid w:val="009652A3"/>
    <w:rsid w:val="00965539"/>
    <w:rsid w:val="00965659"/>
    <w:rsid w:val="009656D3"/>
    <w:rsid w:val="009657EE"/>
    <w:rsid w:val="00965BA0"/>
    <w:rsid w:val="00967583"/>
    <w:rsid w:val="00967F06"/>
    <w:rsid w:val="00970AB5"/>
    <w:rsid w:val="009715D5"/>
    <w:rsid w:val="00972BA9"/>
    <w:rsid w:val="00973344"/>
    <w:rsid w:val="009734AD"/>
    <w:rsid w:val="00973592"/>
    <w:rsid w:val="009747E8"/>
    <w:rsid w:val="009748D6"/>
    <w:rsid w:val="00975321"/>
    <w:rsid w:val="00975E1E"/>
    <w:rsid w:val="00976C58"/>
    <w:rsid w:val="00976DF0"/>
    <w:rsid w:val="00977254"/>
    <w:rsid w:val="009775F8"/>
    <w:rsid w:val="009800BE"/>
    <w:rsid w:val="00980A1B"/>
    <w:rsid w:val="00981736"/>
    <w:rsid w:val="009817E3"/>
    <w:rsid w:val="00981EB5"/>
    <w:rsid w:val="009828CB"/>
    <w:rsid w:val="009835D3"/>
    <w:rsid w:val="00983F86"/>
    <w:rsid w:val="0098435B"/>
    <w:rsid w:val="00985BFA"/>
    <w:rsid w:val="009869F6"/>
    <w:rsid w:val="00986A4C"/>
    <w:rsid w:val="00986C75"/>
    <w:rsid w:val="00987A91"/>
    <w:rsid w:val="00987BF3"/>
    <w:rsid w:val="00990D9A"/>
    <w:rsid w:val="0099112B"/>
    <w:rsid w:val="0099179C"/>
    <w:rsid w:val="00992046"/>
    <w:rsid w:val="009923D4"/>
    <w:rsid w:val="00993B47"/>
    <w:rsid w:val="00993FBD"/>
    <w:rsid w:val="0099405A"/>
    <w:rsid w:val="009948A0"/>
    <w:rsid w:val="00994B66"/>
    <w:rsid w:val="0099541B"/>
    <w:rsid w:val="00995CBB"/>
    <w:rsid w:val="00997071"/>
    <w:rsid w:val="00997659"/>
    <w:rsid w:val="00997D3F"/>
    <w:rsid w:val="009A00C6"/>
    <w:rsid w:val="009A1E2F"/>
    <w:rsid w:val="009A1EEB"/>
    <w:rsid w:val="009A24ED"/>
    <w:rsid w:val="009A2732"/>
    <w:rsid w:val="009A2936"/>
    <w:rsid w:val="009A2B3F"/>
    <w:rsid w:val="009A2C18"/>
    <w:rsid w:val="009A2C55"/>
    <w:rsid w:val="009A3492"/>
    <w:rsid w:val="009A3F96"/>
    <w:rsid w:val="009A40F8"/>
    <w:rsid w:val="009A47E3"/>
    <w:rsid w:val="009A4B3F"/>
    <w:rsid w:val="009A4CE8"/>
    <w:rsid w:val="009A5C00"/>
    <w:rsid w:val="009A5F8B"/>
    <w:rsid w:val="009A6A5D"/>
    <w:rsid w:val="009A6ABA"/>
    <w:rsid w:val="009A6C29"/>
    <w:rsid w:val="009B18FC"/>
    <w:rsid w:val="009B2009"/>
    <w:rsid w:val="009B2585"/>
    <w:rsid w:val="009B2742"/>
    <w:rsid w:val="009B32F6"/>
    <w:rsid w:val="009B3B3F"/>
    <w:rsid w:val="009B41B5"/>
    <w:rsid w:val="009B4C98"/>
    <w:rsid w:val="009B594D"/>
    <w:rsid w:val="009B5A20"/>
    <w:rsid w:val="009B600C"/>
    <w:rsid w:val="009B655B"/>
    <w:rsid w:val="009B69B4"/>
    <w:rsid w:val="009B7079"/>
    <w:rsid w:val="009B7669"/>
    <w:rsid w:val="009B7A8D"/>
    <w:rsid w:val="009C0315"/>
    <w:rsid w:val="009C032F"/>
    <w:rsid w:val="009C0B85"/>
    <w:rsid w:val="009C10E8"/>
    <w:rsid w:val="009C14F1"/>
    <w:rsid w:val="009C1541"/>
    <w:rsid w:val="009C16E8"/>
    <w:rsid w:val="009C183E"/>
    <w:rsid w:val="009C18EE"/>
    <w:rsid w:val="009C1B72"/>
    <w:rsid w:val="009C1CB1"/>
    <w:rsid w:val="009C1DD9"/>
    <w:rsid w:val="009C2085"/>
    <w:rsid w:val="009C2C32"/>
    <w:rsid w:val="009C2E6E"/>
    <w:rsid w:val="009C3582"/>
    <w:rsid w:val="009C3E02"/>
    <w:rsid w:val="009C4BBE"/>
    <w:rsid w:val="009C507D"/>
    <w:rsid w:val="009C5638"/>
    <w:rsid w:val="009C5CFD"/>
    <w:rsid w:val="009C63B0"/>
    <w:rsid w:val="009C6969"/>
    <w:rsid w:val="009C6CE1"/>
    <w:rsid w:val="009C6E82"/>
    <w:rsid w:val="009C79EF"/>
    <w:rsid w:val="009C7B12"/>
    <w:rsid w:val="009C7D3F"/>
    <w:rsid w:val="009D0759"/>
    <w:rsid w:val="009D1602"/>
    <w:rsid w:val="009D1D72"/>
    <w:rsid w:val="009D1E02"/>
    <w:rsid w:val="009D1EB1"/>
    <w:rsid w:val="009D2022"/>
    <w:rsid w:val="009D2AD0"/>
    <w:rsid w:val="009D2D86"/>
    <w:rsid w:val="009D33B5"/>
    <w:rsid w:val="009D38D3"/>
    <w:rsid w:val="009D3C30"/>
    <w:rsid w:val="009D42DA"/>
    <w:rsid w:val="009D4D63"/>
    <w:rsid w:val="009D5797"/>
    <w:rsid w:val="009D5CD6"/>
    <w:rsid w:val="009D698C"/>
    <w:rsid w:val="009D6B63"/>
    <w:rsid w:val="009D7392"/>
    <w:rsid w:val="009D7B5F"/>
    <w:rsid w:val="009E0052"/>
    <w:rsid w:val="009E00F7"/>
    <w:rsid w:val="009E0642"/>
    <w:rsid w:val="009E0D7F"/>
    <w:rsid w:val="009E134B"/>
    <w:rsid w:val="009E19F3"/>
    <w:rsid w:val="009E2224"/>
    <w:rsid w:val="009E2EFB"/>
    <w:rsid w:val="009E36E3"/>
    <w:rsid w:val="009E3749"/>
    <w:rsid w:val="009E394C"/>
    <w:rsid w:val="009E39D6"/>
    <w:rsid w:val="009E3EA9"/>
    <w:rsid w:val="009E40E0"/>
    <w:rsid w:val="009E437B"/>
    <w:rsid w:val="009E43AB"/>
    <w:rsid w:val="009E43D7"/>
    <w:rsid w:val="009E4F0C"/>
    <w:rsid w:val="009E5038"/>
    <w:rsid w:val="009E5127"/>
    <w:rsid w:val="009E57A1"/>
    <w:rsid w:val="009E5F20"/>
    <w:rsid w:val="009E5F5C"/>
    <w:rsid w:val="009E6D90"/>
    <w:rsid w:val="009E710D"/>
    <w:rsid w:val="009E7670"/>
    <w:rsid w:val="009E776F"/>
    <w:rsid w:val="009E7F59"/>
    <w:rsid w:val="009F03C3"/>
    <w:rsid w:val="009F09B6"/>
    <w:rsid w:val="009F0B3D"/>
    <w:rsid w:val="009F0FDE"/>
    <w:rsid w:val="009F1B83"/>
    <w:rsid w:val="009F2947"/>
    <w:rsid w:val="009F2A1E"/>
    <w:rsid w:val="009F2D56"/>
    <w:rsid w:val="009F2DBB"/>
    <w:rsid w:val="009F318C"/>
    <w:rsid w:val="009F35D8"/>
    <w:rsid w:val="009F37E8"/>
    <w:rsid w:val="009F4A19"/>
    <w:rsid w:val="009F52AC"/>
    <w:rsid w:val="009F538C"/>
    <w:rsid w:val="009F5D60"/>
    <w:rsid w:val="009F683D"/>
    <w:rsid w:val="009F71B7"/>
    <w:rsid w:val="009F7D76"/>
    <w:rsid w:val="00A00B39"/>
    <w:rsid w:val="00A01280"/>
    <w:rsid w:val="00A01281"/>
    <w:rsid w:val="00A0146A"/>
    <w:rsid w:val="00A021DF"/>
    <w:rsid w:val="00A025B8"/>
    <w:rsid w:val="00A032D7"/>
    <w:rsid w:val="00A03CE2"/>
    <w:rsid w:val="00A03DC7"/>
    <w:rsid w:val="00A04B4A"/>
    <w:rsid w:val="00A05111"/>
    <w:rsid w:val="00A05B94"/>
    <w:rsid w:val="00A05EFC"/>
    <w:rsid w:val="00A0687D"/>
    <w:rsid w:val="00A06C87"/>
    <w:rsid w:val="00A0754B"/>
    <w:rsid w:val="00A0763E"/>
    <w:rsid w:val="00A07A69"/>
    <w:rsid w:val="00A104D3"/>
    <w:rsid w:val="00A11767"/>
    <w:rsid w:val="00A119D2"/>
    <w:rsid w:val="00A11E5F"/>
    <w:rsid w:val="00A11F46"/>
    <w:rsid w:val="00A12071"/>
    <w:rsid w:val="00A129C4"/>
    <w:rsid w:val="00A1337A"/>
    <w:rsid w:val="00A139E1"/>
    <w:rsid w:val="00A13A4E"/>
    <w:rsid w:val="00A142AE"/>
    <w:rsid w:val="00A143F2"/>
    <w:rsid w:val="00A15228"/>
    <w:rsid w:val="00A15C40"/>
    <w:rsid w:val="00A163CD"/>
    <w:rsid w:val="00A166E8"/>
    <w:rsid w:val="00A16E2A"/>
    <w:rsid w:val="00A1733A"/>
    <w:rsid w:val="00A201E5"/>
    <w:rsid w:val="00A2312E"/>
    <w:rsid w:val="00A2362C"/>
    <w:rsid w:val="00A23EFA"/>
    <w:rsid w:val="00A2490E"/>
    <w:rsid w:val="00A25323"/>
    <w:rsid w:val="00A2567E"/>
    <w:rsid w:val="00A25726"/>
    <w:rsid w:val="00A25ED6"/>
    <w:rsid w:val="00A2692C"/>
    <w:rsid w:val="00A272C2"/>
    <w:rsid w:val="00A27ECD"/>
    <w:rsid w:val="00A27FCC"/>
    <w:rsid w:val="00A324C1"/>
    <w:rsid w:val="00A3262B"/>
    <w:rsid w:val="00A32AEC"/>
    <w:rsid w:val="00A32EB7"/>
    <w:rsid w:val="00A33536"/>
    <w:rsid w:val="00A34994"/>
    <w:rsid w:val="00A34ADB"/>
    <w:rsid w:val="00A34F82"/>
    <w:rsid w:val="00A37F85"/>
    <w:rsid w:val="00A401AC"/>
    <w:rsid w:val="00A40557"/>
    <w:rsid w:val="00A4314A"/>
    <w:rsid w:val="00A437FA"/>
    <w:rsid w:val="00A43A81"/>
    <w:rsid w:val="00A457CB"/>
    <w:rsid w:val="00A458DB"/>
    <w:rsid w:val="00A469A6"/>
    <w:rsid w:val="00A46AD6"/>
    <w:rsid w:val="00A46F58"/>
    <w:rsid w:val="00A47650"/>
    <w:rsid w:val="00A476FC"/>
    <w:rsid w:val="00A47CB4"/>
    <w:rsid w:val="00A47CC7"/>
    <w:rsid w:val="00A5009C"/>
    <w:rsid w:val="00A5081E"/>
    <w:rsid w:val="00A50A96"/>
    <w:rsid w:val="00A50D9B"/>
    <w:rsid w:val="00A512F7"/>
    <w:rsid w:val="00A51621"/>
    <w:rsid w:val="00A51972"/>
    <w:rsid w:val="00A53DF2"/>
    <w:rsid w:val="00A55C2E"/>
    <w:rsid w:val="00A55E30"/>
    <w:rsid w:val="00A55E7A"/>
    <w:rsid w:val="00A564B1"/>
    <w:rsid w:val="00A568B1"/>
    <w:rsid w:val="00A56E18"/>
    <w:rsid w:val="00A57586"/>
    <w:rsid w:val="00A57BFF"/>
    <w:rsid w:val="00A6036E"/>
    <w:rsid w:val="00A614A3"/>
    <w:rsid w:val="00A61863"/>
    <w:rsid w:val="00A61B51"/>
    <w:rsid w:val="00A62160"/>
    <w:rsid w:val="00A62E11"/>
    <w:rsid w:val="00A64212"/>
    <w:rsid w:val="00A64543"/>
    <w:rsid w:val="00A64599"/>
    <w:rsid w:val="00A645BE"/>
    <w:rsid w:val="00A647F6"/>
    <w:rsid w:val="00A654B5"/>
    <w:rsid w:val="00A659C3"/>
    <w:rsid w:val="00A65A4A"/>
    <w:rsid w:val="00A65ED2"/>
    <w:rsid w:val="00A66801"/>
    <w:rsid w:val="00A66EA4"/>
    <w:rsid w:val="00A67021"/>
    <w:rsid w:val="00A6769A"/>
    <w:rsid w:val="00A703D5"/>
    <w:rsid w:val="00A70BF5"/>
    <w:rsid w:val="00A70E01"/>
    <w:rsid w:val="00A71CCA"/>
    <w:rsid w:val="00A723EC"/>
    <w:rsid w:val="00A72790"/>
    <w:rsid w:val="00A72C93"/>
    <w:rsid w:val="00A73ADD"/>
    <w:rsid w:val="00A73F7C"/>
    <w:rsid w:val="00A74E51"/>
    <w:rsid w:val="00A75910"/>
    <w:rsid w:val="00A75DE5"/>
    <w:rsid w:val="00A80CB6"/>
    <w:rsid w:val="00A81355"/>
    <w:rsid w:val="00A82270"/>
    <w:rsid w:val="00A82645"/>
    <w:rsid w:val="00A82737"/>
    <w:rsid w:val="00A83A69"/>
    <w:rsid w:val="00A8414C"/>
    <w:rsid w:val="00A84854"/>
    <w:rsid w:val="00A8529A"/>
    <w:rsid w:val="00A85B1F"/>
    <w:rsid w:val="00A864F3"/>
    <w:rsid w:val="00A8675C"/>
    <w:rsid w:val="00A86CB5"/>
    <w:rsid w:val="00A871C5"/>
    <w:rsid w:val="00A873D3"/>
    <w:rsid w:val="00A87B12"/>
    <w:rsid w:val="00A87BAE"/>
    <w:rsid w:val="00A87C40"/>
    <w:rsid w:val="00A87D94"/>
    <w:rsid w:val="00A87E09"/>
    <w:rsid w:val="00A90CB2"/>
    <w:rsid w:val="00A90E32"/>
    <w:rsid w:val="00A91ABC"/>
    <w:rsid w:val="00A921A9"/>
    <w:rsid w:val="00A9221E"/>
    <w:rsid w:val="00A92BCA"/>
    <w:rsid w:val="00A92E5D"/>
    <w:rsid w:val="00A94F49"/>
    <w:rsid w:val="00A955BD"/>
    <w:rsid w:val="00A955E7"/>
    <w:rsid w:val="00A956EE"/>
    <w:rsid w:val="00A95AC1"/>
    <w:rsid w:val="00AA008F"/>
    <w:rsid w:val="00AA04DC"/>
    <w:rsid w:val="00AA0856"/>
    <w:rsid w:val="00AA1B98"/>
    <w:rsid w:val="00AA1BCA"/>
    <w:rsid w:val="00AA2CB1"/>
    <w:rsid w:val="00AA3160"/>
    <w:rsid w:val="00AA4735"/>
    <w:rsid w:val="00AA4B08"/>
    <w:rsid w:val="00AA5CF9"/>
    <w:rsid w:val="00AA6215"/>
    <w:rsid w:val="00AA6517"/>
    <w:rsid w:val="00AA6A72"/>
    <w:rsid w:val="00AA74A1"/>
    <w:rsid w:val="00AA7F7D"/>
    <w:rsid w:val="00AB17B2"/>
    <w:rsid w:val="00AB319D"/>
    <w:rsid w:val="00AB5108"/>
    <w:rsid w:val="00AB5F76"/>
    <w:rsid w:val="00AB684D"/>
    <w:rsid w:val="00AB68AA"/>
    <w:rsid w:val="00AB6951"/>
    <w:rsid w:val="00AB6E63"/>
    <w:rsid w:val="00AB7126"/>
    <w:rsid w:val="00AC12D6"/>
    <w:rsid w:val="00AC1858"/>
    <w:rsid w:val="00AC1BB8"/>
    <w:rsid w:val="00AC1EE6"/>
    <w:rsid w:val="00AC22EC"/>
    <w:rsid w:val="00AC2D4F"/>
    <w:rsid w:val="00AC2EB4"/>
    <w:rsid w:val="00AC3BD1"/>
    <w:rsid w:val="00AC3EEA"/>
    <w:rsid w:val="00AC44C8"/>
    <w:rsid w:val="00AC5286"/>
    <w:rsid w:val="00AC53A9"/>
    <w:rsid w:val="00AC5BC0"/>
    <w:rsid w:val="00AC6995"/>
    <w:rsid w:val="00AC6ECC"/>
    <w:rsid w:val="00AC6F91"/>
    <w:rsid w:val="00AC769C"/>
    <w:rsid w:val="00AD1BB0"/>
    <w:rsid w:val="00AD2CE2"/>
    <w:rsid w:val="00AD4525"/>
    <w:rsid w:val="00AD4D8B"/>
    <w:rsid w:val="00AD4E4A"/>
    <w:rsid w:val="00AD4F79"/>
    <w:rsid w:val="00AD5AD7"/>
    <w:rsid w:val="00AD7D63"/>
    <w:rsid w:val="00AE0355"/>
    <w:rsid w:val="00AE0583"/>
    <w:rsid w:val="00AE1B56"/>
    <w:rsid w:val="00AE2D88"/>
    <w:rsid w:val="00AE2EC6"/>
    <w:rsid w:val="00AE361F"/>
    <w:rsid w:val="00AE3739"/>
    <w:rsid w:val="00AE3ADD"/>
    <w:rsid w:val="00AE41E3"/>
    <w:rsid w:val="00AE50C3"/>
    <w:rsid w:val="00AE714D"/>
    <w:rsid w:val="00AE7DAC"/>
    <w:rsid w:val="00AF00CA"/>
    <w:rsid w:val="00AF00D8"/>
    <w:rsid w:val="00AF00EE"/>
    <w:rsid w:val="00AF0203"/>
    <w:rsid w:val="00AF0D0E"/>
    <w:rsid w:val="00AF0D1B"/>
    <w:rsid w:val="00AF10A8"/>
    <w:rsid w:val="00AF12FA"/>
    <w:rsid w:val="00AF1BE4"/>
    <w:rsid w:val="00AF2181"/>
    <w:rsid w:val="00AF2D6A"/>
    <w:rsid w:val="00AF30C5"/>
    <w:rsid w:val="00AF3513"/>
    <w:rsid w:val="00AF3638"/>
    <w:rsid w:val="00AF438F"/>
    <w:rsid w:val="00AF4830"/>
    <w:rsid w:val="00AF57BC"/>
    <w:rsid w:val="00AF6211"/>
    <w:rsid w:val="00AF732C"/>
    <w:rsid w:val="00AF77C7"/>
    <w:rsid w:val="00AF7BAE"/>
    <w:rsid w:val="00B01117"/>
    <w:rsid w:val="00B01257"/>
    <w:rsid w:val="00B0134E"/>
    <w:rsid w:val="00B01C37"/>
    <w:rsid w:val="00B01DC8"/>
    <w:rsid w:val="00B02C1E"/>
    <w:rsid w:val="00B03B01"/>
    <w:rsid w:val="00B03CBB"/>
    <w:rsid w:val="00B0432D"/>
    <w:rsid w:val="00B05187"/>
    <w:rsid w:val="00B06473"/>
    <w:rsid w:val="00B06503"/>
    <w:rsid w:val="00B07B0E"/>
    <w:rsid w:val="00B11503"/>
    <w:rsid w:val="00B115B4"/>
    <w:rsid w:val="00B1225A"/>
    <w:rsid w:val="00B12A51"/>
    <w:rsid w:val="00B134F2"/>
    <w:rsid w:val="00B139A2"/>
    <w:rsid w:val="00B14197"/>
    <w:rsid w:val="00B148DB"/>
    <w:rsid w:val="00B15032"/>
    <w:rsid w:val="00B15A5E"/>
    <w:rsid w:val="00B17211"/>
    <w:rsid w:val="00B17B37"/>
    <w:rsid w:val="00B200F1"/>
    <w:rsid w:val="00B202F0"/>
    <w:rsid w:val="00B20440"/>
    <w:rsid w:val="00B21449"/>
    <w:rsid w:val="00B217E4"/>
    <w:rsid w:val="00B21809"/>
    <w:rsid w:val="00B21BBD"/>
    <w:rsid w:val="00B229D0"/>
    <w:rsid w:val="00B23E63"/>
    <w:rsid w:val="00B2417E"/>
    <w:rsid w:val="00B2477E"/>
    <w:rsid w:val="00B3042B"/>
    <w:rsid w:val="00B30658"/>
    <w:rsid w:val="00B33D5B"/>
    <w:rsid w:val="00B34136"/>
    <w:rsid w:val="00B35A2F"/>
    <w:rsid w:val="00B36334"/>
    <w:rsid w:val="00B363CF"/>
    <w:rsid w:val="00B372E3"/>
    <w:rsid w:val="00B37F3E"/>
    <w:rsid w:val="00B40DE7"/>
    <w:rsid w:val="00B40E99"/>
    <w:rsid w:val="00B41267"/>
    <w:rsid w:val="00B423AB"/>
    <w:rsid w:val="00B4404B"/>
    <w:rsid w:val="00B44441"/>
    <w:rsid w:val="00B446E5"/>
    <w:rsid w:val="00B44D48"/>
    <w:rsid w:val="00B44DFB"/>
    <w:rsid w:val="00B44E7A"/>
    <w:rsid w:val="00B45C44"/>
    <w:rsid w:val="00B4624F"/>
    <w:rsid w:val="00B4671C"/>
    <w:rsid w:val="00B46BF0"/>
    <w:rsid w:val="00B476E2"/>
    <w:rsid w:val="00B47894"/>
    <w:rsid w:val="00B50019"/>
    <w:rsid w:val="00B50D40"/>
    <w:rsid w:val="00B5106A"/>
    <w:rsid w:val="00B51200"/>
    <w:rsid w:val="00B51C4E"/>
    <w:rsid w:val="00B52623"/>
    <w:rsid w:val="00B52632"/>
    <w:rsid w:val="00B527BC"/>
    <w:rsid w:val="00B53206"/>
    <w:rsid w:val="00B538DC"/>
    <w:rsid w:val="00B5440F"/>
    <w:rsid w:val="00B55905"/>
    <w:rsid w:val="00B564A0"/>
    <w:rsid w:val="00B564C6"/>
    <w:rsid w:val="00B57220"/>
    <w:rsid w:val="00B57E64"/>
    <w:rsid w:val="00B6078F"/>
    <w:rsid w:val="00B60B22"/>
    <w:rsid w:val="00B60B83"/>
    <w:rsid w:val="00B6135A"/>
    <w:rsid w:val="00B61638"/>
    <w:rsid w:val="00B616D3"/>
    <w:rsid w:val="00B6183B"/>
    <w:rsid w:val="00B6289E"/>
    <w:rsid w:val="00B628EE"/>
    <w:rsid w:val="00B63189"/>
    <w:rsid w:val="00B632B5"/>
    <w:rsid w:val="00B632BF"/>
    <w:rsid w:val="00B63319"/>
    <w:rsid w:val="00B63A99"/>
    <w:rsid w:val="00B63F09"/>
    <w:rsid w:val="00B647CE"/>
    <w:rsid w:val="00B6599B"/>
    <w:rsid w:val="00B66CBF"/>
    <w:rsid w:val="00B66E8F"/>
    <w:rsid w:val="00B67477"/>
    <w:rsid w:val="00B70432"/>
    <w:rsid w:val="00B70916"/>
    <w:rsid w:val="00B70B13"/>
    <w:rsid w:val="00B7137A"/>
    <w:rsid w:val="00B72210"/>
    <w:rsid w:val="00B7283A"/>
    <w:rsid w:val="00B735B7"/>
    <w:rsid w:val="00B7377B"/>
    <w:rsid w:val="00B73C06"/>
    <w:rsid w:val="00B73C30"/>
    <w:rsid w:val="00B73CCE"/>
    <w:rsid w:val="00B743C3"/>
    <w:rsid w:val="00B74AEB"/>
    <w:rsid w:val="00B74E47"/>
    <w:rsid w:val="00B756AD"/>
    <w:rsid w:val="00B75837"/>
    <w:rsid w:val="00B75B90"/>
    <w:rsid w:val="00B75DA3"/>
    <w:rsid w:val="00B75F39"/>
    <w:rsid w:val="00B762B0"/>
    <w:rsid w:val="00B769D3"/>
    <w:rsid w:val="00B769EC"/>
    <w:rsid w:val="00B773FF"/>
    <w:rsid w:val="00B774A6"/>
    <w:rsid w:val="00B77B8C"/>
    <w:rsid w:val="00B80560"/>
    <w:rsid w:val="00B80E3E"/>
    <w:rsid w:val="00B81669"/>
    <w:rsid w:val="00B8302E"/>
    <w:rsid w:val="00B833EA"/>
    <w:rsid w:val="00B83E67"/>
    <w:rsid w:val="00B84F8F"/>
    <w:rsid w:val="00B8562C"/>
    <w:rsid w:val="00B8619C"/>
    <w:rsid w:val="00B86238"/>
    <w:rsid w:val="00B86239"/>
    <w:rsid w:val="00B869A1"/>
    <w:rsid w:val="00B8737F"/>
    <w:rsid w:val="00B87A6E"/>
    <w:rsid w:val="00B90F21"/>
    <w:rsid w:val="00B91983"/>
    <w:rsid w:val="00B92F60"/>
    <w:rsid w:val="00B9349E"/>
    <w:rsid w:val="00B93535"/>
    <w:rsid w:val="00B93F7D"/>
    <w:rsid w:val="00B940F0"/>
    <w:rsid w:val="00B947B4"/>
    <w:rsid w:val="00B94E88"/>
    <w:rsid w:val="00B956F2"/>
    <w:rsid w:val="00B95C0F"/>
    <w:rsid w:val="00B95F4C"/>
    <w:rsid w:val="00B977FE"/>
    <w:rsid w:val="00B9794B"/>
    <w:rsid w:val="00BA0872"/>
    <w:rsid w:val="00BA121F"/>
    <w:rsid w:val="00BA1F1D"/>
    <w:rsid w:val="00BA2954"/>
    <w:rsid w:val="00BA366B"/>
    <w:rsid w:val="00BA49C7"/>
    <w:rsid w:val="00BA5272"/>
    <w:rsid w:val="00BA52BA"/>
    <w:rsid w:val="00BA5339"/>
    <w:rsid w:val="00BA578B"/>
    <w:rsid w:val="00BA595F"/>
    <w:rsid w:val="00BA59E0"/>
    <w:rsid w:val="00BA5A56"/>
    <w:rsid w:val="00BA5A6D"/>
    <w:rsid w:val="00BA5AF9"/>
    <w:rsid w:val="00BA5E3C"/>
    <w:rsid w:val="00BA60FA"/>
    <w:rsid w:val="00BA6170"/>
    <w:rsid w:val="00BA6E5A"/>
    <w:rsid w:val="00BA701B"/>
    <w:rsid w:val="00BA7057"/>
    <w:rsid w:val="00BB1EF1"/>
    <w:rsid w:val="00BB1FB0"/>
    <w:rsid w:val="00BB2304"/>
    <w:rsid w:val="00BB283E"/>
    <w:rsid w:val="00BB2DDA"/>
    <w:rsid w:val="00BB3001"/>
    <w:rsid w:val="00BB3494"/>
    <w:rsid w:val="00BB3B17"/>
    <w:rsid w:val="00BB431F"/>
    <w:rsid w:val="00BB4628"/>
    <w:rsid w:val="00BB5405"/>
    <w:rsid w:val="00BB5766"/>
    <w:rsid w:val="00BB59CA"/>
    <w:rsid w:val="00BB5A3D"/>
    <w:rsid w:val="00BB676C"/>
    <w:rsid w:val="00BB6BFD"/>
    <w:rsid w:val="00BB6C4D"/>
    <w:rsid w:val="00BB6CA3"/>
    <w:rsid w:val="00BB70F2"/>
    <w:rsid w:val="00BB745A"/>
    <w:rsid w:val="00BB79B1"/>
    <w:rsid w:val="00BC05D8"/>
    <w:rsid w:val="00BC0857"/>
    <w:rsid w:val="00BC0D08"/>
    <w:rsid w:val="00BC147F"/>
    <w:rsid w:val="00BC1678"/>
    <w:rsid w:val="00BC1B89"/>
    <w:rsid w:val="00BC1DE6"/>
    <w:rsid w:val="00BC2FA6"/>
    <w:rsid w:val="00BC38BC"/>
    <w:rsid w:val="00BC46ED"/>
    <w:rsid w:val="00BC4DBA"/>
    <w:rsid w:val="00BC4E36"/>
    <w:rsid w:val="00BC5D01"/>
    <w:rsid w:val="00BC5ED4"/>
    <w:rsid w:val="00BC5EED"/>
    <w:rsid w:val="00BC7185"/>
    <w:rsid w:val="00BC7B03"/>
    <w:rsid w:val="00BC7C1B"/>
    <w:rsid w:val="00BD0B56"/>
    <w:rsid w:val="00BD0F94"/>
    <w:rsid w:val="00BD0FAD"/>
    <w:rsid w:val="00BD1282"/>
    <w:rsid w:val="00BD1C39"/>
    <w:rsid w:val="00BD22FC"/>
    <w:rsid w:val="00BD255D"/>
    <w:rsid w:val="00BD2A2A"/>
    <w:rsid w:val="00BD407F"/>
    <w:rsid w:val="00BD409C"/>
    <w:rsid w:val="00BD4E3F"/>
    <w:rsid w:val="00BD5050"/>
    <w:rsid w:val="00BD520C"/>
    <w:rsid w:val="00BD543F"/>
    <w:rsid w:val="00BD5D89"/>
    <w:rsid w:val="00BD690C"/>
    <w:rsid w:val="00BD6A80"/>
    <w:rsid w:val="00BD7499"/>
    <w:rsid w:val="00BD7EDF"/>
    <w:rsid w:val="00BE0A56"/>
    <w:rsid w:val="00BE1A27"/>
    <w:rsid w:val="00BE2DE4"/>
    <w:rsid w:val="00BE3342"/>
    <w:rsid w:val="00BE398E"/>
    <w:rsid w:val="00BE42FD"/>
    <w:rsid w:val="00BE44B0"/>
    <w:rsid w:val="00BE457F"/>
    <w:rsid w:val="00BE4DF8"/>
    <w:rsid w:val="00BE65C0"/>
    <w:rsid w:val="00BE6EF1"/>
    <w:rsid w:val="00BE709F"/>
    <w:rsid w:val="00BE71E9"/>
    <w:rsid w:val="00BE7449"/>
    <w:rsid w:val="00BE74B3"/>
    <w:rsid w:val="00BF08B3"/>
    <w:rsid w:val="00BF11DF"/>
    <w:rsid w:val="00BF121B"/>
    <w:rsid w:val="00BF275C"/>
    <w:rsid w:val="00BF281F"/>
    <w:rsid w:val="00BF2A19"/>
    <w:rsid w:val="00BF3CF5"/>
    <w:rsid w:val="00BF3FE8"/>
    <w:rsid w:val="00BF45AB"/>
    <w:rsid w:val="00BF47EA"/>
    <w:rsid w:val="00BF5361"/>
    <w:rsid w:val="00BF6172"/>
    <w:rsid w:val="00BF623F"/>
    <w:rsid w:val="00BF6B77"/>
    <w:rsid w:val="00BF77C4"/>
    <w:rsid w:val="00C00CFA"/>
    <w:rsid w:val="00C01252"/>
    <w:rsid w:val="00C0183B"/>
    <w:rsid w:val="00C0234F"/>
    <w:rsid w:val="00C026E1"/>
    <w:rsid w:val="00C0298F"/>
    <w:rsid w:val="00C02C92"/>
    <w:rsid w:val="00C03173"/>
    <w:rsid w:val="00C034B8"/>
    <w:rsid w:val="00C03620"/>
    <w:rsid w:val="00C036C1"/>
    <w:rsid w:val="00C03F95"/>
    <w:rsid w:val="00C04EB6"/>
    <w:rsid w:val="00C050ED"/>
    <w:rsid w:val="00C06F14"/>
    <w:rsid w:val="00C074F6"/>
    <w:rsid w:val="00C10CDD"/>
    <w:rsid w:val="00C1104D"/>
    <w:rsid w:val="00C112B7"/>
    <w:rsid w:val="00C11821"/>
    <w:rsid w:val="00C11B08"/>
    <w:rsid w:val="00C11B63"/>
    <w:rsid w:val="00C11D3E"/>
    <w:rsid w:val="00C1282E"/>
    <w:rsid w:val="00C1299D"/>
    <w:rsid w:val="00C12E37"/>
    <w:rsid w:val="00C132AD"/>
    <w:rsid w:val="00C13B87"/>
    <w:rsid w:val="00C147F8"/>
    <w:rsid w:val="00C15859"/>
    <w:rsid w:val="00C15D3D"/>
    <w:rsid w:val="00C16A68"/>
    <w:rsid w:val="00C16F0F"/>
    <w:rsid w:val="00C2042B"/>
    <w:rsid w:val="00C21B2E"/>
    <w:rsid w:val="00C21CDC"/>
    <w:rsid w:val="00C22698"/>
    <w:rsid w:val="00C226D2"/>
    <w:rsid w:val="00C22708"/>
    <w:rsid w:val="00C2289A"/>
    <w:rsid w:val="00C237EC"/>
    <w:rsid w:val="00C2506E"/>
    <w:rsid w:val="00C2553A"/>
    <w:rsid w:val="00C25CFA"/>
    <w:rsid w:val="00C25F82"/>
    <w:rsid w:val="00C26D2E"/>
    <w:rsid w:val="00C27795"/>
    <w:rsid w:val="00C30ED2"/>
    <w:rsid w:val="00C3204F"/>
    <w:rsid w:val="00C329D2"/>
    <w:rsid w:val="00C32F79"/>
    <w:rsid w:val="00C33A05"/>
    <w:rsid w:val="00C33CA3"/>
    <w:rsid w:val="00C344A2"/>
    <w:rsid w:val="00C34A0C"/>
    <w:rsid w:val="00C36946"/>
    <w:rsid w:val="00C37C38"/>
    <w:rsid w:val="00C400EA"/>
    <w:rsid w:val="00C40747"/>
    <w:rsid w:val="00C41D7D"/>
    <w:rsid w:val="00C41FD9"/>
    <w:rsid w:val="00C42339"/>
    <w:rsid w:val="00C423B8"/>
    <w:rsid w:val="00C42BA6"/>
    <w:rsid w:val="00C42F30"/>
    <w:rsid w:val="00C4306B"/>
    <w:rsid w:val="00C43918"/>
    <w:rsid w:val="00C447D9"/>
    <w:rsid w:val="00C449CC"/>
    <w:rsid w:val="00C44E45"/>
    <w:rsid w:val="00C457CB"/>
    <w:rsid w:val="00C459D3"/>
    <w:rsid w:val="00C4628D"/>
    <w:rsid w:val="00C46F02"/>
    <w:rsid w:val="00C474E7"/>
    <w:rsid w:val="00C47B6D"/>
    <w:rsid w:val="00C52246"/>
    <w:rsid w:val="00C528F6"/>
    <w:rsid w:val="00C5324D"/>
    <w:rsid w:val="00C536EF"/>
    <w:rsid w:val="00C53B4B"/>
    <w:rsid w:val="00C5433B"/>
    <w:rsid w:val="00C54C5B"/>
    <w:rsid w:val="00C553E7"/>
    <w:rsid w:val="00C55CE4"/>
    <w:rsid w:val="00C56A3C"/>
    <w:rsid w:val="00C56F03"/>
    <w:rsid w:val="00C56FFD"/>
    <w:rsid w:val="00C57035"/>
    <w:rsid w:val="00C6013E"/>
    <w:rsid w:val="00C609DF"/>
    <w:rsid w:val="00C60B39"/>
    <w:rsid w:val="00C62145"/>
    <w:rsid w:val="00C6239B"/>
    <w:rsid w:val="00C6269E"/>
    <w:rsid w:val="00C62BAE"/>
    <w:rsid w:val="00C63044"/>
    <w:rsid w:val="00C63986"/>
    <w:rsid w:val="00C644F9"/>
    <w:rsid w:val="00C6454C"/>
    <w:rsid w:val="00C65144"/>
    <w:rsid w:val="00C661F2"/>
    <w:rsid w:val="00C66761"/>
    <w:rsid w:val="00C66D56"/>
    <w:rsid w:val="00C66E08"/>
    <w:rsid w:val="00C67604"/>
    <w:rsid w:val="00C70140"/>
    <w:rsid w:val="00C70C80"/>
    <w:rsid w:val="00C71BB3"/>
    <w:rsid w:val="00C71C1A"/>
    <w:rsid w:val="00C71C84"/>
    <w:rsid w:val="00C7270C"/>
    <w:rsid w:val="00C72944"/>
    <w:rsid w:val="00C72B0F"/>
    <w:rsid w:val="00C72BD2"/>
    <w:rsid w:val="00C732E2"/>
    <w:rsid w:val="00C73935"/>
    <w:rsid w:val="00C73A71"/>
    <w:rsid w:val="00C74974"/>
    <w:rsid w:val="00C74FB8"/>
    <w:rsid w:val="00C75430"/>
    <w:rsid w:val="00C75A22"/>
    <w:rsid w:val="00C765C1"/>
    <w:rsid w:val="00C81421"/>
    <w:rsid w:val="00C81C35"/>
    <w:rsid w:val="00C82EE1"/>
    <w:rsid w:val="00C83BEA"/>
    <w:rsid w:val="00C84531"/>
    <w:rsid w:val="00C84656"/>
    <w:rsid w:val="00C84A71"/>
    <w:rsid w:val="00C852FF"/>
    <w:rsid w:val="00C85337"/>
    <w:rsid w:val="00C856C3"/>
    <w:rsid w:val="00C8572B"/>
    <w:rsid w:val="00C85984"/>
    <w:rsid w:val="00C85985"/>
    <w:rsid w:val="00C85C33"/>
    <w:rsid w:val="00C86386"/>
    <w:rsid w:val="00C865D1"/>
    <w:rsid w:val="00C8665F"/>
    <w:rsid w:val="00C86DB4"/>
    <w:rsid w:val="00C9039C"/>
    <w:rsid w:val="00C90541"/>
    <w:rsid w:val="00C9062A"/>
    <w:rsid w:val="00C9102B"/>
    <w:rsid w:val="00C9190E"/>
    <w:rsid w:val="00C91D3E"/>
    <w:rsid w:val="00C922B1"/>
    <w:rsid w:val="00C923EF"/>
    <w:rsid w:val="00C93467"/>
    <w:rsid w:val="00C937C5"/>
    <w:rsid w:val="00C93DF6"/>
    <w:rsid w:val="00C93ED9"/>
    <w:rsid w:val="00C9403B"/>
    <w:rsid w:val="00C94969"/>
    <w:rsid w:val="00C94D39"/>
    <w:rsid w:val="00C94E30"/>
    <w:rsid w:val="00C952AE"/>
    <w:rsid w:val="00C952D8"/>
    <w:rsid w:val="00C9538E"/>
    <w:rsid w:val="00C95F62"/>
    <w:rsid w:val="00C96210"/>
    <w:rsid w:val="00C96B8D"/>
    <w:rsid w:val="00C96C79"/>
    <w:rsid w:val="00C96DE2"/>
    <w:rsid w:val="00C96FC5"/>
    <w:rsid w:val="00C97DEF"/>
    <w:rsid w:val="00CA212D"/>
    <w:rsid w:val="00CA28E2"/>
    <w:rsid w:val="00CA3322"/>
    <w:rsid w:val="00CA3DE0"/>
    <w:rsid w:val="00CA3F83"/>
    <w:rsid w:val="00CA41F0"/>
    <w:rsid w:val="00CA4D96"/>
    <w:rsid w:val="00CA58D9"/>
    <w:rsid w:val="00CA59C5"/>
    <w:rsid w:val="00CA5C81"/>
    <w:rsid w:val="00CA624A"/>
    <w:rsid w:val="00CA64CB"/>
    <w:rsid w:val="00CA66E7"/>
    <w:rsid w:val="00CA67A7"/>
    <w:rsid w:val="00CA7290"/>
    <w:rsid w:val="00CA788C"/>
    <w:rsid w:val="00CB05BB"/>
    <w:rsid w:val="00CB0E34"/>
    <w:rsid w:val="00CB0F0A"/>
    <w:rsid w:val="00CB11B3"/>
    <w:rsid w:val="00CB2D02"/>
    <w:rsid w:val="00CB36F7"/>
    <w:rsid w:val="00CB3A39"/>
    <w:rsid w:val="00CB4334"/>
    <w:rsid w:val="00CB5078"/>
    <w:rsid w:val="00CB50E5"/>
    <w:rsid w:val="00CB52E7"/>
    <w:rsid w:val="00CB5736"/>
    <w:rsid w:val="00CB5742"/>
    <w:rsid w:val="00CB5A23"/>
    <w:rsid w:val="00CB5E87"/>
    <w:rsid w:val="00CB5ED8"/>
    <w:rsid w:val="00CB630E"/>
    <w:rsid w:val="00CB774D"/>
    <w:rsid w:val="00CC05DA"/>
    <w:rsid w:val="00CC05FF"/>
    <w:rsid w:val="00CC0D62"/>
    <w:rsid w:val="00CC1CB9"/>
    <w:rsid w:val="00CC1F82"/>
    <w:rsid w:val="00CC245B"/>
    <w:rsid w:val="00CC2527"/>
    <w:rsid w:val="00CC2E63"/>
    <w:rsid w:val="00CC3412"/>
    <w:rsid w:val="00CC3C59"/>
    <w:rsid w:val="00CC3F26"/>
    <w:rsid w:val="00CC468A"/>
    <w:rsid w:val="00CC473C"/>
    <w:rsid w:val="00CC4B0E"/>
    <w:rsid w:val="00CC4EC9"/>
    <w:rsid w:val="00CC4F6E"/>
    <w:rsid w:val="00CC5611"/>
    <w:rsid w:val="00CC605A"/>
    <w:rsid w:val="00CC634D"/>
    <w:rsid w:val="00CC6681"/>
    <w:rsid w:val="00CC6F71"/>
    <w:rsid w:val="00CC7B8B"/>
    <w:rsid w:val="00CC7F2B"/>
    <w:rsid w:val="00CD0024"/>
    <w:rsid w:val="00CD0148"/>
    <w:rsid w:val="00CD0AAE"/>
    <w:rsid w:val="00CD0BAD"/>
    <w:rsid w:val="00CD0F3C"/>
    <w:rsid w:val="00CD128C"/>
    <w:rsid w:val="00CD1674"/>
    <w:rsid w:val="00CD2244"/>
    <w:rsid w:val="00CD25DD"/>
    <w:rsid w:val="00CD2760"/>
    <w:rsid w:val="00CD27EB"/>
    <w:rsid w:val="00CD2D1C"/>
    <w:rsid w:val="00CD3FD4"/>
    <w:rsid w:val="00CD4047"/>
    <w:rsid w:val="00CD51DA"/>
    <w:rsid w:val="00CD59D9"/>
    <w:rsid w:val="00CD6038"/>
    <w:rsid w:val="00CD6110"/>
    <w:rsid w:val="00CD6A4F"/>
    <w:rsid w:val="00CD6C17"/>
    <w:rsid w:val="00CD6F64"/>
    <w:rsid w:val="00CD7FD6"/>
    <w:rsid w:val="00CE0C80"/>
    <w:rsid w:val="00CE18B3"/>
    <w:rsid w:val="00CE1A87"/>
    <w:rsid w:val="00CE260A"/>
    <w:rsid w:val="00CE2F31"/>
    <w:rsid w:val="00CE3736"/>
    <w:rsid w:val="00CE4993"/>
    <w:rsid w:val="00CE61FC"/>
    <w:rsid w:val="00CE75AA"/>
    <w:rsid w:val="00CE79A6"/>
    <w:rsid w:val="00CE7DC9"/>
    <w:rsid w:val="00CE7F72"/>
    <w:rsid w:val="00CF191D"/>
    <w:rsid w:val="00CF1A0A"/>
    <w:rsid w:val="00CF293E"/>
    <w:rsid w:val="00CF31FC"/>
    <w:rsid w:val="00CF3BEB"/>
    <w:rsid w:val="00CF420D"/>
    <w:rsid w:val="00CF4B71"/>
    <w:rsid w:val="00CF4F25"/>
    <w:rsid w:val="00CF5766"/>
    <w:rsid w:val="00CF5E87"/>
    <w:rsid w:val="00CF6EFB"/>
    <w:rsid w:val="00CF73A5"/>
    <w:rsid w:val="00CF7AD0"/>
    <w:rsid w:val="00D011AB"/>
    <w:rsid w:val="00D019F4"/>
    <w:rsid w:val="00D01E4B"/>
    <w:rsid w:val="00D02213"/>
    <w:rsid w:val="00D0289B"/>
    <w:rsid w:val="00D03ED2"/>
    <w:rsid w:val="00D04082"/>
    <w:rsid w:val="00D0472C"/>
    <w:rsid w:val="00D04F75"/>
    <w:rsid w:val="00D05368"/>
    <w:rsid w:val="00D0539D"/>
    <w:rsid w:val="00D05795"/>
    <w:rsid w:val="00D0591E"/>
    <w:rsid w:val="00D11173"/>
    <w:rsid w:val="00D11B8B"/>
    <w:rsid w:val="00D12A33"/>
    <w:rsid w:val="00D12AEA"/>
    <w:rsid w:val="00D1385B"/>
    <w:rsid w:val="00D142C2"/>
    <w:rsid w:val="00D14957"/>
    <w:rsid w:val="00D15C16"/>
    <w:rsid w:val="00D1629A"/>
    <w:rsid w:val="00D16917"/>
    <w:rsid w:val="00D169B6"/>
    <w:rsid w:val="00D16A0F"/>
    <w:rsid w:val="00D16D1B"/>
    <w:rsid w:val="00D17C8C"/>
    <w:rsid w:val="00D20100"/>
    <w:rsid w:val="00D20A72"/>
    <w:rsid w:val="00D2149B"/>
    <w:rsid w:val="00D21816"/>
    <w:rsid w:val="00D2240D"/>
    <w:rsid w:val="00D228F2"/>
    <w:rsid w:val="00D22A5C"/>
    <w:rsid w:val="00D2476E"/>
    <w:rsid w:val="00D248B0"/>
    <w:rsid w:val="00D25A41"/>
    <w:rsid w:val="00D25ABB"/>
    <w:rsid w:val="00D260A9"/>
    <w:rsid w:val="00D269AB"/>
    <w:rsid w:val="00D27426"/>
    <w:rsid w:val="00D27F99"/>
    <w:rsid w:val="00D30142"/>
    <w:rsid w:val="00D3015F"/>
    <w:rsid w:val="00D311AF"/>
    <w:rsid w:val="00D3142D"/>
    <w:rsid w:val="00D3163C"/>
    <w:rsid w:val="00D31DA6"/>
    <w:rsid w:val="00D3271B"/>
    <w:rsid w:val="00D3342C"/>
    <w:rsid w:val="00D33720"/>
    <w:rsid w:val="00D33D8E"/>
    <w:rsid w:val="00D34048"/>
    <w:rsid w:val="00D34884"/>
    <w:rsid w:val="00D34CB6"/>
    <w:rsid w:val="00D34FDD"/>
    <w:rsid w:val="00D3522B"/>
    <w:rsid w:val="00D36472"/>
    <w:rsid w:val="00D3675C"/>
    <w:rsid w:val="00D36ACD"/>
    <w:rsid w:val="00D37749"/>
    <w:rsid w:val="00D3774C"/>
    <w:rsid w:val="00D37DFD"/>
    <w:rsid w:val="00D40288"/>
    <w:rsid w:val="00D403C3"/>
    <w:rsid w:val="00D40CD4"/>
    <w:rsid w:val="00D40D73"/>
    <w:rsid w:val="00D410B7"/>
    <w:rsid w:val="00D41BE7"/>
    <w:rsid w:val="00D41EDD"/>
    <w:rsid w:val="00D423F8"/>
    <w:rsid w:val="00D427A8"/>
    <w:rsid w:val="00D436B5"/>
    <w:rsid w:val="00D438EE"/>
    <w:rsid w:val="00D44F34"/>
    <w:rsid w:val="00D44FDA"/>
    <w:rsid w:val="00D4570D"/>
    <w:rsid w:val="00D45788"/>
    <w:rsid w:val="00D45840"/>
    <w:rsid w:val="00D459D7"/>
    <w:rsid w:val="00D45AB7"/>
    <w:rsid w:val="00D46BA7"/>
    <w:rsid w:val="00D47028"/>
    <w:rsid w:val="00D4765F"/>
    <w:rsid w:val="00D50F23"/>
    <w:rsid w:val="00D511E7"/>
    <w:rsid w:val="00D5203F"/>
    <w:rsid w:val="00D53039"/>
    <w:rsid w:val="00D53183"/>
    <w:rsid w:val="00D53827"/>
    <w:rsid w:val="00D5416B"/>
    <w:rsid w:val="00D549C2"/>
    <w:rsid w:val="00D55DD5"/>
    <w:rsid w:val="00D56341"/>
    <w:rsid w:val="00D56587"/>
    <w:rsid w:val="00D568FA"/>
    <w:rsid w:val="00D56BA5"/>
    <w:rsid w:val="00D57701"/>
    <w:rsid w:val="00D57A85"/>
    <w:rsid w:val="00D57C0F"/>
    <w:rsid w:val="00D57E33"/>
    <w:rsid w:val="00D57F37"/>
    <w:rsid w:val="00D602B8"/>
    <w:rsid w:val="00D60BAF"/>
    <w:rsid w:val="00D6164E"/>
    <w:rsid w:val="00D61D54"/>
    <w:rsid w:val="00D63793"/>
    <w:rsid w:val="00D6605E"/>
    <w:rsid w:val="00D66507"/>
    <w:rsid w:val="00D67ADF"/>
    <w:rsid w:val="00D67D00"/>
    <w:rsid w:val="00D67FD3"/>
    <w:rsid w:val="00D708FF"/>
    <w:rsid w:val="00D70F41"/>
    <w:rsid w:val="00D71926"/>
    <w:rsid w:val="00D732CE"/>
    <w:rsid w:val="00D7344D"/>
    <w:rsid w:val="00D73D50"/>
    <w:rsid w:val="00D73EA5"/>
    <w:rsid w:val="00D7427F"/>
    <w:rsid w:val="00D7551C"/>
    <w:rsid w:val="00D76832"/>
    <w:rsid w:val="00D80887"/>
    <w:rsid w:val="00D80975"/>
    <w:rsid w:val="00D80BB8"/>
    <w:rsid w:val="00D80C4B"/>
    <w:rsid w:val="00D80E48"/>
    <w:rsid w:val="00D80E8D"/>
    <w:rsid w:val="00D81289"/>
    <w:rsid w:val="00D817F2"/>
    <w:rsid w:val="00D819A4"/>
    <w:rsid w:val="00D82F6A"/>
    <w:rsid w:val="00D8349E"/>
    <w:rsid w:val="00D83774"/>
    <w:rsid w:val="00D84EE1"/>
    <w:rsid w:val="00D85055"/>
    <w:rsid w:val="00D8699D"/>
    <w:rsid w:val="00D86BED"/>
    <w:rsid w:val="00D875DD"/>
    <w:rsid w:val="00D876A3"/>
    <w:rsid w:val="00D87AF0"/>
    <w:rsid w:val="00D9035E"/>
    <w:rsid w:val="00D906CA"/>
    <w:rsid w:val="00D90E0A"/>
    <w:rsid w:val="00D90EAE"/>
    <w:rsid w:val="00D9184F"/>
    <w:rsid w:val="00D91D89"/>
    <w:rsid w:val="00D92021"/>
    <w:rsid w:val="00D92230"/>
    <w:rsid w:val="00D9233B"/>
    <w:rsid w:val="00D92CF4"/>
    <w:rsid w:val="00D9323D"/>
    <w:rsid w:val="00D9375A"/>
    <w:rsid w:val="00D93A7A"/>
    <w:rsid w:val="00D93BAE"/>
    <w:rsid w:val="00D93DA2"/>
    <w:rsid w:val="00D93DEF"/>
    <w:rsid w:val="00D94AC7"/>
    <w:rsid w:val="00D94C26"/>
    <w:rsid w:val="00D94E97"/>
    <w:rsid w:val="00D9527B"/>
    <w:rsid w:val="00D953FA"/>
    <w:rsid w:val="00D958EC"/>
    <w:rsid w:val="00D95E7E"/>
    <w:rsid w:val="00D963C1"/>
    <w:rsid w:val="00D967EB"/>
    <w:rsid w:val="00D97C96"/>
    <w:rsid w:val="00D97DC1"/>
    <w:rsid w:val="00DA158F"/>
    <w:rsid w:val="00DA168B"/>
    <w:rsid w:val="00DA1FBC"/>
    <w:rsid w:val="00DA3AED"/>
    <w:rsid w:val="00DA400F"/>
    <w:rsid w:val="00DA47A7"/>
    <w:rsid w:val="00DA57E6"/>
    <w:rsid w:val="00DA5E16"/>
    <w:rsid w:val="00DA60E1"/>
    <w:rsid w:val="00DA617C"/>
    <w:rsid w:val="00DA672C"/>
    <w:rsid w:val="00DA70BC"/>
    <w:rsid w:val="00DA76B2"/>
    <w:rsid w:val="00DA7BEB"/>
    <w:rsid w:val="00DB0409"/>
    <w:rsid w:val="00DB0A25"/>
    <w:rsid w:val="00DB0CBA"/>
    <w:rsid w:val="00DB1277"/>
    <w:rsid w:val="00DB1920"/>
    <w:rsid w:val="00DB1CB4"/>
    <w:rsid w:val="00DB1F0D"/>
    <w:rsid w:val="00DB2E7F"/>
    <w:rsid w:val="00DB3397"/>
    <w:rsid w:val="00DB3BB6"/>
    <w:rsid w:val="00DB463C"/>
    <w:rsid w:val="00DB4B67"/>
    <w:rsid w:val="00DB568C"/>
    <w:rsid w:val="00DB5A58"/>
    <w:rsid w:val="00DB608B"/>
    <w:rsid w:val="00DB7E36"/>
    <w:rsid w:val="00DC007B"/>
    <w:rsid w:val="00DC0E6F"/>
    <w:rsid w:val="00DC147D"/>
    <w:rsid w:val="00DC1527"/>
    <w:rsid w:val="00DC19CC"/>
    <w:rsid w:val="00DC1C06"/>
    <w:rsid w:val="00DC2A47"/>
    <w:rsid w:val="00DC34EC"/>
    <w:rsid w:val="00DC3F46"/>
    <w:rsid w:val="00DC472A"/>
    <w:rsid w:val="00DC4833"/>
    <w:rsid w:val="00DC4B24"/>
    <w:rsid w:val="00DC5538"/>
    <w:rsid w:val="00DC6ED4"/>
    <w:rsid w:val="00DC7BBB"/>
    <w:rsid w:val="00DC7E67"/>
    <w:rsid w:val="00DD0135"/>
    <w:rsid w:val="00DD0230"/>
    <w:rsid w:val="00DD02CD"/>
    <w:rsid w:val="00DD0503"/>
    <w:rsid w:val="00DD0F42"/>
    <w:rsid w:val="00DD1FD7"/>
    <w:rsid w:val="00DD3DCA"/>
    <w:rsid w:val="00DD4B97"/>
    <w:rsid w:val="00DD50B7"/>
    <w:rsid w:val="00DD52E4"/>
    <w:rsid w:val="00DD5C89"/>
    <w:rsid w:val="00DE0A05"/>
    <w:rsid w:val="00DE0E4B"/>
    <w:rsid w:val="00DE159D"/>
    <w:rsid w:val="00DE188B"/>
    <w:rsid w:val="00DE23A9"/>
    <w:rsid w:val="00DE2885"/>
    <w:rsid w:val="00DE2972"/>
    <w:rsid w:val="00DE33FA"/>
    <w:rsid w:val="00DE4475"/>
    <w:rsid w:val="00DE5747"/>
    <w:rsid w:val="00DE639E"/>
    <w:rsid w:val="00DE63F8"/>
    <w:rsid w:val="00DE669F"/>
    <w:rsid w:val="00DE7B32"/>
    <w:rsid w:val="00DF03F7"/>
    <w:rsid w:val="00DF117C"/>
    <w:rsid w:val="00DF20B3"/>
    <w:rsid w:val="00DF2885"/>
    <w:rsid w:val="00DF2C54"/>
    <w:rsid w:val="00DF2C66"/>
    <w:rsid w:val="00DF3BD4"/>
    <w:rsid w:val="00DF47BE"/>
    <w:rsid w:val="00DF496D"/>
    <w:rsid w:val="00DF5154"/>
    <w:rsid w:val="00DF51C8"/>
    <w:rsid w:val="00DF5944"/>
    <w:rsid w:val="00DF5FC3"/>
    <w:rsid w:val="00DF659F"/>
    <w:rsid w:val="00DF6CD1"/>
    <w:rsid w:val="00DF6FEA"/>
    <w:rsid w:val="00DF759F"/>
    <w:rsid w:val="00DF765C"/>
    <w:rsid w:val="00DF7AE6"/>
    <w:rsid w:val="00E0026C"/>
    <w:rsid w:val="00E00A55"/>
    <w:rsid w:val="00E00CE6"/>
    <w:rsid w:val="00E013E9"/>
    <w:rsid w:val="00E01832"/>
    <w:rsid w:val="00E0234B"/>
    <w:rsid w:val="00E0398C"/>
    <w:rsid w:val="00E03D76"/>
    <w:rsid w:val="00E03F3C"/>
    <w:rsid w:val="00E04B38"/>
    <w:rsid w:val="00E05609"/>
    <w:rsid w:val="00E078D6"/>
    <w:rsid w:val="00E07BA7"/>
    <w:rsid w:val="00E07CEB"/>
    <w:rsid w:val="00E10192"/>
    <w:rsid w:val="00E10539"/>
    <w:rsid w:val="00E1057F"/>
    <w:rsid w:val="00E108CB"/>
    <w:rsid w:val="00E10AE6"/>
    <w:rsid w:val="00E10F00"/>
    <w:rsid w:val="00E1156E"/>
    <w:rsid w:val="00E11B2D"/>
    <w:rsid w:val="00E11FF9"/>
    <w:rsid w:val="00E12308"/>
    <w:rsid w:val="00E12F0D"/>
    <w:rsid w:val="00E131B7"/>
    <w:rsid w:val="00E136F8"/>
    <w:rsid w:val="00E143E3"/>
    <w:rsid w:val="00E14BC1"/>
    <w:rsid w:val="00E14FE1"/>
    <w:rsid w:val="00E15A16"/>
    <w:rsid w:val="00E164ED"/>
    <w:rsid w:val="00E17F3C"/>
    <w:rsid w:val="00E2008A"/>
    <w:rsid w:val="00E20481"/>
    <w:rsid w:val="00E20AFB"/>
    <w:rsid w:val="00E20F59"/>
    <w:rsid w:val="00E215C6"/>
    <w:rsid w:val="00E21A00"/>
    <w:rsid w:val="00E22233"/>
    <w:rsid w:val="00E22772"/>
    <w:rsid w:val="00E2317E"/>
    <w:rsid w:val="00E234AE"/>
    <w:rsid w:val="00E23F02"/>
    <w:rsid w:val="00E24079"/>
    <w:rsid w:val="00E2449C"/>
    <w:rsid w:val="00E249A3"/>
    <w:rsid w:val="00E24B9B"/>
    <w:rsid w:val="00E24DF3"/>
    <w:rsid w:val="00E24ECF"/>
    <w:rsid w:val="00E253D1"/>
    <w:rsid w:val="00E255BF"/>
    <w:rsid w:val="00E2598E"/>
    <w:rsid w:val="00E25BFC"/>
    <w:rsid w:val="00E26A2D"/>
    <w:rsid w:val="00E270E3"/>
    <w:rsid w:val="00E27F49"/>
    <w:rsid w:val="00E30C0E"/>
    <w:rsid w:val="00E319D0"/>
    <w:rsid w:val="00E32519"/>
    <w:rsid w:val="00E32F33"/>
    <w:rsid w:val="00E33286"/>
    <w:rsid w:val="00E33654"/>
    <w:rsid w:val="00E35157"/>
    <w:rsid w:val="00E3515E"/>
    <w:rsid w:val="00E354B6"/>
    <w:rsid w:val="00E354E4"/>
    <w:rsid w:val="00E35557"/>
    <w:rsid w:val="00E35881"/>
    <w:rsid w:val="00E361C3"/>
    <w:rsid w:val="00E36315"/>
    <w:rsid w:val="00E369B9"/>
    <w:rsid w:val="00E36F4D"/>
    <w:rsid w:val="00E37441"/>
    <w:rsid w:val="00E41022"/>
    <w:rsid w:val="00E41227"/>
    <w:rsid w:val="00E4123A"/>
    <w:rsid w:val="00E4190B"/>
    <w:rsid w:val="00E41A75"/>
    <w:rsid w:val="00E41B68"/>
    <w:rsid w:val="00E42281"/>
    <w:rsid w:val="00E42BFB"/>
    <w:rsid w:val="00E4396F"/>
    <w:rsid w:val="00E43F02"/>
    <w:rsid w:val="00E4504C"/>
    <w:rsid w:val="00E4541B"/>
    <w:rsid w:val="00E46F19"/>
    <w:rsid w:val="00E46FFA"/>
    <w:rsid w:val="00E470A7"/>
    <w:rsid w:val="00E4710E"/>
    <w:rsid w:val="00E47497"/>
    <w:rsid w:val="00E477EB"/>
    <w:rsid w:val="00E47CE1"/>
    <w:rsid w:val="00E47E0C"/>
    <w:rsid w:val="00E5064C"/>
    <w:rsid w:val="00E51382"/>
    <w:rsid w:val="00E515F7"/>
    <w:rsid w:val="00E52DFE"/>
    <w:rsid w:val="00E53E1E"/>
    <w:rsid w:val="00E53F9F"/>
    <w:rsid w:val="00E541EA"/>
    <w:rsid w:val="00E54317"/>
    <w:rsid w:val="00E543A2"/>
    <w:rsid w:val="00E54B3A"/>
    <w:rsid w:val="00E54B5B"/>
    <w:rsid w:val="00E564D9"/>
    <w:rsid w:val="00E56713"/>
    <w:rsid w:val="00E56DE8"/>
    <w:rsid w:val="00E5758D"/>
    <w:rsid w:val="00E57E22"/>
    <w:rsid w:val="00E57E79"/>
    <w:rsid w:val="00E57EB4"/>
    <w:rsid w:val="00E60326"/>
    <w:rsid w:val="00E611E4"/>
    <w:rsid w:val="00E612E0"/>
    <w:rsid w:val="00E613F4"/>
    <w:rsid w:val="00E6158B"/>
    <w:rsid w:val="00E61925"/>
    <w:rsid w:val="00E62975"/>
    <w:rsid w:val="00E6387D"/>
    <w:rsid w:val="00E645E2"/>
    <w:rsid w:val="00E65FFB"/>
    <w:rsid w:val="00E67802"/>
    <w:rsid w:val="00E67A87"/>
    <w:rsid w:val="00E70D1B"/>
    <w:rsid w:val="00E70F64"/>
    <w:rsid w:val="00E71E74"/>
    <w:rsid w:val="00E72F95"/>
    <w:rsid w:val="00E734FC"/>
    <w:rsid w:val="00E7361F"/>
    <w:rsid w:val="00E738C7"/>
    <w:rsid w:val="00E7390A"/>
    <w:rsid w:val="00E73C18"/>
    <w:rsid w:val="00E748A2"/>
    <w:rsid w:val="00E74BBC"/>
    <w:rsid w:val="00E74C20"/>
    <w:rsid w:val="00E74E93"/>
    <w:rsid w:val="00E75123"/>
    <w:rsid w:val="00E7551F"/>
    <w:rsid w:val="00E76E9B"/>
    <w:rsid w:val="00E77898"/>
    <w:rsid w:val="00E804C7"/>
    <w:rsid w:val="00E80570"/>
    <w:rsid w:val="00E81177"/>
    <w:rsid w:val="00E8207C"/>
    <w:rsid w:val="00E828AE"/>
    <w:rsid w:val="00E82C22"/>
    <w:rsid w:val="00E82E16"/>
    <w:rsid w:val="00E8322D"/>
    <w:rsid w:val="00E83555"/>
    <w:rsid w:val="00E83DD1"/>
    <w:rsid w:val="00E8493D"/>
    <w:rsid w:val="00E85493"/>
    <w:rsid w:val="00E85546"/>
    <w:rsid w:val="00E85F25"/>
    <w:rsid w:val="00E8619A"/>
    <w:rsid w:val="00E86617"/>
    <w:rsid w:val="00E87A26"/>
    <w:rsid w:val="00E90FC6"/>
    <w:rsid w:val="00E918B2"/>
    <w:rsid w:val="00E920D0"/>
    <w:rsid w:val="00E940F6"/>
    <w:rsid w:val="00E944FC"/>
    <w:rsid w:val="00E953AE"/>
    <w:rsid w:val="00E958EC"/>
    <w:rsid w:val="00E96017"/>
    <w:rsid w:val="00E967F0"/>
    <w:rsid w:val="00E96E88"/>
    <w:rsid w:val="00E96F54"/>
    <w:rsid w:val="00E974C8"/>
    <w:rsid w:val="00EA09C3"/>
    <w:rsid w:val="00EA1285"/>
    <w:rsid w:val="00EA161A"/>
    <w:rsid w:val="00EA1812"/>
    <w:rsid w:val="00EA1E28"/>
    <w:rsid w:val="00EA245B"/>
    <w:rsid w:val="00EA2E30"/>
    <w:rsid w:val="00EA3138"/>
    <w:rsid w:val="00EA35F6"/>
    <w:rsid w:val="00EA454E"/>
    <w:rsid w:val="00EA456F"/>
    <w:rsid w:val="00EA4E54"/>
    <w:rsid w:val="00EA51E0"/>
    <w:rsid w:val="00EA6A36"/>
    <w:rsid w:val="00EA6BDE"/>
    <w:rsid w:val="00EA7663"/>
    <w:rsid w:val="00EA7A74"/>
    <w:rsid w:val="00EA7C0A"/>
    <w:rsid w:val="00EB011F"/>
    <w:rsid w:val="00EB1D0D"/>
    <w:rsid w:val="00EB2B0C"/>
    <w:rsid w:val="00EB2CC7"/>
    <w:rsid w:val="00EB3F42"/>
    <w:rsid w:val="00EB46C8"/>
    <w:rsid w:val="00EB625A"/>
    <w:rsid w:val="00EC0430"/>
    <w:rsid w:val="00EC0645"/>
    <w:rsid w:val="00EC06C5"/>
    <w:rsid w:val="00EC1425"/>
    <w:rsid w:val="00EC2A5A"/>
    <w:rsid w:val="00EC38E8"/>
    <w:rsid w:val="00EC3DDA"/>
    <w:rsid w:val="00EC4196"/>
    <w:rsid w:val="00EC4CF5"/>
    <w:rsid w:val="00EC5D26"/>
    <w:rsid w:val="00ED04BF"/>
    <w:rsid w:val="00ED0D0C"/>
    <w:rsid w:val="00ED0EC2"/>
    <w:rsid w:val="00ED1605"/>
    <w:rsid w:val="00ED1DAD"/>
    <w:rsid w:val="00ED35C4"/>
    <w:rsid w:val="00ED4824"/>
    <w:rsid w:val="00ED4971"/>
    <w:rsid w:val="00ED4A1A"/>
    <w:rsid w:val="00ED56CC"/>
    <w:rsid w:val="00ED575F"/>
    <w:rsid w:val="00ED606B"/>
    <w:rsid w:val="00ED630B"/>
    <w:rsid w:val="00ED63D5"/>
    <w:rsid w:val="00ED6971"/>
    <w:rsid w:val="00ED6B61"/>
    <w:rsid w:val="00ED70BF"/>
    <w:rsid w:val="00ED74F5"/>
    <w:rsid w:val="00ED7D59"/>
    <w:rsid w:val="00EE071C"/>
    <w:rsid w:val="00EE1610"/>
    <w:rsid w:val="00EE1B68"/>
    <w:rsid w:val="00EE1D15"/>
    <w:rsid w:val="00EE2249"/>
    <w:rsid w:val="00EE2283"/>
    <w:rsid w:val="00EE2A53"/>
    <w:rsid w:val="00EE2D76"/>
    <w:rsid w:val="00EE2E37"/>
    <w:rsid w:val="00EE4268"/>
    <w:rsid w:val="00EE4831"/>
    <w:rsid w:val="00EE4916"/>
    <w:rsid w:val="00EE5187"/>
    <w:rsid w:val="00EE5347"/>
    <w:rsid w:val="00EE55E1"/>
    <w:rsid w:val="00EE5937"/>
    <w:rsid w:val="00EE5A2D"/>
    <w:rsid w:val="00EE6171"/>
    <w:rsid w:val="00EE669F"/>
    <w:rsid w:val="00EE68F1"/>
    <w:rsid w:val="00EE6D74"/>
    <w:rsid w:val="00EE76AB"/>
    <w:rsid w:val="00EF046E"/>
    <w:rsid w:val="00EF059D"/>
    <w:rsid w:val="00EF071C"/>
    <w:rsid w:val="00EF0747"/>
    <w:rsid w:val="00EF0926"/>
    <w:rsid w:val="00EF252E"/>
    <w:rsid w:val="00EF2B6A"/>
    <w:rsid w:val="00EF34FD"/>
    <w:rsid w:val="00EF39D2"/>
    <w:rsid w:val="00EF47F7"/>
    <w:rsid w:val="00EF4C0E"/>
    <w:rsid w:val="00EF5BFC"/>
    <w:rsid w:val="00EF5CDE"/>
    <w:rsid w:val="00EF6408"/>
    <w:rsid w:val="00EF7373"/>
    <w:rsid w:val="00EF7B4E"/>
    <w:rsid w:val="00F001A7"/>
    <w:rsid w:val="00F026B7"/>
    <w:rsid w:val="00F02861"/>
    <w:rsid w:val="00F04648"/>
    <w:rsid w:val="00F0489A"/>
    <w:rsid w:val="00F04999"/>
    <w:rsid w:val="00F04E13"/>
    <w:rsid w:val="00F059D8"/>
    <w:rsid w:val="00F05BCC"/>
    <w:rsid w:val="00F0664E"/>
    <w:rsid w:val="00F06D5D"/>
    <w:rsid w:val="00F0729E"/>
    <w:rsid w:val="00F07602"/>
    <w:rsid w:val="00F1009A"/>
    <w:rsid w:val="00F1184F"/>
    <w:rsid w:val="00F11A13"/>
    <w:rsid w:val="00F125E9"/>
    <w:rsid w:val="00F12EEC"/>
    <w:rsid w:val="00F130FD"/>
    <w:rsid w:val="00F137BA"/>
    <w:rsid w:val="00F13889"/>
    <w:rsid w:val="00F13D93"/>
    <w:rsid w:val="00F14162"/>
    <w:rsid w:val="00F1528E"/>
    <w:rsid w:val="00F156FC"/>
    <w:rsid w:val="00F16227"/>
    <w:rsid w:val="00F1648B"/>
    <w:rsid w:val="00F16B65"/>
    <w:rsid w:val="00F16CC1"/>
    <w:rsid w:val="00F16CFC"/>
    <w:rsid w:val="00F17D60"/>
    <w:rsid w:val="00F222DA"/>
    <w:rsid w:val="00F22EC2"/>
    <w:rsid w:val="00F23212"/>
    <w:rsid w:val="00F235E6"/>
    <w:rsid w:val="00F23F92"/>
    <w:rsid w:val="00F2411C"/>
    <w:rsid w:val="00F24426"/>
    <w:rsid w:val="00F24469"/>
    <w:rsid w:val="00F251E0"/>
    <w:rsid w:val="00F25A17"/>
    <w:rsid w:val="00F25A8C"/>
    <w:rsid w:val="00F26096"/>
    <w:rsid w:val="00F26123"/>
    <w:rsid w:val="00F26181"/>
    <w:rsid w:val="00F26374"/>
    <w:rsid w:val="00F264B4"/>
    <w:rsid w:val="00F26A01"/>
    <w:rsid w:val="00F26FD2"/>
    <w:rsid w:val="00F27381"/>
    <w:rsid w:val="00F276BB"/>
    <w:rsid w:val="00F30275"/>
    <w:rsid w:val="00F30BDE"/>
    <w:rsid w:val="00F30CAF"/>
    <w:rsid w:val="00F312F1"/>
    <w:rsid w:val="00F31843"/>
    <w:rsid w:val="00F31A95"/>
    <w:rsid w:val="00F32733"/>
    <w:rsid w:val="00F329E0"/>
    <w:rsid w:val="00F32BD7"/>
    <w:rsid w:val="00F32BDC"/>
    <w:rsid w:val="00F32FD7"/>
    <w:rsid w:val="00F3308D"/>
    <w:rsid w:val="00F3367C"/>
    <w:rsid w:val="00F34266"/>
    <w:rsid w:val="00F34AAD"/>
    <w:rsid w:val="00F354FA"/>
    <w:rsid w:val="00F358C8"/>
    <w:rsid w:val="00F36ACB"/>
    <w:rsid w:val="00F3773E"/>
    <w:rsid w:val="00F3794E"/>
    <w:rsid w:val="00F37D19"/>
    <w:rsid w:val="00F37F00"/>
    <w:rsid w:val="00F40294"/>
    <w:rsid w:val="00F40336"/>
    <w:rsid w:val="00F420D2"/>
    <w:rsid w:val="00F42A1C"/>
    <w:rsid w:val="00F43605"/>
    <w:rsid w:val="00F436E8"/>
    <w:rsid w:val="00F43B66"/>
    <w:rsid w:val="00F43D90"/>
    <w:rsid w:val="00F43E13"/>
    <w:rsid w:val="00F443E9"/>
    <w:rsid w:val="00F447FE"/>
    <w:rsid w:val="00F44C02"/>
    <w:rsid w:val="00F44F2C"/>
    <w:rsid w:val="00F45586"/>
    <w:rsid w:val="00F456BB"/>
    <w:rsid w:val="00F4634B"/>
    <w:rsid w:val="00F4657A"/>
    <w:rsid w:val="00F47910"/>
    <w:rsid w:val="00F50E67"/>
    <w:rsid w:val="00F51D9C"/>
    <w:rsid w:val="00F5218F"/>
    <w:rsid w:val="00F52310"/>
    <w:rsid w:val="00F530FD"/>
    <w:rsid w:val="00F5330F"/>
    <w:rsid w:val="00F54995"/>
    <w:rsid w:val="00F54D32"/>
    <w:rsid w:val="00F55838"/>
    <w:rsid w:val="00F55AF6"/>
    <w:rsid w:val="00F55E57"/>
    <w:rsid w:val="00F56BD5"/>
    <w:rsid w:val="00F56E1D"/>
    <w:rsid w:val="00F56E91"/>
    <w:rsid w:val="00F57DA7"/>
    <w:rsid w:val="00F60947"/>
    <w:rsid w:val="00F621D4"/>
    <w:rsid w:val="00F622A1"/>
    <w:rsid w:val="00F622C1"/>
    <w:rsid w:val="00F626EA"/>
    <w:rsid w:val="00F62727"/>
    <w:rsid w:val="00F63572"/>
    <w:rsid w:val="00F63E81"/>
    <w:rsid w:val="00F6500C"/>
    <w:rsid w:val="00F656CF"/>
    <w:rsid w:val="00F65FDC"/>
    <w:rsid w:val="00F66D4D"/>
    <w:rsid w:val="00F672ED"/>
    <w:rsid w:val="00F67539"/>
    <w:rsid w:val="00F71735"/>
    <w:rsid w:val="00F71DEA"/>
    <w:rsid w:val="00F71E98"/>
    <w:rsid w:val="00F72C85"/>
    <w:rsid w:val="00F73484"/>
    <w:rsid w:val="00F7351D"/>
    <w:rsid w:val="00F738F0"/>
    <w:rsid w:val="00F73D2D"/>
    <w:rsid w:val="00F73E83"/>
    <w:rsid w:val="00F743AD"/>
    <w:rsid w:val="00F74A79"/>
    <w:rsid w:val="00F74DE3"/>
    <w:rsid w:val="00F75377"/>
    <w:rsid w:val="00F75EBC"/>
    <w:rsid w:val="00F76A0B"/>
    <w:rsid w:val="00F76EE1"/>
    <w:rsid w:val="00F80018"/>
    <w:rsid w:val="00F80AEF"/>
    <w:rsid w:val="00F8165B"/>
    <w:rsid w:val="00F818A0"/>
    <w:rsid w:val="00F81E34"/>
    <w:rsid w:val="00F81E86"/>
    <w:rsid w:val="00F82BAB"/>
    <w:rsid w:val="00F82D5A"/>
    <w:rsid w:val="00F83F1B"/>
    <w:rsid w:val="00F841A2"/>
    <w:rsid w:val="00F84C7E"/>
    <w:rsid w:val="00F84E25"/>
    <w:rsid w:val="00F84E8C"/>
    <w:rsid w:val="00F85010"/>
    <w:rsid w:val="00F854E1"/>
    <w:rsid w:val="00F855A3"/>
    <w:rsid w:val="00F85FAF"/>
    <w:rsid w:val="00F9011B"/>
    <w:rsid w:val="00F90B64"/>
    <w:rsid w:val="00F913FB"/>
    <w:rsid w:val="00F92658"/>
    <w:rsid w:val="00F92FE7"/>
    <w:rsid w:val="00F930D7"/>
    <w:rsid w:val="00F936D6"/>
    <w:rsid w:val="00F93811"/>
    <w:rsid w:val="00F93A4D"/>
    <w:rsid w:val="00F94195"/>
    <w:rsid w:val="00F9430A"/>
    <w:rsid w:val="00F9485C"/>
    <w:rsid w:val="00F94AA5"/>
    <w:rsid w:val="00F95ABD"/>
    <w:rsid w:val="00F96642"/>
    <w:rsid w:val="00F96803"/>
    <w:rsid w:val="00F969D5"/>
    <w:rsid w:val="00F96D53"/>
    <w:rsid w:val="00F96DA3"/>
    <w:rsid w:val="00F96DD6"/>
    <w:rsid w:val="00F96E20"/>
    <w:rsid w:val="00F97534"/>
    <w:rsid w:val="00FA0369"/>
    <w:rsid w:val="00FA0425"/>
    <w:rsid w:val="00FA060B"/>
    <w:rsid w:val="00FA135E"/>
    <w:rsid w:val="00FA1835"/>
    <w:rsid w:val="00FA1856"/>
    <w:rsid w:val="00FA275C"/>
    <w:rsid w:val="00FA27B4"/>
    <w:rsid w:val="00FA2E60"/>
    <w:rsid w:val="00FA3EE9"/>
    <w:rsid w:val="00FA3F67"/>
    <w:rsid w:val="00FA4331"/>
    <w:rsid w:val="00FA4C32"/>
    <w:rsid w:val="00FA4EC9"/>
    <w:rsid w:val="00FA53BA"/>
    <w:rsid w:val="00FA5C97"/>
    <w:rsid w:val="00FA5EF5"/>
    <w:rsid w:val="00FA68DD"/>
    <w:rsid w:val="00FB0322"/>
    <w:rsid w:val="00FB0718"/>
    <w:rsid w:val="00FB11CA"/>
    <w:rsid w:val="00FB120A"/>
    <w:rsid w:val="00FB1215"/>
    <w:rsid w:val="00FB137A"/>
    <w:rsid w:val="00FB166D"/>
    <w:rsid w:val="00FB1AC4"/>
    <w:rsid w:val="00FB2407"/>
    <w:rsid w:val="00FB26F7"/>
    <w:rsid w:val="00FB296C"/>
    <w:rsid w:val="00FB33AE"/>
    <w:rsid w:val="00FB38C7"/>
    <w:rsid w:val="00FB527A"/>
    <w:rsid w:val="00FB5A89"/>
    <w:rsid w:val="00FB6D72"/>
    <w:rsid w:val="00FB75B5"/>
    <w:rsid w:val="00FB7863"/>
    <w:rsid w:val="00FC00A4"/>
    <w:rsid w:val="00FC0672"/>
    <w:rsid w:val="00FC0EF4"/>
    <w:rsid w:val="00FC2A3B"/>
    <w:rsid w:val="00FC34BB"/>
    <w:rsid w:val="00FC3BCA"/>
    <w:rsid w:val="00FC3F04"/>
    <w:rsid w:val="00FC5188"/>
    <w:rsid w:val="00FC5A03"/>
    <w:rsid w:val="00FC6691"/>
    <w:rsid w:val="00FC791D"/>
    <w:rsid w:val="00FD0397"/>
    <w:rsid w:val="00FD052B"/>
    <w:rsid w:val="00FD07AE"/>
    <w:rsid w:val="00FD1522"/>
    <w:rsid w:val="00FD1B94"/>
    <w:rsid w:val="00FD1C3B"/>
    <w:rsid w:val="00FD283E"/>
    <w:rsid w:val="00FD3369"/>
    <w:rsid w:val="00FD3E23"/>
    <w:rsid w:val="00FD4217"/>
    <w:rsid w:val="00FD540F"/>
    <w:rsid w:val="00FD58B0"/>
    <w:rsid w:val="00FD5BE4"/>
    <w:rsid w:val="00FD6718"/>
    <w:rsid w:val="00FD7527"/>
    <w:rsid w:val="00FD754F"/>
    <w:rsid w:val="00FD78B0"/>
    <w:rsid w:val="00FD7FDE"/>
    <w:rsid w:val="00FE06CB"/>
    <w:rsid w:val="00FE0F8F"/>
    <w:rsid w:val="00FE0FD7"/>
    <w:rsid w:val="00FE1AFC"/>
    <w:rsid w:val="00FE21E8"/>
    <w:rsid w:val="00FE2714"/>
    <w:rsid w:val="00FE38A3"/>
    <w:rsid w:val="00FE4257"/>
    <w:rsid w:val="00FE44A0"/>
    <w:rsid w:val="00FE4E48"/>
    <w:rsid w:val="00FE5614"/>
    <w:rsid w:val="00FE5697"/>
    <w:rsid w:val="00FE5BC5"/>
    <w:rsid w:val="00FE728D"/>
    <w:rsid w:val="00FE79A8"/>
    <w:rsid w:val="00FE7D57"/>
    <w:rsid w:val="00FF0160"/>
    <w:rsid w:val="00FF091E"/>
    <w:rsid w:val="00FF1697"/>
    <w:rsid w:val="00FF1E65"/>
    <w:rsid w:val="00FF2952"/>
    <w:rsid w:val="00FF3556"/>
    <w:rsid w:val="00FF37C6"/>
    <w:rsid w:val="00FF3860"/>
    <w:rsid w:val="00FF4183"/>
    <w:rsid w:val="00FF4E52"/>
    <w:rsid w:val="00FF5180"/>
    <w:rsid w:val="00FF5943"/>
    <w:rsid w:val="00FF5D73"/>
    <w:rsid w:val="00FF5E57"/>
    <w:rsid w:val="00FF5F73"/>
    <w:rsid w:val="00FF637D"/>
    <w:rsid w:val="00FF644F"/>
    <w:rsid w:val="00FF7060"/>
    <w:rsid w:val="00FF7581"/>
    <w:rsid w:val="00FF7634"/>
    <w:rsid w:val="00FF76AC"/>
    <w:rsid w:val="00FF7773"/>
    <w:rsid w:val="00FF7ED7"/>
    <w:rsid w:val="00FF7F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colormru v:ext="edit" colors="#ddd"/>
    </o:shapedefaults>
    <o:shapelayout v:ext="edit">
      <o:idmap v:ext="edit" data="2"/>
    </o:shapelayout>
  </w:shapeDefaults>
  <w:decimalSymbol w:val="."/>
  <w:listSeparator w:val=","/>
  <w14:docId w14:val="3072ADBF"/>
  <w15:docId w15:val="{D8B070D4-11C8-47EF-B8FC-EA2F0016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before="60" w:after="6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EE1"/>
    <w:pPr>
      <w:spacing w:before="0" w:after="0" w:line="240" w:lineRule="atLeast"/>
    </w:pPr>
    <w:rPr>
      <w:rFonts w:ascii="Arial" w:hAnsi="Arial"/>
      <w:lang w:eastAsia="en-US"/>
    </w:rPr>
  </w:style>
  <w:style w:type="paragraph" w:styleId="Heading1">
    <w:name w:val="heading 1"/>
    <w:basedOn w:val="Normal"/>
    <w:next w:val="BodyText"/>
    <w:link w:val="Heading1Char"/>
    <w:qFormat/>
    <w:rsid w:val="00C82EE1"/>
    <w:pPr>
      <w:keepNext/>
      <w:numPr>
        <w:numId w:val="14"/>
      </w:numPr>
      <w:pBdr>
        <w:top w:val="single" w:sz="4" w:space="6" w:color="000000"/>
      </w:pBdr>
      <w:spacing w:after="240" w:line="280" w:lineRule="atLeast"/>
      <w:outlineLvl w:val="0"/>
    </w:pPr>
    <w:rPr>
      <w:rFonts w:ascii="Arial Bold" w:hAnsi="Arial Bold"/>
      <w:b/>
      <w:color w:val="0047BB"/>
      <w:kern w:val="28"/>
      <w:sz w:val="28"/>
      <w:szCs w:val="28"/>
    </w:rPr>
  </w:style>
  <w:style w:type="paragraph" w:styleId="Heading2">
    <w:name w:val="heading 2"/>
    <w:basedOn w:val="Normal"/>
    <w:next w:val="BodyText"/>
    <w:link w:val="Heading2Char"/>
    <w:qFormat/>
    <w:rsid w:val="00C82EE1"/>
    <w:pPr>
      <w:keepNext/>
      <w:numPr>
        <w:ilvl w:val="1"/>
        <w:numId w:val="14"/>
      </w:numPr>
      <w:spacing w:after="240"/>
      <w:outlineLvl w:val="1"/>
    </w:pPr>
    <w:rPr>
      <w:b/>
    </w:rPr>
  </w:style>
  <w:style w:type="paragraph" w:styleId="Heading3">
    <w:name w:val="heading 3"/>
    <w:basedOn w:val="Heading2"/>
    <w:link w:val="Heading3Char"/>
    <w:qFormat/>
    <w:rsid w:val="00C82EE1"/>
    <w:pPr>
      <w:keepNext w:val="0"/>
      <w:numPr>
        <w:ilvl w:val="2"/>
      </w:numPr>
      <w:outlineLvl w:val="2"/>
    </w:pPr>
    <w:rPr>
      <w:b w:val="0"/>
      <w:color w:val="000000"/>
    </w:rPr>
  </w:style>
  <w:style w:type="paragraph" w:styleId="Heading4">
    <w:name w:val="heading 4"/>
    <w:basedOn w:val="BodyText"/>
    <w:link w:val="Heading4Char"/>
    <w:qFormat/>
    <w:rsid w:val="00C82EE1"/>
    <w:pPr>
      <w:numPr>
        <w:ilvl w:val="3"/>
        <w:numId w:val="14"/>
      </w:numPr>
      <w:outlineLvl w:val="3"/>
    </w:pPr>
  </w:style>
  <w:style w:type="paragraph" w:styleId="Heading5">
    <w:name w:val="heading 5"/>
    <w:basedOn w:val="BodyText"/>
    <w:link w:val="Heading5Char"/>
    <w:qFormat/>
    <w:rsid w:val="00C82EE1"/>
    <w:pPr>
      <w:numPr>
        <w:ilvl w:val="4"/>
        <w:numId w:val="14"/>
      </w:numPr>
      <w:outlineLvl w:val="4"/>
    </w:pPr>
  </w:style>
  <w:style w:type="paragraph" w:styleId="Heading6">
    <w:name w:val="heading 6"/>
    <w:basedOn w:val="Heading1"/>
    <w:next w:val="BodyText"/>
    <w:rsid w:val="00C82EE1"/>
    <w:pPr>
      <w:numPr>
        <w:ilvl w:val="5"/>
      </w:numPr>
      <w:pBdr>
        <w:top w:val="single" w:sz="6" w:space="6" w:color="auto"/>
      </w:pBdr>
      <w:spacing w:line="240" w:lineRule="atLeast"/>
      <w:outlineLvl w:val="5"/>
    </w:pPr>
    <w:rPr>
      <w:rFonts w:ascii="Arial" w:hAnsi="Arial"/>
    </w:rPr>
  </w:style>
  <w:style w:type="paragraph" w:styleId="Heading7">
    <w:name w:val="heading 7"/>
    <w:basedOn w:val="Heading1"/>
    <w:next w:val="BodyText"/>
    <w:qFormat/>
    <w:rsid w:val="00C82EE1"/>
    <w:pPr>
      <w:numPr>
        <w:ilvl w:val="6"/>
      </w:numPr>
      <w:pBdr>
        <w:top w:val="single" w:sz="6" w:space="6" w:color="000000"/>
      </w:pBdr>
      <w:spacing w:line="240" w:lineRule="atLeast"/>
      <w:outlineLvl w:val="6"/>
    </w:pPr>
    <w:rPr>
      <w:rFonts w:ascii="Arial" w:hAnsi="Arial"/>
    </w:rPr>
  </w:style>
  <w:style w:type="paragraph" w:styleId="Heading8">
    <w:name w:val="heading 8"/>
    <w:basedOn w:val="Heading1"/>
    <w:next w:val="BodyText"/>
    <w:qFormat/>
    <w:rsid w:val="00C82EE1"/>
    <w:pPr>
      <w:numPr>
        <w:ilvl w:val="7"/>
      </w:numPr>
      <w:pBdr>
        <w:top w:val="single" w:sz="4" w:space="6" w:color="auto"/>
      </w:pBdr>
      <w:spacing w:line="240" w:lineRule="atLeast"/>
      <w:outlineLvl w:val="7"/>
    </w:pPr>
    <w:rPr>
      <w:rFonts w:ascii="Arial" w:hAnsi="Arial"/>
    </w:rPr>
  </w:style>
  <w:style w:type="paragraph" w:styleId="Heading9">
    <w:name w:val="heading 9"/>
    <w:basedOn w:val="Normal"/>
    <w:next w:val="BodyText"/>
    <w:qFormat/>
    <w:rsid w:val="00C82EE1"/>
    <w:pPr>
      <w:keepNext/>
      <w:numPr>
        <w:ilvl w:val="8"/>
        <w:numId w:val="14"/>
      </w:numPr>
      <w:tabs>
        <w:tab w:val="left" w:pos="1134"/>
      </w:tabs>
      <w:spacing w:after="240"/>
      <w:outlineLvl w:val="8"/>
    </w:pPr>
    <w:rPr>
      <w:b/>
      <w:color w:val="0047BB"/>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82EE1"/>
    <w:rPr>
      <w:rFonts w:ascii="Arial" w:hAnsi="Arial"/>
      <w:b/>
      <w:color w:val="auto"/>
      <w:sz w:val="14"/>
      <w:szCs w:val="16"/>
    </w:rPr>
  </w:style>
  <w:style w:type="paragraph" w:styleId="TOC1">
    <w:name w:val="toc 1"/>
    <w:basedOn w:val="Normal"/>
    <w:next w:val="Normal"/>
    <w:uiPriority w:val="39"/>
    <w:rsid w:val="00C82EE1"/>
    <w:pPr>
      <w:tabs>
        <w:tab w:val="right" w:pos="7655"/>
      </w:tabs>
      <w:spacing w:after="240"/>
      <w:ind w:left="1701" w:right="1985" w:hanging="567"/>
    </w:pPr>
  </w:style>
  <w:style w:type="paragraph" w:styleId="TOC2">
    <w:name w:val="toc 2"/>
    <w:basedOn w:val="TOC1"/>
    <w:next w:val="TOC1"/>
    <w:uiPriority w:val="39"/>
    <w:rsid w:val="00C82EE1"/>
    <w:pPr>
      <w:tabs>
        <w:tab w:val="left" w:pos="2608"/>
      </w:tabs>
      <w:ind w:left="1486" w:firstLine="0"/>
    </w:pPr>
    <w:rPr>
      <w:noProof/>
    </w:rPr>
  </w:style>
  <w:style w:type="paragraph" w:styleId="TOC3">
    <w:name w:val="toc 3"/>
    <w:basedOn w:val="TOC2"/>
    <w:rsid w:val="00C82EE1"/>
    <w:pPr>
      <w:tabs>
        <w:tab w:val="clear" w:pos="2608"/>
        <w:tab w:val="left" w:pos="2835"/>
      </w:tabs>
    </w:pPr>
  </w:style>
  <w:style w:type="paragraph" w:styleId="TOC4">
    <w:name w:val="toc 4"/>
    <w:basedOn w:val="Normal"/>
    <w:uiPriority w:val="39"/>
    <w:rsid w:val="00C82EE1"/>
    <w:pPr>
      <w:spacing w:after="240"/>
      <w:ind w:left="1701" w:right="1985" w:hanging="567"/>
    </w:pPr>
  </w:style>
  <w:style w:type="paragraph" w:styleId="TOC5">
    <w:name w:val="toc 5"/>
    <w:basedOn w:val="Normal"/>
    <w:rsid w:val="00C82EE1"/>
  </w:style>
  <w:style w:type="paragraph" w:styleId="TOC6">
    <w:name w:val="toc 6"/>
    <w:basedOn w:val="Normal"/>
    <w:semiHidden/>
    <w:rsid w:val="00C82EE1"/>
  </w:style>
  <w:style w:type="paragraph" w:styleId="TOC7">
    <w:name w:val="toc 7"/>
    <w:basedOn w:val="Normal"/>
    <w:semiHidden/>
    <w:rsid w:val="00C82EE1"/>
  </w:style>
  <w:style w:type="paragraph" w:styleId="TOC8">
    <w:name w:val="toc 8"/>
    <w:basedOn w:val="Normal"/>
    <w:semiHidden/>
    <w:rsid w:val="00C82EE1"/>
  </w:style>
  <w:style w:type="paragraph" w:customStyle="1" w:styleId="Heading">
    <w:name w:val="Heading"/>
    <w:basedOn w:val="Heading1"/>
    <w:next w:val="BodyText"/>
    <w:qFormat/>
    <w:rsid w:val="00C82EE1"/>
    <w:pPr>
      <w:numPr>
        <w:numId w:val="0"/>
      </w:numPr>
    </w:pPr>
  </w:style>
  <w:style w:type="character" w:styleId="EndnoteReference">
    <w:name w:val="endnote reference"/>
    <w:basedOn w:val="DefaultParagraphFont"/>
    <w:semiHidden/>
    <w:rsid w:val="00C82EE1"/>
    <w:rPr>
      <w:vertAlign w:val="superscript"/>
    </w:rPr>
  </w:style>
  <w:style w:type="paragraph" w:styleId="EndnoteText">
    <w:name w:val="endnote text"/>
    <w:basedOn w:val="Normal"/>
    <w:rsid w:val="00C82EE1"/>
    <w:rPr>
      <w:sz w:val="16"/>
    </w:rPr>
  </w:style>
  <w:style w:type="paragraph" w:styleId="Footer">
    <w:name w:val="footer"/>
    <w:aliases w:val="Footer Char Char1,Footer Char Char1 Char1,Footer Char Char1 Char1 Char,Footer Char Char1 Char1 Char Char,Footer Char Char1 Char1 Char Char Char,Footer Char Char1 Char1 Char Char Char Char,Footer Char Char1 Char1 Char Char Char Char Ch"/>
    <w:basedOn w:val="Normal"/>
    <w:link w:val="FooterChar"/>
    <w:rsid w:val="00C82EE1"/>
    <w:pPr>
      <w:tabs>
        <w:tab w:val="center" w:pos="4153"/>
        <w:tab w:val="right" w:pos="8306"/>
      </w:tabs>
    </w:pPr>
    <w:rPr>
      <w:sz w:val="14"/>
    </w:rPr>
  </w:style>
  <w:style w:type="character" w:styleId="FootnoteReference">
    <w:name w:val="footnote reference"/>
    <w:basedOn w:val="DefaultParagraphFont"/>
    <w:rsid w:val="00C82EE1"/>
    <w:rPr>
      <w:rFonts w:ascii="Arial" w:hAnsi="Arial"/>
      <w:vertAlign w:val="superscript"/>
    </w:rPr>
  </w:style>
  <w:style w:type="paragraph" w:styleId="FootnoteText">
    <w:name w:val="footnote text"/>
    <w:basedOn w:val="Normal"/>
    <w:rsid w:val="00C82EE1"/>
    <w:pPr>
      <w:spacing w:after="60" w:line="180" w:lineRule="exact"/>
      <w:ind w:left="85" w:hanging="85"/>
    </w:pPr>
    <w:rPr>
      <w:sz w:val="16"/>
      <w:szCs w:val="16"/>
    </w:rPr>
  </w:style>
  <w:style w:type="paragraph" w:styleId="Header">
    <w:name w:val="header"/>
    <w:basedOn w:val="Normal"/>
    <w:link w:val="HeaderChar"/>
    <w:rsid w:val="00C82EE1"/>
  </w:style>
  <w:style w:type="paragraph" w:customStyle="1" w:styleId="Subheading">
    <w:name w:val="Subheading"/>
    <w:basedOn w:val="Heading2"/>
    <w:next w:val="BodyText"/>
    <w:qFormat/>
    <w:rsid w:val="00C82EE1"/>
    <w:pPr>
      <w:numPr>
        <w:ilvl w:val="0"/>
        <w:numId w:val="0"/>
      </w:numPr>
    </w:pPr>
    <w:rPr>
      <w:rFonts w:ascii="Arial (W1)" w:hAnsi="Arial (W1)"/>
      <w:kern w:val="28"/>
    </w:rPr>
  </w:style>
  <w:style w:type="paragraph" w:styleId="TOC9">
    <w:name w:val="toc 9"/>
    <w:basedOn w:val="Normal"/>
    <w:semiHidden/>
    <w:rsid w:val="00C82EE1"/>
  </w:style>
  <w:style w:type="paragraph" w:customStyle="1" w:styleId="msonormalcxspmiddle">
    <w:name w:val="msonormalcxspmiddle"/>
    <w:basedOn w:val="Normal"/>
    <w:rsid w:val="00A37F85"/>
    <w:pPr>
      <w:spacing w:before="100" w:beforeAutospacing="1" w:after="100" w:afterAutospacing="1"/>
    </w:pPr>
    <w:rPr>
      <w:rFonts w:ascii="Times New Roman" w:hAnsi="Times New Roman"/>
      <w:sz w:val="24"/>
      <w:szCs w:val="24"/>
      <w:lang w:eastAsia="en-AU"/>
    </w:rPr>
  </w:style>
  <w:style w:type="paragraph" w:customStyle="1" w:styleId="msolistbulletcxsplast">
    <w:name w:val="msolistbulletcxsplast"/>
    <w:basedOn w:val="Normal"/>
    <w:rsid w:val="00583791"/>
    <w:pPr>
      <w:spacing w:before="100" w:beforeAutospacing="1" w:after="100" w:afterAutospacing="1"/>
    </w:pPr>
    <w:rPr>
      <w:rFonts w:ascii="Times New Roman" w:hAnsi="Times New Roman"/>
      <w:sz w:val="24"/>
      <w:szCs w:val="24"/>
      <w:lang w:eastAsia="en-AU"/>
    </w:rPr>
  </w:style>
  <w:style w:type="paragraph" w:customStyle="1" w:styleId="msonormalcxspmiddlecxsplast">
    <w:name w:val="msonormalcxspmiddlecxsplast"/>
    <w:basedOn w:val="Normal"/>
    <w:rsid w:val="00583791"/>
    <w:pPr>
      <w:spacing w:before="100" w:beforeAutospacing="1" w:after="100" w:afterAutospacing="1"/>
    </w:pPr>
    <w:rPr>
      <w:rFonts w:ascii="Times New Roman" w:hAnsi="Times New Roman"/>
      <w:sz w:val="24"/>
      <w:szCs w:val="24"/>
      <w:lang w:eastAsia="en-AU"/>
    </w:rPr>
  </w:style>
  <w:style w:type="paragraph" w:customStyle="1" w:styleId="msonormalcxspmiddlecxspmiddle">
    <w:name w:val="msonormalcxspmiddlecxspmiddle"/>
    <w:basedOn w:val="Normal"/>
    <w:rsid w:val="00583791"/>
    <w:pPr>
      <w:spacing w:before="100" w:beforeAutospacing="1" w:after="100" w:afterAutospacing="1"/>
    </w:pPr>
    <w:rPr>
      <w:rFonts w:ascii="Times New Roman" w:hAnsi="Times New Roman"/>
      <w:sz w:val="24"/>
      <w:szCs w:val="24"/>
      <w:lang w:eastAsia="en-AU"/>
    </w:rPr>
  </w:style>
  <w:style w:type="paragraph" w:customStyle="1" w:styleId="msonormalcxsplast">
    <w:name w:val="msonormalcxsplast"/>
    <w:basedOn w:val="Normal"/>
    <w:rsid w:val="00583791"/>
    <w:pPr>
      <w:spacing w:before="100" w:beforeAutospacing="1" w:after="100" w:afterAutospacing="1"/>
    </w:pPr>
    <w:rPr>
      <w:rFonts w:ascii="Times New Roman" w:hAnsi="Times New Roman"/>
      <w:sz w:val="24"/>
      <w:szCs w:val="24"/>
      <w:lang w:eastAsia="en-AU"/>
    </w:rPr>
  </w:style>
  <w:style w:type="paragraph" w:styleId="ListBullet">
    <w:name w:val="List Bullet"/>
    <w:basedOn w:val="BodyText"/>
    <w:qFormat/>
    <w:rsid w:val="00C82EE1"/>
    <w:pPr>
      <w:numPr>
        <w:numId w:val="2"/>
      </w:numPr>
    </w:pPr>
  </w:style>
  <w:style w:type="paragraph" w:customStyle="1" w:styleId="msolistbulletcxspmiddle">
    <w:name w:val="msolistbulletcxspmiddle"/>
    <w:basedOn w:val="Normal"/>
    <w:rsid w:val="00616561"/>
    <w:pPr>
      <w:spacing w:before="100" w:beforeAutospacing="1" w:after="100" w:afterAutospacing="1"/>
    </w:pPr>
    <w:rPr>
      <w:rFonts w:ascii="Times New Roman" w:hAnsi="Times New Roman"/>
      <w:sz w:val="24"/>
      <w:szCs w:val="24"/>
      <w:lang w:eastAsia="en-AU"/>
    </w:rPr>
  </w:style>
  <w:style w:type="character" w:styleId="CommentReference">
    <w:name w:val="annotation reference"/>
    <w:basedOn w:val="DefaultParagraphFont"/>
    <w:semiHidden/>
    <w:rsid w:val="00C82EE1"/>
    <w:rPr>
      <w:sz w:val="16"/>
      <w:szCs w:val="16"/>
    </w:rPr>
  </w:style>
  <w:style w:type="paragraph" w:styleId="CommentText">
    <w:name w:val="annotation text"/>
    <w:basedOn w:val="Normal"/>
    <w:semiHidden/>
    <w:rsid w:val="00C82EE1"/>
  </w:style>
  <w:style w:type="paragraph" w:customStyle="1" w:styleId="msobodytextcxsplast">
    <w:name w:val="msobodytextcxsplast"/>
    <w:basedOn w:val="Normal"/>
    <w:rsid w:val="00A34ADB"/>
    <w:pPr>
      <w:spacing w:before="100" w:beforeAutospacing="1" w:after="100" w:afterAutospacing="1"/>
    </w:pPr>
    <w:rPr>
      <w:rFonts w:ascii="Times New Roman" w:hAnsi="Times New Roman"/>
      <w:sz w:val="24"/>
      <w:szCs w:val="24"/>
      <w:lang w:eastAsia="en-AU"/>
    </w:rPr>
  </w:style>
  <w:style w:type="paragraph" w:customStyle="1" w:styleId="Comment">
    <w:name w:val="Comment"/>
    <w:basedOn w:val="Normal"/>
    <w:pPr>
      <w:pBdr>
        <w:top w:val="single" w:sz="18" w:space="1" w:color="auto"/>
        <w:left w:val="single" w:sz="18" w:space="1" w:color="auto"/>
        <w:bottom w:val="single" w:sz="18" w:space="1" w:color="auto"/>
        <w:right w:val="single" w:sz="18" w:space="1" w:color="auto"/>
      </w:pBdr>
      <w:shd w:val="pct5" w:color="auto" w:fill="auto"/>
      <w:spacing w:after="240"/>
    </w:pPr>
    <w:rPr>
      <w:vanish/>
      <w:sz w:val="17"/>
    </w:rPr>
  </w:style>
  <w:style w:type="paragraph" w:styleId="BodyText">
    <w:name w:val="Body Text"/>
    <w:basedOn w:val="Normal"/>
    <w:link w:val="BodyTextChar"/>
    <w:qFormat/>
    <w:rsid w:val="00C82EE1"/>
    <w:pPr>
      <w:spacing w:after="240"/>
      <w:ind w:left="1134"/>
    </w:pPr>
  </w:style>
  <w:style w:type="paragraph" w:styleId="DocumentMap">
    <w:name w:val="Document Map"/>
    <w:basedOn w:val="Normal"/>
    <w:semiHidden/>
    <w:rsid w:val="00C82EE1"/>
    <w:pPr>
      <w:shd w:val="clear" w:color="auto" w:fill="000080"/>
    </w:pPr>
    <w:rPr>
      <w:rFonts w:ascii="Tahoma" w:hAnsi="Tahoma" w:cs="Tahoma"/>
    </w:rPr>
  </w:style>
  <w:style w:type="paragraph" w:styleId="Title">
    <w:name w:val="Title"/>
    <w:basedOn w:val="Normal"/>
    <w:qFormat/>
    <w:rsid w:val="00C82EE1"/>
    <w:pPr>
      <w:spacing w:before="240" w:after="60"/>
      <w:jc w:val="center"/>
      <w:outlineLvl w:val="0"/>
    </w:pPr>
    <w:rPr>
      <w:rFonts w:cs="Arial"/>
      <w:b/>
      <w:bCs/>
      <w:kern w:val="28"/>
      <w:sz w:val="32"/>
      <w:szCs w:val="32"/>
    </w:rPr>
  </w:style>
  <w:style w:type="character" w:styleId="Hyperlink">
    <w:name w:val="Hyperlink"/>
    <w:basedOn w:val="DefaultParagraphFont"/>
    <w:semiHidden/>
    <w:rsid w:val="00C82EE1"/>
    <w:rPr>
      <w:color w:val="0000FF"/>
      <w:u w:val="single"/>
    </w:rPr>
  </w:style>
  <w:style w:type="paragraph" w:customStyle="1" w:styleId="msobodytextcxspmiddle">
    <w:name w:val="msobodytextcxspmiddle"/>
    <w:basedOn w:val="Normal"/>
    <w:rsid w:val="00A34ADB"/>
    <w:pPr>
      <w:spacing w:before="100" w:beforeAutospacing="1" w:after="100" w:afterAutospacing="1"/>
    </w:pPr>
    <w:rPr>
      <w:rFonts w:ascii="Times New Roman" w:hAnsi="Times New Roman"/>
      <w:sz w:val="24"/>
      <w:szCs w:val="24"/>
      <w:lang w:eastAsia="en-AU"/>
    </w:rPr>
  </w:style>
  <w:style w:type="paragraph" w:customStyle="1" w:styleId="msobodytextcxspmiddlecxspmiddle">
    <w:name w:val="msobodytextcxspmiddlecxspmiddle"/>
    <w:basedOn w:val="Normal"/>
    <w:rsid w:val="00A34ADB"/>
    <w:pPr>
      <w:spacing w:before="100" w:beforeAutospacing="1" w:after="100" w:afterAutospacing="1"/>
    </w:pPr>
    <w:rPr>
      <w:rFonts w:ascii="Times New Roman" w:hAnsi="Times New Roman"/>
      <w:sz w:val="24"/>
      <w:szCs w:val="24"/>
      <w:lang w:eastAsia="en-AU"/>
    </w:rPr>
  </w:style>
  <w:style w:type="paragraph" w:customStyle="1" w:styleId="msobodytextcxspmiddlecxsplast">
    <w:name w:val="msobodytextcxspmiddlecxsplast"/>
    <w:basedOn w:val="Normal"/>
    <w:rsid w:val="00A34ADB"/>
    <w:pPr>
      <w:spacing w:before="100" w:beforeAutospacing="1" w:after="100" w:afterAutospacing="1"/>
    </w:pPr>
    <w:rPr>
      <w:rFonts w:ascii="Times New Roman" w:hAnsi="Times New Roman"/>
      <w:sz w:val="24"/>
      <w:szCs w:val="24"/>
      <w:lang w:eastAsia="en-AU"/>
    </w:rPr>
  </w:style>
  <w:style w:type="paragraph" w:styleId="ListNumber">
    <w:name w:val="List Number"/>
    <w:basedOn w:val="BodyText"/>
    <w:qFormat/>
    <w:rsid w:val="00C82EE1"/>
    <w:pPr>
      <w:numPr>
        <w:numId w:val="3"/>
      </w:numPr>
    </w:pPr>
    <w:rPr>
      <w:lang w:eastAsia="en-AU"/>
    </w:rPr>
  </w:style>
  <w:style w:type="paragraph" w:styleId="ListNumber2">
    <w:name w:val="List Number 2"/>
    <w:basedOn w:val="ListNumber"/>
    <w:semiHidden/>
    <w:rsid w:val="00C82EE1"/>
    <w:pPr>
      <w:numPr>
        <w:ilvl w:val="1"/>
      </w:numPr>
    </w:pPr>
  </w:style>
  <w:style w:type="character" w:customStyle="1" w:styleId="BodyTextChar">
    <w:name w:val="Body Text Char"/>
    <w:link w:val="BodyText"/>
    <w:rsid w:val="0066754F"/>
    <w:rPr>
      <w:rFonts w:ascii="Arial" w:hAnsi="Arial"/>
      <w:lang w:eastAsia="en-US"/>
    </w:rPr>
  </w:style>
  <w:style w:type="paragraph" w:styleId="BlockText">
    <w:name w:val="Block Text"/>
    <w:basedOn w:val="Normal"/>
    <w:next w:val="BodyText"/>
    <w:semiHidden/>
    <w:rsid w:val="00C82EE1"/>
    <w:pPr>
      <w:spacing w:after="120"/>
      <w:ind w:left="1134"/>
    </w:pPr>
  </w:style>
  <w:style w:type="paragraph" w:styleId="Caption">
    <w:name w:val="caption"/>
    <w:basedOn w:val="Normal"/>
    <w:next w:val="Normal"/>
    <w:qFormat/>
    <w:rsid w:val="00C82EE1"/>
    <w:pPr>
      <w:spacing w:after="200"/>
    </w:pPr>
    <w:rPr>
      <w:b/>
      <w:bCs/>
      <w:color w:val="4F81BD" w:themeColor="accent1"/>
      <w:sz w:val="18"/>
      <w:szCs w:val="18"/>
    </w:rPr>
  </w:style>
  <w:style w:type="character" w:styleId="Emphasis">
    <w:name w:val="Emphasis"/>
    <w:basedOn w:val="DefaultParagraphFont"/>
    <w:qFormat/>
    <w:rsid w:val="00C82EE1"/>
    <w:rPr>
      <w:i/>
      <w:iCs/>
    </w:rPr>
  </w:style>
  <w:style w:type="character" w:customStyle="1" w:styleId="Heading4Char">
    <w:name w:val="Heading 4 Char"/>
    <w:link w:val="Heading4"/>
    <w:rsid w:val="004865E6"/>
    <w:rPr>
      <w:rFonts w:ascii="Arial" w:hAnsi="Arial"/>
      <w:lang w:eastAsia="en-US"/>
    </w:rPr>
  </w:style>
  <w:style w:type="character" w:styleId="FollowedHyperlink">
    <w:name w:val="FollowedHyperlink"/>
    <w:basedOn w:val="DefaultParagraphFont"/>
    <w:semiHidden/>
    <w:rsid w:val="00C82EE1"/>
    <w:rPr>
      <w:color w:val="800080"/>
      <w:u w:val="single"/>
    </w:rPr>
  </w:style>
  <w:style w:type="paragraph" w:customStyle="1" w:styleId="Table">
    <w:name w:val="Table"/>
    <w:basedOn w:val="Normal"/>
    <w:rsid w:val="00C82EE1"/>
    <w:pPr>
      <w:spacing w:before="120" w:after="120"/>
    </w:pPr>
  </w:style>
  <w:style w:type="paragraph" w:customStyle="1" w:styleId="BodyTextNoIndent">
    <w:name w:val="Body Text No Indent"/>
    <w:basedOn w:val="BodyText"/>
    <w:rsid w:val="00C82EE1"/>
    <w:pPr>
      <w:ind w:left="0"/>
    </w:pPr>
  </w:style>
  <w:style w:type="table" w:styleId="TableGrid">
    <w:name w:val="Table Grid"/>
    <w:basedOn w:val="TableNormal"/>
    <w:rsid w:val="00C82EE1"/>
    <w:pPr>
      <w:spacing w:before="120" w:after="120" w:line="240" w:lineRule="atLeast"/>
    </w:pPr>
    <w:rPr>
      <w:rFonts w:ascii="Arial" w:hAnsi="Arial"/>
    </w:rPr>
    <w:tblPr/>
  </w:style>
  <w:style w:type="paragraph" w:customStyle="1" w:styleId="DeedParties">
    <w:name w:val="Deed_Parties"/>
    <w:basedOn w:val="BodyText"/>
    <w:rsid w:val="008A0D2E"/>
    <w:pPr>
      <w:numPr>
        <w:numId w:val="9"/>
      </w:numPr>
      <w:spacing w:after="120"/>
    </w:pPr>
  </w:style>
  <w:style w:type="paragraph" w:customStyle="1" w:styleId="DeedSubHeading">
    <w:name w:val="Deed_SubHeading"/>
    <w:basedOn w:val="Normal"/>
    <w:rsid w:val="008A0D2E"/>
    <w:pPr>
      <w:spacing w:before="120" w:line="440" w:lineRule="exact"/>
    </w:pPr>
    <w:rPr>
      <w:spacing w:val="-8"/>
      <w:sz w:val="44"/>
      <w:szCs w:val="44"/>
    </w:rPr>
  </w:style>
  <w:style w:type="paragraph" w:customStyle="1" w:styleId="DeedTitle">
    <w:name w:val="Deed_Title"/>
    <w:basedOn w:val="Normal"/>
    <w:rsid w:val="008A0D2E"/>
    <w:pPr>
      <w:spacing w:before="260"/>
    </w:pPr>
    <w:rPr>
      <w:b/>
      <w:sz w:val="24"/>
      <w:szCs w:val="24"/>
    </w:rPr>
  </w:style>
  <w:style w:type="paragraph" w:styleId="NormalWeb">
    <w:name w:val="Normal (Web)"/>
    <w:basedOn w:val="Normal"/>
    <w:semiHidden/>
    <w:rsid w:val="00C82EE1"/>
    <w:rPr>
      <w:szCs w:val="24"/>
    </w:rPr>
  </w:style>
  <w:style w:type="character" w:styleId="Strong">
    <w:name w:val="Strong"/>
    <w:basedOn w:val="DefaultParagraphFont"/>
    <w:qFormat/>
    <w:rsid w:val="00C82EE1"/>
    <w:rPr>
      <w:b/>
      <w:bCs/>
    </w:rPr>
  </w:style>
  <w:style w:type="numbering" w:styleId="111111">
    <w:name w:val="Outline List 2"/>
    <w:basedOn w:val="NoList"/>
    <w:semiHidden/>
    <w:rsid w:val="00C82EE1"/>
    <w:pPr>
      <w:numPr>
        <w:numId w:val="13"/>
      </w:numPr>
    </w:pPr>
  </w:style>
  <w:style w:type="paragraph" w:customStyle="1" w:styleId="Sch1">
    <w:name w:val="Sch 1"/>
    <w:basedOn w:val="Heading1"/>
    <w:next w:val="BodyText"/>
    <w:qFormat/>
    <w:rsid w:val="008A0D2E"/>
    <w:pPr>
      <w:numPr>
        <w:ilvl w:val="1"/>
        <w:numId w:val="15"/>
      </w:numPr>
      <w:pBdr>
        <w:top w:val="single" w:sz="4" w:space="6" w:color="auto"/>
      </w:pBdr>
    </w:pPr>
  </w:style>
  <w:style w:type="paragraph" w:styleId="BalloonText">
    <w:name w:val="Balloon Text"/>
    <w:basedOn w:val="Normal"/>
    <w:semiHidden/>
    <w:rsid w:val="00C82EE1"/>
    <w:rPr>
      <w:rFonts w:ascii="Tahoma" w:hAnsi="Tahoma" w:cs="Tahoma"/>
      <w:sz w:val="16"/>
      <w:szCs w:val="16"/>
    </w:rPr>
  </w:style>
  <w:style w:type="paragraph" w:styleId="CommentSubject">
    <w:name w:val="annotation subject"/>
    <w:basedOn w:val="CommentText"/>
    <w:next w:val="CommentText"/>
    <w:semiHidden/>
    <w:rsid w:val="00C82EE1"/>
    <w:rPr>
      <w:b/>
      <w:bCs/>
    </w:rPr>
  </w:style>
  <w:style w:type="paragraph" w:styleId="Index1">
    <w:name w:val="index 1"/>
    <w:basedOn w:val="Normal"/>
    <w:next w:val="Normal"/>
    <w:autoRedefine/>
    <w:semiHidden/>
    <w:rsid w:val="00C82EE1"/>
    <w:pPr>
      <w:ind w:left="200" w:hanging="200"/>
    </w:pPr>
  </w:style>
  <w:style w:type="paragraph" w:styleId="Index2">
    <w:name w:val="index 2"/>
    <w:basedOn w:val="Normal"/>
    <w:next w:val="Normal"/>
    <w:autoRedefine/>
    <w:semiHidden/>
    <w:rsid w:val="00C82EE1"/>
    <w:pPr>
      <w:ind w:left="400" w:hanging="200"/>
    </w:pPr>
  </w:style>
  <w:style w:type="paragraph" w:styleId="Index3">
    <w:name w:val="index 3"/>
    <w:basedOn w:val="Normal"/>
    <w:next w:val="Normal"/>
    <w:autoRedefine/>
    <w:semiHidden/>
    <w:rsid w:val="00C82EE1"/>
    <w:pPr>
      <w:ind w:left="600" w:hanging="200"/>
    </w:pPr>
  </w:style>
  <w:style w:type="paragraph" w:styleId="Index4">
    <w:name w:val="index 4"/>
    <w:basedOn w:val="Normal"/>
    <w:next w:val="Normal"/>
    <w:autoRedefine/>
    <w:semiHidden/>
    <w:rsid w:val="00C82EE1"/>
    <w:pPr>
      <w:ind w:left="800" w:hanging="200"/>
    </w:pPr>
  </w:style>
  <w:style w:type="paragraph" w:styleId="Index5">
    <w:name w:val="index 5"/>
    <w:basedOn w:val="Normal"/>
    <w:next w:val="Normal"/>
    <w:autoRedefine/>
    <w:semiHidden/>
    <w:rsid w:val="00C82EE1"/>
    <w:pPr>
      <w:ind w:left="1000" w:hanging="200"/>
    </w:pPr>
  </w:style>
  <w:style w:type="paragraph" w:styleId="Index6">
    <w:name w:val="index 6"/>
    <w:basedOn w:val="Normal"/>
    <w:next w:val="Normal"/>
    <w:autoRedefine/>
    <w:semiHidden/>
    <w:rsid w:val="00C82EE1"/>
    <w:pPr>
      <w:ind w:left="1200" w:hanging="200"/>
    </w:pPr>
  </w:style>
  <w:style w:type="paragraph" w:styleId="Index7">
    <w:name w:val="index 7"/>
    <w:basedOn w:val="Normal"/>
    <w:next w:val="Normal"/>
    <w:autoRedefine/>
    <w:semiHidden/>
    <w:rsid w:val="00C82EE1"/>
    <w:pPr>
      <w:ind w:left="1400" w:hanging="200"/>
    </w:pPr>
  </w:style>
  <w:style w:type="paragraph" w:styleId="Index8">
    <w:name w:val="index 8"/>
    <w:basedOn w:val="Normal"/>
    <w:next w:val="Normal"/>
    <w:autoRedefine/>
    <w:semiHidden/>
    <w:rsid w:val="00C82EE1"/>
    <w:pPr>
      <w:ind w:left="1600" w:hanging="200"/>
    </w:pPr>
  </w:style>
  <w:style w:type="paragraph" w:styleId="Index9">
    <w:name w:val="index 9"/>
    <w:basedOn w:val="Normal"/>
    <w:next w:val="Normal"/>
    <w:autoRedefine/>
    <w:semiHidden/>
    <w:rsid w:val="00C82EE1"/>
    <w:pPr>
      <w:ind w:left="1800" w:hanging="200"/>
    </w:pPr>
  </w:style>
  <w:style w:type="paragraph" w:styleId="IndexHeading">
    <w:name w:val="index heading"/>
    <w:basedOn w:val="Normal"/>
    <w:next w:val="Index1"/>
    <w:semiHidden/>
    <w:rsid w:val="00C82EE1"/>
    <w:rPr>
      <w:rFonts w:cs="Arial"/>
      <w:b/>
      <w:bCs/>
    </w:rPr>
  </w:style>
  <w:style w:type="paragraph" w:styleId="MacroText">
    <w:name w:val="macro"/>
    <w:semiHidden/>
    <w:rsid w:val="00C82EE1"/>
    <w:pPr>
      <w:tabs>
        <w:tab w:val="left" w:pos="480"/>
        <w:tab w:val="left" w:pos="960"/>
        <w:tab w:val="left" w:pos="1440"/>
        <w:tab w:val="left" w:pos="1920"/>
        <w:tab w:val="left" w:pos="2400"/>
        <w:tab w:val="left" w:pos="2880"/>
        <w:tab w:val="left" w:pos="3360"/>
        <w:tab w:val="left" w:pos="3840"/>
        <w:tab w:val="left" w:pos="4320"/>
      </w:tabs>
      <w:spacing w:before="0" w:after="0"/>
    </w:pPr>
    <w:rPr>
      <w:rFonts w:ascii="Courier New" w:hAnsi="Courier New" w:cs="Courier New"/>
      <w:color w:val="333333"/>
      <w:lang w:eastAsia="en-US"/>
    </w:rPr>
  </w:style>
  <w:style w:type="paragraph" w:styleId="TableofAuthorities">
    <w:name w:val="table of authorities"/>
    <w:basedOn w:val="Normal"/>
    <w:next w:val="Normal"/>
    <w:semiHidden/>
    <w:rsid w:val="00C82EE1"/>
    <w:pPr>
      <w:ind w:left="200" w:hanging="200"/>
    </w:pPr>
  </w:style>
  <w:style w:type="paragraph" w:styleId="TableofFigures">
    <w:name w:val="table of figures"/>
    <w:basedOn w:val="Normal"/>
    <w:next w:val="Normal"/>
    <w:semiHidden/>
    <w:rsid w:val="00C82EE1"/>
    <w:pPr>
      <w:ind w:left="400" w:hanging="400"/>
    </w:pPr>
  </w:style>
  <w:style w:type="paragraph" w:styleId="TOAHeading">
    <w:name w:val="toa heading"/>
    <w:basedOn w:val="Normal"/>
    <w:next w:val="Normal"/>
    <w:semiHidden/>
    <w:rsid w:val="00C82EE1"/>
    <w:pPr>
      <w:spacing w:before="120"/>
    </w:pPr>
    <w:rPr>
      <w:rFonts w:cs="Arial"/>
      <w:b/>
      <w:bCs/>
      <w:sz w:val="24"/>
      <w:szCs w:val="24"/>
    </w:rPr>
  </w:style>
  <w:style w:type="paragraph" w:customStyle="1" w:styleId="Heading1NoNumber">
    <w:name w:val="Heading 1 No Number"/>
    <w:basedOn w:val="Heading1"/>
    <w:next w:val="Normal"/>
    <w:rsid w:val="008A0D2E"/>
    <w:pPr>
      <w:numPr>
        <w:numId w:val="0"/>
      </w:numPr>
      <w:ind w:firstLine="567"/>
    </w:pPr>
  </w:style>
  <w:style w:type="paragraph" w:customStyle="1" w:styleId="DeedAttachment">
    <w:name w:val="Deed_Attachment"/>
    <w:basedOn w:val="Normal"/>
    <w:next w:val="BodyText"/>
    <w:semiHidden/>
    <w:rsid w:val="008A0D2E"/>
    <w:pPr>
      <w:numPr>
        <w:numId w:val="8"/>
      </w:numPr>
      <w:spacing w:line="260" w:lineRule="atLeast"/>
    </w:pPr>
    <w:rPr>
      <w:b/>
      <w:bCs/>
      <w:color w:val="195988"/>
      <w:sz w:val="28"/>
      <w:szCs w:val="28"/>
    </w:rPr>
  </w:style>
  <w:style w:type="paragraph" w:customStyle="1" w:styleId="DeedPart">
    <w:name w:val="Deed_Part"/>
    <w:basedOn w:val="Heading1NoNumber"/>
    <w:next w:val="BodyText"/>
    <w:semiHidden/>
    <w:rsid w:val="008A0D2E"/>
    <w:pPr>
      <w:pBdr>
        <w:top w:val="none" w:sz="0" w:space="0" w:color="auto"/>
      </w:pBdr>
      <w:ind w:left="-1134" w:firstLine="0"/>
    </w:pPr>
  </w:style>
  <w:style w:type="paragraph" w:customStyle="1" w:styleId="PrecListBullet">
    <w:name w:val="Prec List Bullet"/>
    <w:basedOn w:val="ListBullet"/>
    <w:rsid w:val="00C82EE1"/>
    <w:pPr>
      <w:numPr>
        <w:numId w:val="11"/>
      </w:numPr>
      <w:spacing w:before="60" w:after="60"/>
    </w:pPr>
    <w:rPr>
      <w:sz w:val="16"/>
    </w:rPr>
  </w:style>
  <w:style w:type="paragraph" w:customStyle="1" w:styleId="DeedBackground">
    <w:name w:val="Deed_Background"/>
    <w:basedOn w:val="BodyText"/>
    <w:rsid w:val="008A0D2E"/>
    <w:pPr>
      <w:numPr>
        <w:numId w:val="10"/>
      </w:numPr>
    </w:pPr>
  </w:style>
  <w:style w:type="paragraph" w:customStyle="1" w:styleId="Sch2">
    <w:name w:val="Sch 2"/>
    <w:basedOn w:val="Heading2"/>
    <w:next w:val="BodyText"/>
    <w:qFormat/>
    <w:rsid w:val="008A0D2E"/>
    <w:pPr>
      <w:numPr>
        <w:ilvl w:val="2"/>
        <w:numId w:val="15"/>
      </w:numPr>
    </w:pPr>
  </w:style>
  <w:style w:type="paragraph" w:customStyle="1" w:styleId="PrecListBullet2">
    <w:name w:val="Prec List Bullet 2"/>
    <w:basedOn w:val="PrecListBullet"/>
    <w:rsid w:val="00C82EE1"/>
    <w:pPr>
      <w:numPr>
        <w:numId w:val="12"/>
      </w:numPr>
      <w:tabs>
        <w:tab w:val="left" w:pos="284"/>
      </w:tabs>
    </w:pPr>
  </w:style>
  <w:style w:type="paragraph" w:styleId="ListBullet2">
    <w:name w:val="List Bullet 2"/>
    <w:basedOn w:val="ListBullet"/>
    <w:rsid w:val="00C82EE1"/>
    <w:pPr>
      <w:numPr>
        <w:ilvl w:val="1"/>
      </w:numPr>
    </w:pPr>
  </w:style>
  <w:style w:type="paragraph" w:styleId="ListBullet3">
    <w:name w:val="List Bullet 3"/>
    <w:basedOn w:val="Normal"/>
    <w:semiHidden/>
    <w:rsid w:val="00C82EE1"/>
    <w:pPr>
      <w:numPr>
        <w:numId w:val="25"/>
      </w:numPr>
      <w:tabs>
        <w:tab w:val="clear" w:pos="926"/>
        <w:tab w:val="num" w:pos="1134"/>
      </w:tabs>
      <w:ind w:left="1134" w:hanging="567"/>
    </w:pPr>
  </w:style>
  <w:style w:type="paragraph" w:styleId="ListBullet4">
    <w:name w:val="List Bullet 4"/>
    <w:basedOn w:val="Normal"/>
    <w:semiHidden/>
    <w:rsid w:val="00C82EE1"/>
    <w:pPr>
      <w:numPr>
        <w:numId w:val="26"/>
      </w:numPr>
      <w:tabs>
        <w:tab w:val="clear" w:pos="1209"/>
        <w:tab w:val="num" w:pos="1287"/>
      </w:tabs>
      <w:ind w:left="1287" w:hanging="567"/>
    </w:pPr>
  </w:style>
  <w:style w:type="paragraph" w:styleId="ListBullet5">
    <w:name w:val="List Bullet 5"/>
    <w:basedOn w:val="Normal"/>
    <w:semiHidden/>
    <w:rsid w:val="00C82EE1"/>
    <w:pPr>
      <w:numPr>
        <w:numId w:val="27"/>
      </w:numPr>
      <w:tabs>
        <w:tab w:val="clear" w:pos="1492"/>
        <w:tab w:val="num" w:pos="1701"/>
      </w:tabs>
      <w:ind w:left="1701" w:hanging="567"/>
    </w:pPr>
  </w:style>
  <w:style w:type="paragraph" w:customStyle="1" w:styleId="Instruction-Information">
    <w:name w:val="Instruction - Information"/>
    <w:basedOn w:val="Normal"/>
    <w:rsid w:val="008A0D2E"/>
    <w:pPr>
      <w:spacing w:before="60" w:after="60" w:line="200" w:lineRule="atLeast"/>
    </w:pPr>
    <w:rPr>
      <w:sz w:val="16"/>
    </w:rPr>
  </w:style>
  <w:style w:type="numbering" w:styleId="ArticleSection">
    <w:name w:val="Outline List 3"/>
    <w:basedOn w:val="NoList"/>
    <w:semiHidden/>
    <w:rsid w:val="00C82EE1"/>
    <w:pPr>
      <w:numPr>
        <w:numId w:val="7"/>
      </w:numPr>
    </w:pPr>
  </w:style>
  <w:style w:type="paragraph" w:styleId="Closing">
    <w:name w:val="Closing"/>
    <w:basedOn w:val="Normal"/>
    <w:semiHidden/>
    <w:rsid w:val="00C82EE1"/>
    <w:pPr>
      <w:ind w:left="4252"/>
    </w:pPr>
  </w:style>
  <w:style w:type="paragraph" w:styleId="Date">
    <w:name w:val="Date"/>
    <w:basedOn w:val="Normal"/>
    <w:next w:val="Normal"/>
    <w:semiHidden/>
    <w:rsid w:val="00C82EE1"/>
  </w:style>
  <w:style w:type="paragraph" w:styleId="E-mailSignature">
    <w:name w:val="E-mail Signature"/>
    <w:basedOn w:val="Normal"/>
    <w:semiHidden/>
    <w:rsid w:val="00C82EE1"/>
  </w:style>
  <w:style w:type="paragraph" w:styleId="EnvelopeAddress">
    <w:name w:val="envelope address"/>
    <w:basedOn w:val="Normal"/>
    <w:semiHidden/>
    <w:rsid w:val="00C82EE1"/>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82EE1"/>
    <w:rPr>
      <w:rFonts w:cs="Arial"/>
    </w:rPr>
  </w:style>
  <w:style w:type="character" w:styleId="HTMLAcronym">
    <w:name w:val="HTML Acronym"/>
    <w:basedOn w:val="DefaultParagraphFont"/>
    <w:semiHidden/>
    <w:rsid w:val="00C82EE1"/>
  </w:style>
  <w:style w:type="paragraph" w:styleId="HTMLAddress">
    <w:name w:val="HTML Address"/>
    <w:basedOn w:val="Normal"/>
    <w:semiHidden/>
    <w:rsid w:val="00C82EE1"/>
    <w:rPr>
      <w:i/>
      <w:iCs/>
    </w:rPr>
  </w:style>
  <w:style w:type="character" w:styleId="HTMLCite">
    <w:name w:val="HTML Cite"/>
    <w:basedOn w:val="DefaultParagraphFont"/>
    <w:semiHidden/>
    <w:rsid w:val="00C82EE1"/>
    <w:rPr>
      <w:i/>
      <w:iCs/>
    </w:rPr>
  </w:style>
  <w:style w:type="character" w:styleId="HTMLCode">
    <w:name w:val="HTML Code"/>
    <w:basedOn w:val="DefaultParagraphFont"/>
    <w:semiHidden/>
    <w:rsid w:val="00C82EE1"/>
    <w:rPr>
      <w:rFonts w:ascii="Courier New" w:hAnsi="Courier New" w:cs="Courier New"/>
      <w:sz w:val="20"/>
      <w:szCs w:val="20"/>
    </w:rPr>
  </w:style>
  <w:style w:type="character" w:styleId="HTMLDefinition">
    <w:name w:val="HTML Definition"/>
    <w:basedOn w:val="DefaultParagraphFont"/>
    <w:semiHidden/>
    <w:rsid w:val="00C82EE1"/>
    <w:rPr>
      <w:i/>
      <w:iCs/>
    </w:rPr>
  </w:style>
  <w:style w:type="character" w:styleId="HTMLKeyboard">
    <w:name w:val="HTML Keyboard"/>
    <w:basedOn w:val="DefaultParagraphFont"/>
    <w:semiHidden/>
    <w:rsid w:val="00C82EE1"/>
    <w:rPr>
      <w:rFonts w:ascii="Courier New" w:hAnsi="Courier New" w:cs="Courier New"/>
      <w:sz w:val="20"/>
      <w:szCs w:val="20"/>
    </w:rPr>
  </w:style>
  <w:style w:type="paragraph" w:styleId="HTMLPreformatted">
    <w:name w:val="HTML Preformatted"/>
    <w:basedOn w:val="Normal"/>
    <w:semiHidden/>
    <w:rsid w:val="00C82EE1"/>
    <w:rPr>
      <w:rFonts w:ascii="Courier New" w:hAnsi="Courier New" w:cs="Courier New"/>
    </w:rPr>
  </w:style>
  <w:style w:type="character" w:styleId="HTMLSample">
    <w:name w:val="HTML Sample"/>
    <w:basedOn w:val="DefaultParagraphFont"/>
    <w:semiHidden/>
    <w:rsid w:val="00C82EE1"/>
    <w:rPr>
      <w:rFonts w:ascii="Courier New" w:hAnsi="Courier New" w:cs="Courier New"/>
    </w:rPr>
  </w:style>
  <w:style w:type="character" w:styleId="HTMLTypewriter">
    <w:name w:val="HTML Typewriter"/>
    <w:basedOn w:val="DefaultParagraphFont"/>
    <w:semiHidden/>
    <w:rsid w:val="00C82EE1"/>
    <w:rPr>
      <w:rFonts w:ascii="Courier New" w:hAnsi="Courier New" w:cs="Courier New"/>
      <w:sz w:val="20"/>
      <w:szCs w:val="20"/>
    </w:rPr>
  </w:style>
  <w:style w:type="character" w:styleId="HTMLVariable">
    <w:name w:val="HTML Variable"/>
    <w:basedOn w:val="DefaultParagraphFont"/>
    <w:semiHidden/>
    <w:rsid w:val="00C82EE1"/>
    <w:rPr>
      <w:i/>
      <w:iCs/>
    </w:rPr>
  </w:style>
  <w:style w:type="character" w:styleId="LineNumber">
    <w:name w:val="line number"/>
    <w:basedOn w:val="DefaultParagraphFont"/>
    <w:semiHidden/>
    <w:rsid w:val="00C82EE1"/>
  </w:style>
  <w:style w:type="paragraph" w:styleId="List">
    <w:name w:val="List"/>
    <w:basedOn w:val="Normal"/>
    <w:semiHidden/>
    <w:rsid w:val="00C82EE1"/>
    <w:pPr>
      <w:ind w:left="283" w:hanging="283"/>
    </w:pPr>
  </w:style>
  <w:style w:type="paragraph" w:styleId="List2">
    <w:name w:val="List 2"/>
    <w:basedOn w:val="Normal"/>
    <w:semiHidden/>
    <w:rsid w:val="00C82EE1"/>
    <w:pPr>
      <w:ind w:left="566" w:hanging="283"/>
    </w:pPr>
  </w:style>
  <w:style w:type="paragraph" w:styleId="List3">
    <w:name w:val="List 3"/>
    <w:basedOn w:val="Normal"/>
    <w:semiHidden/>
    <w:rsid w:val="00C82EE1"/>
    <w:pPr>
      <w:ind w:left="849" w:hanging="283"/>
    </w:pPr>
  </w:style>
  <w:style w:type="paragraph" w:styleId="List4">
    <w:name w:val="List 4"/>
    <w:basedOn w:val="Normal"/>
    <w:semiHidden/>
    <w:rsid w:val="00C82EE1"/>
    <w:pPr>
      <w:ind w:left="1132" w:hanging="283"/>
    </w:pPr>
  </w:style>
  <w:style w:type="paragraph" w:styleId="List5">
    <w:name w:val="List 5"/>
    <w:basedOn w:val="Normal"/>
    <w:semiHidden/>
    <w:rsid w:val="00C82EE1"/>
    <w:pPr>
      <w:ind w:left="1415" w:hanging="283"/>
    </w:pPr>
  </w:style>
  <w:style w:type="paragraph" w:styleId="ListContinue">
    <w:name w:val="List Continue"/>
    <w:basedOn w:val="Normal"/>
    <w:semiHidden/>
    <w:rsid w:val="00C82EE1"/>
    <w:pPr>
      <w:spacing w:after="120"/>
      <w:ind w:left="283"/>
    </w:pPr>
  </w:style>
  <w:style w:type="paragraph" w:styleId="ListContinue2">
    <w:name w:val="List Continue 2"/>
    <w:basedOn w:val="Normal"/>
    <w:semiHidden/>
    <w:rsid w:val="00C82EE1"/>
    <w:pPr>
      <w:spacing w:after="120"/>
      <w:ind w:left="566"/>
    </w:pPr>
  </w:style>
  <w:style w:type="paragraph" w:styleId="ListContinue3">
    <w:name w:val="List Continue 3"/>
    <w:basedOn w:val="Normal"/>
    <w:semiHidden/>
    <w:rsid w:val="00C82EE1"/>
    <w:pPr>
      <w:spacing w:after="120"/>
      <w:ind w:left="849"/>
    </w:pPr>
  </w:style>
  <w:style w:type="paragraph" w:styleId="ListContinue4">
    <w:name w:val="List Continue 4"/>
    <w:basedOn w:val="Normal"/>
    <w:semiHidden/>
    <w:rsid w:val="00C82EE1"/>
    <w:pPr>
      <w:spacing w:after="120"/>
      <w:ind w:left="1132"/>
    </w:pPr>
  </w:style>
  <w:style w:type="paragraph" w:styleId="ListContinue5">
    <w:name w:val="List Continue 5"/>
    <w:basedOn w:val="Normal"/>
    <w:semiHidden/>
    <w:rsid w:val="00C82EE1"/>
    <w:pPr>
      <w:spacing w:after="120"/>
      <w:ind w:left="1415"/>
    </w:pPr>
  </w:style>
  <w:style w:type="paragraph" w:styleId="ListNumber3">
    <w:name w:val="List Number 3"/>
    <w:basedOn w:val="Normal"/>
    <w:semiHidden/>
    <w:rsid w:val="00C82EE1"/>
    <w:pPr>
      <w:numPr>
        <w:numId w:val="6"/>
      </w:numPr>
      <w:tabs>
        <w:tab w:val="clear" w:pos="926"/>
        <w:tab w:val="num" w:pos="1701"/>
      </w:tabs>
      <w:ind w:left="1701" w:hanging="567"/>
    </w:pPr>
  </w:style>
  <w:style w:type="paragraph" w:styleId="ListNumber4">
    <w:name w:val="List Number 4"/>
    <w:basedOn w:val="Normal"/>
    <w:semiHidden/>
    <w:rsid w:val="00C82EE1"/>
    <w:pPr>
      <w:numPr>
        <w:numId w:val="5"/>
      </w:numPr>
      <w:tabs>
        <w:tab w:val="clear" w:pos="1209"/>
        <w:tab w:val="num" w:pos="1701"/>
      </w:tabs>
      <w:ind w:left="1701" w:hanging="567"/>
    </w:pPr>
  </w:style>
  <w:style w:type="paragraph" w:styleId="ListNumber5">
    <w:name w:val="List Number 5"/>
    <w:basedOn w:val="Normal"/>
    <w:semiHidden/>
    <w:rsid w:val="00C82EE1"/>
    <w:pPr>
      <w:numPr>
        <w:numId w:val="4"/>
      </w:numPr>
      <w:tabs>
        <w:tab w:val="clear" w:pos="1492"/>
        <w:tab w:val="num" w:pos="1701"/>
      </w:tabs>
      <w:ind w:left="1701" w:hanging="567"/>
    </w:pPr>
  </w:style>
  <w:style w:type="paragraph" w:styleId="MessageHeader">
    <w:name w:val="Message Header"/>
    <w:basedOn w:val="Normal"/>
    <w:semiHidden/>
    <w:rsid w:val="00C82EE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semiHidden/>
    <w:rsid w:val="00C82EE1"/>
    <w:pPr>
      <w:ind w:left="720"/>
    </w:pPr>
  </w:style>
  <w:style w:type="paragraph" w:styleId="NoteHeading">
    <w:name w:val="Note Heading"/>
    <w:basedOn w:val="Normal"/>
    <w:next w:val="Normal"/>
    <w:semiHidden/>
    <w:rsid w:val="00C82EE1"/>
  </w:style>
  <w:style w:type="paragraph" w:styleId="PlainText">
    <w:name w:val="Plain Text"/>
    <w:basedOn w:val="Normal"/>
    <w:semiHidden/>
    <w:rsid w:val="00C82EE1"/>
    <w:rPr>
      <w:rFonts w:ascii="Courier New" w:hAnsi="Courier New" w:cs="Courier New"/>
    </w:rPr>
  </w:style>
  <w:style w:type="paragraph" w:customStyle="1" w:styleId="Instruction-Optional">
    <w:name w:val="Instruction - Optional"/>
    <w:basedOn w:val="Normal"/>
    <w:rsid w:val="008A0D2E"/>
    <w:pPr>
      <w:spacing w:before="60" w:after="60" w:line="200" w:lineRule="atLeast"/>
    </w:pPr>
    <w:rPr>
      <w:sz w:val="16"/>
    </w:rPr>
  </w:style>
  <w:style w:type="paragraph" w:styleId="Signature">
    <w:name w:val="Signature"/>
    <w:basedOn w:val="Normal"/>
    <w:semiHidden/>
    <w:rsid w:val="00C82EE1"/>
    <w:pPr>
      <w:ind w:left="4252"/>
    </w:pPr>
  </w:style>
  <w:style w:type="paragraph" w:styleId="Subtitle">
    <w:name w:val="Subtitle"/>
    <w:basedOn w:val="Normal"/>
    <w:qFormat/>
    <w:rsid w:val="00C82EE1"/>
    <w:pPr>
      <w:spacing w:after="60"/>
      <w:jc w:val="center"/>
      <w:outlineLvl w:val="1"/>
    </w:pPr>
    <w:rPr>
      <w:rFonts w:cs="Arial"/>
      <w:sz w:val="24"/>
      <w:szCs w:val="24"/>
    </w:rPr>
  </w:style>
  <w:style w:type="table" w:styleId="Table3Deffects1">
    <w:name w:val="Table 3D effects 1"/>
    <w:basedOn w:val="TableNormal"/>
    <w:semiHidden/>
    <w:rsid w:val="00C82EE1"/>
    <w:pPr>
      <w:spacing w:before="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2EE1"/>
    <w:pPr>
      <w:spacing w:before="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2EE1"/>
    <w:pPr>
      <w:spacing w:before="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2EE1"/>
    <w:pPr>
      <w:spacing w:before="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2EE1"/>
    <w:pPr>
      <w:spacing w:before="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2EE1"/>
    <w:pPr>
      <w:spacing w:before="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2EE1"/>
    <w:pPr>
      <w:spacing w:before="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2EE1"/>
    <w:pPr>
      <w:spacing w:before="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2EE1"/>
    <w:pPr>
      <w:spacing w:before="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2EE1"/>
    <w:pPr>
      <w:spacing w:before="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2EE1"/>
    <w:pPr>
      <w:spacing w:before="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2EE1"/>
    <w:pPr>
      <w:spacing w:before="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2EE1"/>
    <w:pPr>
      <w:spacing w:before="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2EE1"/>
    <w:pPr>
      <w:spacing w:before="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2EE1"/>
    <w:pPr>
      <w:spacing w:before="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2EE1"/>
    <w:pPr>
      <w:spacing w:before="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2EE1"/>
    <w:pPr>
      <w:spacing w:before="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2EE1"/>
    <w:pPr>
      <w:spacing w:before="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2EE1"/>
    <w:pPr>
      <w:spacing w:before="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2EE1"/>
    <w:pPr>
      <w:spacing w:before="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2EE1"/>
    <w:pPr>
      <w:spacing w:before="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2EE1"/>
    <w:pPr>
      <w:spacing w:before="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2EE1"/>
    <w:pPr>
      <w:spacing w:before="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2EE1"/>
    <w:pPr>
      <w:spacing w:before="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2EE1"/>
    <w:pPr>
      <w:spacing w:before="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2EE1"/>
    <w:pPr>
      <w:spacing w:before="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2EE1"/>
    <w:pPr>
      <w:spacing w:before="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2EE1"/>
    <w:pPr>
      <w:spacing w:before="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2EE1"/>
    <w:pPr>
      <w:spacing w:before="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2EE1"/>
    <w:pPr>
      <w:spacing w:before="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2EE1"/>
    <w:pPr>
      <w:spacing w:before="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2EE1"/>
    <w:pPr>
      <w:spacing w:before="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2EE1"/>
    <w:pPr>
      <w:spacing w:before="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2EE1"/>
    <w:pPr>
      <w:spacing w:before="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2EE1"/>
    <w:pPr>
      <w:spacing w:before="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2EE1"/>
    <w:pPr>
      <w:spacing w:before="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2EE1"/>
    <w:pPr>
      <w:spacing w:before="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2EE1"/>
    <w:pPr>
      <w:spacing w:before="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2EE1"/>
    <w:pPr>
      <w:spacing w:before="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2EE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2EE1"/>
    <w:pPr>
      <w:spacing w:before="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2EE1"/>
    <w:pPr>
      <w:spacing w:before="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2EE1"/>
    <w:pPr>
      <w:spacing w:before="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struction-OptionalEnd">
    <w:name w:val="Instruction - OptionalEnd"/>
    <w:basedOn w:val="Normal"/>
    <w:rsid w:val="008A0D2E"/>
    <w:pPr>
      <w:spacing w:before="60" w:after="60" w:line="200" w:lineRule="atLeast"/>
    </w:pPr>
    <w:rPr>
      <w:sz w:val="16"/>
    </w:rPr>
  </w:style>
  <w:style w:type="character" w:customStyle="1" w:styleId="GT">
    <w:name w:val="G+T"/>
    <w:basedOn w:val="DefaultParagraphFont"/>
    <w:rsid w:val="00C82EE1"/>
    <w:rPr>
      <w:rFonts w:ascii="Arial" w:hAnsi="Arial" w:cs="Arial"/>
      <w:color w:val="004473"/>
      <w:sz w:val="18"/>
      <w:szCs w:val="18"/>
    </w:rPr>
  </w:style>
  <w:style w:type="paragraph" w:customStyle="1" w:styleId="Heading1Signing">
    <w:name w:val="Heading 1 Signing"/>
    <w:basedOn w:val="Heading1"/>
    <w:next w:val="Normal"/>
    <w:rsid w:val="008A0D2E"/>
    <w:pPr>
      <w:numPr>
        <w:numId w:val="0"/>
      </w:numPr>
      <w:pBdr>
        <w:top w:val="single" w:sz="4" w:space="6" w:color="auto"/>
      </w:pBdr>
    </w:pPr>
  </w:style>
  <w:style w:type="paragraph" w:customStyle="1" w:styleId="DeedTOC">
    <w:name w:val="Deed_TOC"/>
    <w:basedOn w:val="Normal"/>
    <w:rsid w:val="008A0D2E"/>
    <w:pPr>
      <w:pBdr>
        <w:top w:val="single" w:sz="4" w:space="6" w:color="000000"/>
      </w:pBdr>
      <w:tabs>
        <w:tab w:val="left" w:pos="1134"/>
        <w:tab w:val="right" w:pos="7655"/>
      </w:tabs>
      <w:spacing w:after="240" w:line="260" w:lineRule="atLeast"/>
      <w:ind w:firstLine="567"/>
    </w:pPr>
    <w:rPr>
      <w:b/>
      <w:bCs/>
      <w:color w:val="0047BB"/>
      <w:sz w:val="28"/>
      <w:szCs w:val="28"/>
    </w:rPr>
  </w:style>
  <w:style w:type="paragraph" w:customStyle="1" w:styleId="DeedHeading">
    <w:name w:val="Deed_Heading"/>
    <w:basedOn w:val="Normal"/>
    <w:link w:val="DeedHeadingChar"/>
    <w:rsid w:val="008A0D2E"/>
    <w:pPr>
      <w:pBdr>
        <w:top w:val="single" w:sz="24" w:space="7" w:color="0047BB"/>
      </w:pBdr>
      <w:spacing w:line="440" w:lineRule="exact"/>
    </w:pPr>
    <w:rPr>
      <w:rFonts w:ascii="Arial Black" w:hAnsi="Arial Black"/>
      <w:sz w:val="44"/>
    </w:rPr>
  </w:style>
  <w:style w:type="table" w:customStyle="1" w:styleId="GTTable">
    <w:name w:val="G+T Table"/>
    <w:basedOn w:val="TableGrid"/>
    <w:rsid w:val="00C82EE1"/>
    <w:pPr>
      <w:spacing w:before="60" w:after="60" w:line="240" w:lineRule="auto"/>
    </w:pPr>
    <w:tblPr>
      <w:tblStyleRowBandSize w:val="1"/>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keepLines w:val="0"/>
        <w:pageBreakBefore w:val="0"/>
        <w:widowControl/>
        <w:suppressLineNumbers w:val="0"/>
        <w:suppressAutoHyphens w:val="0"/>
        <w:wordWrap/>
      </w:pPr>
      <w:rPr>
        <w:rFonts w:ascii="Arial Bold" w:hAnsi="Arial Bold"/>
        <w:b/>
        <w:color w:val="FFFFFF" w:themeColor="background1"/>
      </w:rPr>
      <w:tblPr/>
      <w:tcPr>
        <w:tcBorders>
          <w:top w:val="single" w:sz="8" w:space="0" w:color="auto"/>
          <w:left w:val="single" w:sz="8" w:space="0" w:color="auto"/>
          <w:bottom w:val="single" w:sz="8" w:space="0" w:color="auto"/>
          <w:right w:val="single" w:sz="8" w:space="0" w:color="auto"/>
          <w:insideH w:val="single" w:sz="6" w:space="0" w:color="auto"/>
          <w:insideV w:val="single" w:sz="6" w:space="0" w:color="auto"/>
        </w:tcBorders>
        <w:shd w:val="clear" w:color="auto" w:fill="0047BB"/>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customStyle="1" w:styleId="Sch3">
    <w:name w:val="Sch 3"/>
    <w:basedOn w:val="Heading3"/>
    <w:link w:val="Sch3Char"/>
    <w:qFormat/>
    <w:rsid w:val="008A0D2E"/>
    <w:pPr>
      <w:numPr>
        <w:ilvl w:val="3"/>
        <w:numId w:val="15"/>
      </w:numPr>
    </w:pPr>
  </w:style>
  <w:style w:type="paragraph" w:customStyle="1" w:styleId="Sch4">
    <w:name w:val="Sch 4"/>
    <w:basedOn w:val="Heading4"/>
    <w:qFormat/>
    <w:rsid w:val="008A0D2E"/>
    <w:pPr>
      <w:numPr>
        <w:ilvl w:val="4"/>
        <w:numId w:val="15"/>
      </w:numPr>
    </w:pPr>
  </w:style>
  <w:style w:type="paragraph" w:customStyle="1" w:styleId="Sch5">
    <w:name w:val="Sch 5"/>
    <w:basedOn w:val="Heading5"/>
    <w:qFormat/>
    <w:rsid w:val="008A0D2E"/>
    <w:pPr>
      <w:numPr>
        <w:ilvl w:val="5"/>
        <w:numId w:val="15"/>
      </w:numPr>
    </w:pPr>
  </w:style>
  <w:style w:type="character" w:customStyle="1" w:styleId="Partreference">
    <w:name w:val="Part reference"/>
    <w:basedOn w:val="DefaultParagraphFont"/>
    <w:rsid w:val="008A0D2E"/>
    <w:rPr>
      <w:b/>
      <w:sz w:val="16"/>
      <w:szCs w:val="16"/>
    </w:rPr>
  </w:style>
  <w:style w:type="numbering" w:styleId="1ai">
    <w:name w:val="Outline List 1"/>
    <w:basedOn w:val="NoList"/>
    <w:semiHidden/>
    <w:rsid w:val="00C82EE1"/>
    <w:pPr>
      <w:numPr>
        <w:numId w:val="20"/>
      </w:numPr>
    </w:pPr>
  </w:style>
  <w:style w:type="paragraph" w:styleId="BodyText2">
    <w:name w:val="Body Text 2"/>
    <w:basedOn w:val="Normal"/>
    <w:semiHidden/>
    <w:rsid w:val="00C82EE1"/>
    <w:pPr>
      <w:spacing w:after="120" w:line="480" w:lineRule="auto"/>
    </w:pPr>
  </w:style>
  <w:style w:type="paragraph" w:styleId="BodyText3">
    <w:name w:val="Body Text 3"/>
    <w:basedOn w:val="Normal"/>
    <w:semiHidden/>
    <w:rsid w:val="00C82EE1"/>
    <w:pPr>
      <w:spacing w:after="120"/>
    </w:pPr>
    <w:rPr>
      <w:sz w:val="16"/>
      <w:szCs w:val="16"/>
    </w:rPr>
  </w:style>
  <w:style w:type="paragraph" w:styleId="BodyTextFirstIndent">
    <w:name w:val="Body Text First Indent"/>
    <w:basedOn w:val="BodyText"/>
    <w:semiHidden/>
    <w:rsid w:val="00C82EE1"/>
    <w:pPr>
      <w:spacing w:after="120"/>
      <w:ind w:firstLine="210"/>
    </w:pPr>
  </w:style>
  <w:style w:type="paragraph" w:styleId="BodyTextIndent">
    <w:name w:val="Body Text Indent"/>
    <w:basedOn w:val="Normal"/>
    <w:semiHidden/>
    <w:rsid w:val="00C82EE1"/>
    <w:pPr>
      <w:spacing w:after="120"/>
      <w:ind w:left="283"/>
    </w:pPr>
  </w:style>
  <w:style w:type="paragraph" w:styleId="BodyTextFirstIndent2">
    <w:name w:val="Body Text First Indent 2"/>
    <w:basedOn w:val="BodyTextIndent"/>
    <w:semiHidden/>
    <w:rsid w:val="00C82EE1"/>
    <w:pPr>
      <w:ind w:firstLine="210"/>
    </w:pPr>
  </w:style>
  <w:style w:type="paragraph" w:styleId="BodyTextIndent2">
    <w:name w:val="Body Text Indent 2"/>
    <w:basedOn w:val="Normal"/>
    <w:semiHidden/>
    <w:rsid w:val="00C82EE1"/>
    <w:pPr>
      <w:spacing w:after="120" w:line="480" w:lineRule="auto"/>
      <w:ind w:left="283"/>
    </w:pPr>
  </w:style>
  <w:style w:type="paragraph" w:styleId="BodyTextIndent3">
    <w:name w:val="Body Text Indent 3"/>
    <w:basedOn w:val="Normal"/>
    <w:semiHidden/>
    <w:rsid w:val="00C82EE1"/>
    <w:pPr>
      <w:spacing w:after="120"/>
      <w:ind w:left="283"/>
    </w:pPr>
    <w:rPr>
      <w:sz w:val="16"/>
      <w:szCs w:val="16"/>
    </w:rPr>
  </w:style>
  <w:style w:type="character" w:customStyle="1" w:styleId="Char">
    <w:name w:val="Char"/>
    <w:rsid w:val="006A2F8E"/>
    <w:rPr>
      <w:rFonts w:ascii="Arial" w:hAnsi="Arial"/>
      <w:color w:val="000000"/>
      <w:lang w:val="en-AU" w:eastAsia="en-US" w:bidi="ar-SA"/>
    </w:rPr>
  </w:style>
  <w:style w:type="character" w:customStyle="1" w:styleId="Heading3Char">
    <w:name w:val="Heading 3 Char"/>
    <w:link w:val="Heading3"/>
    <w:rsid w:val="00965BA0"/>
    <w:rPr>
      <w:rFonts w:ascii="Arial" w:hAnsi="Arial"/>
      <w:color w:val="000000"/>
      <w:lang w:eastAsia="en-US"/>
    </w:rPr>
  </w:style>
  <w:style w:type="paragraph" w:customStyle="1" w:styleId="AddressFooter">
    <w:name w:val="Address_Footer"/>
    <w:basedOn w:val="Header"/>
    <w:qFormat/>
    <w:rsid w:val="008A0D2E"/>
    <w:pPr>
      <w:spacing w:line="160" w:lineRule="atLeast"/>
    </w:pPr>
    <w:rPr>
      <w:rFonts w:ascii="GillSans" w:hAnsi="GillSans"/>
      <w:sz w:val="14"/>
    </w:rPr>
  </w:style>
  <w:style w:type="character" w:customStyle="1" w:styleId="Heading1Char">
    <w:name w:val="Heading 1 Char"/>
    <w:link w:val="Heading1"/>
    <w:rsid w:val="0060140B"/>
    <w:rPr>
      <w:rFonts w:ascii="Arial Bold" w:hAnsi="Arial Bold"/>
      <w:b/>
      <w:color w:val="0047BB"/>
      <w:kern w:val="28"/>
      <w:sz w:val="28"/>
      <w:szCs w:val="28"/>
      <w:lang w:eastAsia="en-US"/>
    </w:rPr>
  </w:style>
  <w:style w:type="character" w:customStyle="1" w:styleId="Heading5Char">
    <w:name w:val="Heading 5 Char"/>
    <w:link w:val="Heading5"/>
    <w:rsid w:val="00BD6A80"/>
    <w:rPr>
      <w:rFonts w:ascii="Arial" w:hAnsi="Arial"/>
      <w:lang w:eastAsia="en-US"/>
    </w:rPr>
  </w:style>
  <w:style w:type="character" w:customStyle="1" w:styleId="Heading2Char">
    <w:name w:val="Heading 2 Char"/>
    <w:link w:val="Heading2"/>
    <w:rsid w:val="005766E1"/>
    <w:rPr>
      <w:rFonts w:ascii="Arial" w:hAnsi="Arial"/>
      <w:b/>
      <w:lang w:eastAsia="en-US"/>
    </w:rPr>
  </w:style>
  <w:style w:type="character" w:customStyle="1" w:styleId="HeaderChar">
    <w:name w:val="Header Char"/>
    <w:basedOn w:val="DefaultParagraphFont"/>
    <w:link w:val="Header"/>
    <w:rsid w:val="008A0D2E"/>
    <w:rPr>
      <w:rFonts w:ascii="Arial" w:hAnsi="Arial"/>
      <w:lang w:eastAsia="en-US"/>
    </w:rPr>
  </w:style>
  <w:style w:type="character" w:customStyle="1" w:styleId="Sch3Char">
    <w:name w:val="Sch 3 Char"/>
    <w:basedOn w:val="Heading3Char"/>
    <w:link w:val="Sch3"/>
    <w:rsid w:val="0030664D"/>
    <w:rPr>
      <w:rFonts w:ascii="Arial" w:hAnsi="Arial"/>
      <w:color w:val="000000"/>
      <w:lang w:eastAsia="en-US"/>
    </w:rPr>
  </w:style>
  <w:style w:type="paragraph" w:customStyle="1" w:styleId="PrecInstructionNumber">
    <w:name w:val="Prec Instruction Number"/>
    <w:basedOn w:val="Normal"/>
    <w:qFormat/>
    <w:rsid w:val="00C82EE1"/>
    <w:pPr>
      <w:numPr>
        <w:numId w:val="16"/>
      </w:numPr>
      <w:tabs>
        <w:tab w:val="left" w:pos="851"/>
      </w:tabs>
      <w:spacing w:before="60" w:after="60"/>
    </w:pPr>
    <w:rPr>
      <w:sz w:val="16"/>
    </w:rPr>
  </w:style>
  <w:style w:type="paragraph" w:customStyle="1" w:styleId="TextBox">
    <w:name w:val="TextBox"/>
    <w:basedOn w:val="Normal"/>
    <w:rsid w:val="008A0D2E"/>
    <w:pPr>
      <w:spacing w:line="220" w:lineRule="exact"/>
    </w:pPr>
    <w:rPr>
      <w:sz w:val="16"/>
    </w:rPr>
  </w:style>
  <w:style w:type="paragraph" w:customStyle="1" w:styleId="PrecBodyText">
    <w:name w:val="Prec_BodyText"/>
    <w:basedOn w:val="BodyText"/>
    <w:rsid w:val="00C82EE1"/>
  </w:style>
  <w:style w:type="paragraph" w:customStyle="1" w:styleId="Precheading">
    <w:name w:val="Prec_heading"/>
    <w:basedOn w:val="Normal"/>
    <w:next w:val="BodyText"/>
    <w:rsid w:val="00C82EE1"/>
    <w:pPr>
      <w:pBdr>
        <w:top w:val="single" w:sz="6" w:space="9" w:color="auto"/>
      </w:pBdr>
      <w:spacing w:before="480" w:after="120"/>
    </w:pPr>
    <w:rPr>
      <w:rFonts w:cs="Arial"/>
      <w:b/>
      <w:bCs/>
      <w:color w:val="0047BB"/>
      <w:sz w:val="28"/>
    </w:rPr>
  </w:style>
  <w:style w:type="paragraph" w:customStyle="1" w:styleId="Prectitle">
    <w:name w:val="Prec__title"/>
    <w:basedOn w:val="Normal"/>
    <w:rsid w:val="00C82EE1"/>
    <w:pPr>
      <w:ind w:right="2552"/>
    </w:pPr>
    <w:rPr>
      <w:rFonts w:cs="Arial"/>
      <w:b/>
      <w:bCs/>
      <w:color w:val="0047BB"/>
      <w:sz w:val="36"/>
    </w:rPr>
  </w:style>
  <w:style w:type="paragraph" w:customStyle="1" w:styleId="PrecCoverListBullet">
    <w:name w:val="Prec Cover List Bullet"/>
    <w:basedOn w:val="ListBullet"/>
    <w:qFormat/>
    <w:rsid w:val="00C82EE1"/>
    <w:pPr>
      <w:numPr>
        <w:numId w:val="17"/>
      </w:numPr>
    </w:pPr>
  </w:style>
  <w:style w:type="paragraph" w:customStyle="1" w:styleId="PrecCoverListBullet2">
    <w:name w:val="Prec Cover List Bullet 2"/>
    <w:basedOn w:val="PrecCoverListBullet"/>
    <w:qFormat/>
    <w:rsid w:val="00C82EE1"/>
    <w:pPr>
      <w:numPr>
        <w:ilvl w:val="1"/>
      </w:numPr>
    </w:pPr>
  </w:style>
  <w:style w:type="paragraph" w:customStyle="1" w:styleId="Instruction">
    <w:name w:val="Instruction"/>
    <w:basedOn w:val="Normal"/>
    <w:qFormat/>
    <w:rsid w:val="00C82EE1"/>
    <w:pPr>
      <w:spacing w:before="60" w:after="60"/>
    </w:pPr>
    <w:rPr>
      <w:sz w:val="16"/>
    </w:rPr>
  </w:style>
  <w:style w:type="paragraph" w:customStyle="1" w:styleId="Heading1A">
    <w:name w:val="Heading 1A"/>
    <w:basedOn w:val="Heading1"/>
    <w:next w:val="BodyText"/>
    <w:qFormat/>
    <w:rsid w:val="008A0D2E"/>
    <w:pPr>
      <w:numPr>
        <w:numId w:val="0"/>
      </w:numPr>
      <w:tabs>
        <w:tab w:val="num" w:pos="567"/>
      </w:tabs>
      <w:ind w:left="567" w:hanging="567"/>
    </w:pPr>
  </w:style>
  <w:style w:type="paragraph" w:customStyle="1" w:styleId="Heading2A">
    <w:name w:val="Heading 2A"/>
    <w:basedOn w:val="Heading2"/>
    <w:next w:val="BodyText"/>
    <w:qFormat/>
    <w:rsid w:val="008A0D2E"/>
    <w:pPr>
      <w:numPr>
        <w:ilvl w:val="0"/>
        <w:numId w:val="0"/>
      </w:numPr>
      <w:tabs>
        <w:tab w:val="num" w:pos="567"/>
      </w:tabs>
      <w:ind w:left="1134" w:hanging="567"/>
    </w:pPr>
  </w:style>
  <w:style w:type="paragraph" w:customStyle="1" w:styleId="Heading6A">
    <w:name w:val="Heading 6A"/>
    <w:basedOn w:val="Heading1"/>
    <w:next w:val="BodyText"/>
    <w:qFormat/>
    <w:rsid w:val="008A0D2E"/>
    <w:pPr>
      <w:numPr>
        <w:ilvl w:val="6"/>
        <w:numId w:val="15"/>
      </w:numPr>
      <w:tabs>
        <w:tab w:val="left" w:pos="2268"/>
      </w:tabs>
    </w:pPr>
  </w:style>
  <w:style w:type="paragraph" w:customStyle="1" w:styleId="Heading3A">
    <w:name w:val="Heading 3A"/>
    <w:basedOn w:val="Heading3"/>
    <w:qFormat/>
    <w:rsid w:val="008A0D2E"/>
    <w:pPr>
      <w:numPr>
        <w:ilvl w:val="0"/>
        <w:numId w:val="0"/>
      </w:numPr>
      <w:tabs>
        <w:tab w:val="num" w:pos="567"/>
      </w:tabs>
      <w:ind w:left="1134" w:hanging="1134"/>
    </w:pPr>
  </w:style>
  <w:style w:type="paragraph" w:customStyle="1" w:styleId="Heading3aa">
    <w:name w:val="Heading 3 aa"/>
    <w:basedOn w:val="BodyText"/>
    <w:qFormat/>
    <w:rsid w:val="008A0D2E"/>
    <w:pPr>
      <w:tabs>
        <w:tab w:val="num" w:pos="567"/>
      </w:tabs>
      <w:ind w:left="567" w:hanging="567"/>
    </w:pPr>
  </w:style>
  <w:style w:type="paragraph" w:customStyle="1" w:styleId="Sch1A">
    <w:name w:val="Sch 1A"/>
    <w:basedOn w:val="Sch1"/>
    <w:qFormat/>
    <w:rsid w:val="008A0D2E"/>
    <w:pPr>
      <w:numPr>
        <w:ilvl w:val="7"/>
      </w:numPr>
    </w:pPr>
  </w:style>
  <w:style w:type="paragraph" w:customStyle="1" w:styleId="Sch2A">
    <w:name w:val="Sch 2A"/>
    <w:basedOn w:val="Sch2"/>
    <w:next w:val="BodyText"/>
    <w:qFormat/>
    <w:rsid w:val="008A0D2E"/>
    <w:pPr>
      <w:numPr>
        <w:ilvl w:val="8"/>
      </w:numPr>
    </w:pPr>
  </w:style>
  <w:style w:type="paragraph" w:customStyle="1" w:styleId="Sch3A">
    <w:name w:val="Sch 3A"/>
    <w:basedOn w:val="Sch3"/>
    <w:qFormat/>
    <w:rsid w:val="008A0D2E"/>
  </w:style>
  <w:style w:type="paragraph" w:customStyle="1" w:styleId="Sch4A">
    <w:name w:val="Sch 4A"/>
    <w:basedOn w:val="Sch4"/>
    <w:qFormat/>
    <w:rsid w:val="008A0D2E"/>
  </w:style>
  <w:style w:type="paragraph" w:customStyle="1" w:styleId="Sch5A">
    <w:name w:val="Sch 5A"/>
    <w:basedOn w:val="Sch5"/>
    <w:qFormat/>
    <w:rsid w:val="008A0D2E"/>
  </w:style>
  <w:style w:type="paragraph" w:customStyle="1" w:styleId="SchTitleHeading">
    <w:name w:val="Sch Title Heading"/>
    <w:basedOn w:val="Heading1"/>
    <w:next w:val="BodyText"/>
    <w:qFormat/>
    <w:rsid w:val="008A0D2E"/>
    <w:pPr>
      <w:numPr>
        <w:numId w:val="0"/>
      </w:numPr>
      <w:tabs>
        <w:tab w:val="num" w:pos="2410"/>
      </w:tabs>
      <w:ind w:firstLine="567"/>
    </w:pPr>
  </w:style>
  <w:style w:type="character" w:customStyle="1" w:styleId="FooterChar">
    <w:name w:val="Footer Char"/>
    <w:aliases w:val="Footer Char Char1 Char,Footer Char Char1 Char1 Char1,Footer Char Char1 Char1 Char Char1,Footer Char Char1 Char1 Char Char Char1,Footer Char Char1 Char1 Char Char Char Char1,Footer Char Char1 Char1 Char Char Char Char Char"/>
    <w:basedOn w:val="DefaultParagraphFont"/>
    <w:link w:val="Footer"/>
    <w:rsid w:val="008A0D2E"/>
    <w:rPr>
      <w:rFonts w:ascii="Arial" w:hAnsi="Arial"/>
      <w:sz w:val="14"/>
      <w:lang w:eastAsia="en-US"/>
    </w:rPr>
  </w:style>
  <w:style w:type="paragraph" w:customStyle="1" w:styleId="Subclause">
    <w:name w:val="Subclause"/>
    <w:basedOn w:val="BodyText"/>
    <w:rsid w:val="00986A4C"/>
    <w:pPr>
      <w:numPr>
        <w:numId w:val="21"/>
      </w:numPr>
      <w:autoSpaceDE w:val="0"/>
      <w:autoSpaceDN w:val="0"/>
      <w:spacing w:after="0"/>
    </w:pPr>
    <w:rPr>
      <w:rFonts w:cs="Arial"/>
      <w:sz w:val="24"/>
      <w:szCs w:val="24"/>
    </w:rPr>
  </w:style>
  <w:style w:type="character" w:customStyle="1" w:styleId="DeedHeadingChar">
    <w:name w:val="Deed_Heading Char"/>
    <w:link w:val="DeedHeading"/>
    <w:rsid w:val="003F2C56"/>
    <w:rPr>
      <w:rFonts w:ascii="Arial Black" w:hAnsi="Arial Black"/>
      <w:sz w:val="44"/>
      <w:lang w:eastAsia="en-US"/>
    </w:rPr>
  </w:style>
  <w:style w:type="paragraph" w:customStyle="1" w:styleId="xFooter">
    <w:name w:val="xFooter"/>
    <w:basedOn w:val="Normal"/>
    <w:qFormat/>
    <w:rsid w:val="00C82EE1"/>
    <w:pPr>
      <w:tabs>
        <w:tab w:val="right" w:pos="9072"/>
      </w:tabs>
      <w:spacing w:before="120" w:after="120"/>
      <w:ind w:left="-113"/>
    </w:pPr>
    <w:rPr>
      <w:sz w:val="14"/>
    </w:rPr>
  </w:style>
  <w:style w:type="paragraph" w:styleId="Revision">
    <w:name w:val="Revision"/>
    <w:hidden/>
    <w:uiPriority w:val="99"/>
    <w:semiHidden/>
    <w:rsid w:val="00662056"/>
    <w:rPr>
      <w:rFonts w:ascii="Arial" w:hAnsi="Arial"/>
      <w:lang w:eastAsia="en-US"/>
    </w:rPr>
  </w:style>
  <w:style w:type="paragraph" w:customStyle="1" w:styleId="Instruction-Caution">
    <w:name w:val="Instruction - Caution"/>
    <w:basedOn w:val="BodyText"/>
    <w:rsid w:val="003F73F4"/>
    <w:pPr>
      <w:spacing w:after="60" w:line="200" w:lineRule="atLeast"/>
      <w:ind w:left="0"/>
    </w:pPr>
    <w:rPr>
      <w:sz w:val="16"/>
      <w:lang w:eastAsia="en-AU"/>
    </w:rPr>
  </w:style>
  <w:style w:type="paragraph" w:customStyle="1" w:styleId="LDStandard1">
    <w:name w:val="LD_Standard1"/>
    <w:basedOn w:val="Normal"/>
    <w:next w:val="LDStandard2"/>
    <w:rsid w:val="009A2936"/>
    <w:pPr>
      <w:keepNext/>
      <w:numPr>
        <w:numId w:val="22"/>
      </w:numPr>
      <w:spacing w:after="240"/>
    </w:pPr>
    <w:rPr>
      <w:rFonts w:cs="Arial"/>
      <w:b/>
      <w:bCs/>
      <w:sz w:val="24"/>
    </w:rPr>
  </w:style>
  <w:style w:type="paragraph" w:customStyle="1" w:styleId="LDStandard2">
    <w:name w:val="LD_Standard2"/>
    <w:basedOn w:val="Normal"/>
    <w:next w:val="LDStandard3"/>
    <w:rsid w:val="009A2936"/>
    <w:pPr>
      <w:keepNext/>
      <w:numPr>
        <w:ilvl w:val="1"/>
        <w:numId w:val="22"/>
      </w:numPr>
      <w:pBdr>
        <w:top w:val="single" w:sz="8" w:space="6" w:color="auto"/>
        <w:bottom w:val="single" w:sz="8" w:space="6" w:color="auto"/>
      </w:pBdr>
      <w:spacing w:after="240"/>
    </w:pPr>
    <w:rPr>
      <w:rFonts w:ascii="Arial Narrow" w:hAnsi="Arial Narrow" w:cs="Arial Bold"/>
      <w:b/>
      <w:bCs/>
      <w:caps/>
      <w:sz w:val="28"/>
      <w:szCs w:val="24"/>
    </w:rPr>
  </w:style>
  <w:style w:type="paragraph" w:customStyle="1" w:styleId="LDStandard3">
    <w:name w:val="LD_Standard3"/>
    <w:basedOn w:val="Normal"/>
    <w:next w:val="Normal"/>
    <w:rsid w:val="009A2936"/>
    <w:pPr>
      <w:keepNext/>
      <w:numPr>
        <w:ilvl w:val="2"/>
        <w:numId w:val="22"/>
      </w:numPr>
      <w:spacing w:after="240"/>
    </w:pPr>
    <w:rPr>
      <w:rFonts w:cs="Arial"/>
      <w:b/>
      <w:bCs/>
      <w:sz w:val="22"/>
    </w:rPr>
  </w:style>
  <w:style w:type="paragraph" w:customStyle="1" w:styleId="LDStandard4">
    <w:name w:val="LD_Standard4"/>
    <w:basedOn w:val="Normal"/>
    <w:rsid w:val="009A2936"/>
    <w:pPr>
      <w:numPr>
        <w:ilvl w:val="3"/>
        <w:numId w:val="22"/>
      </w:numPr>
      <w:spacing w:after="240"/>
    </w:pPr>
    <w:rPr>
      <w:sz w:val="22"/>
    </w:rPr>
  </w:style>
  <w:style w:type="paragraph" w:customStyle="1" w:styleId="LDStandard5">
    <w:name w:val="LD_Standard5"/>
    <w:basedOn w:val="Normal"/>
    <w:rsid w:val="009A2936"/>
    <w:pPr>
      <w:numPr>
        <w:ilvl w:val="4"/>
        <w:numId w:val="22"/>
      </w:numPr>
      <w:spacing w:after="240"/>
    </w:pPr>
    <w:rPr>
      <w:rFonts w:cs="Arial"/>
      <w:sz w:val="22"/>
    </w:rPr>
  </w:style>
  <w:style w:type="paragraph" w:customStyle="1" w:styleId="LDStandard6">
    <w:name w:val="LD_Standard6"/>
    <w:basedOn w:val="Normal"/>
    <w:rsid w:val="009A2936"/>
    <w:pPr>
      <w:numPr>
        <w:ilvl w:val="5"/>
        <w:numId w:val="22"/>
      </w:numPr>
      <w:spacing w:after="240"/>
    </w:pPr>
    <w:rPr>
      <w:rFonts w:cs="Arial"/>
      <w:sz w:val="22"/>
    </w:rPr>
  </w:style>
  <w:style w:type="paragraph" w:customStyle="1" w:styleId="Infor">
    <w:name w:val="Infor"/>
    <w:basedOn w:val="Heading3"/>
    <w:rsid w:val="009D38D3"/>
    <w:pPr>
      <w:numPr>
        <w:ilvl w:val="0"/>
        <w:numId w:val="0"/>
      </w:numPr>
      <w:ind w:left="1134"/>
    </w:pPr>
    <w:rPr>
      <w:spacing w:val="-4"/>
    </w:rPr>
  </w:style>
  <w:style w:type="paragraph" w:customStyle="1" w:styleId="Information">
    <w:name w:val="Information"/>
    <w:basedOn w:val="Infor"/>
    <w:rsid w:val="009D38D3"/>
  </w:style>
  <w:style w:type="paragraph" w:styleId="ListParagraph">
    <w:name w:val="List Paragraph"/>
    <w:basedOn w:val="Normal"/>
    <w:uiPriority w:val="34"/>
    <w:qFormat/>
    <w:rsid w:val="00977254"/>
    <w:pPr>
      <w:ind w:left="720"/>
      <w:contextualSpacing/>
    </w:pPr>
  </w:style>
  <w:style w:type="paragraph" w:customStyle="1" w:styleId="Indent2">
    <w:name w:val="Indent 2"/>
    <w:basedOn w:val="Normal"/>
    <w:rsid w:val="001E3E08"/>
    <w:pPr>
      <w:spacing w:after="240" w:line="240" w:lineRule="auto"/>
      <w:ind w:left="737"/>
    </w:pPr>
    <w:rPr>
      <w:rFonts w:ascii="Times New Roman" w:hAnsi="Times New Roman"/>
      <w:sz w:val="23"/>
      <w:szCs w:val="23"/>
    </w:rPr>
  </w:style>
  <w:style w:type="character" w:styleId="PlaceholderText">
    <w:name w:val="Placeholder Text"/>
    <w:basedOn w:val="DefaultParagraphFont"/>
    <w:uiPriority w:val="99"/>
    <w:semiHidden/>
    <w:rsid w:val="0034393B"/>
    <w:rPr>
      <w:color w:val="808080"/>
    </w:rPr>
  </w:style>
  <w:style w:type="paragraph" w:customStyle="1" w:styleId="Body">
    <w:name w:val="Body"/>
    <w:basedOn w:val="Normal"/>
    <w:semiHidden/>
    <w:rsid w:val="00C82EE1"/>
    <w:pPr>
      <w:spacing w:after="240"/>
    </w:pPr>
  </w:style>
  <w:style w:type="paragraph" w:styleId="Salutation">
    <w:name w:val="Salutation"/>
    <w:basedOn w:val="Normal"/>
    <w:next w:val="Normal"/>
    <w:link w:val="SalutationChar"/>
    <w:semiHidden/>
    <w:rsid w:val="00C82EE1"/>
  </w:style>
  <w:style w:type="character" w:customStyle="1" w:styleId="SalutationChar">
    <w:name w:val="Salutation Char"/>
    <w:basedOn w:val="DefaultParagraphFont"/>
    <w:link w:val="Salutation"/>
    <w:semiHidden/>
    <w:rsid w:val="00C82EE1"/>
    <w:rPr>
      <w:rFonts w:ascii="Arial" w:hAnsi="Arial"/>
      <w:lang w:eastAsia="en-US"/>
    </w:rPr>
  </w:style>
  <w:style w:type="paragraph" w:customStyle="1" w:styleId="PrecListNumber">
    <w:name w:val="Prec List Number"/>
    <w:basedOn w:val="ListNumber"/>
    <w:qFormat/>
    <w:rsid w:val="00C82EE1"/>
    <w:pPr>
      <w:numPr>
        <w:numId w:val="30"/>
      </w:numPr>
      <w:spacing w:before="60" w:after="60"/>
    </w:pPr>
    <w:rPr>
      <w:sz w:val="16"/>
      <w:szCs w:val="16"/>
    </w:rPr>
  </w:style>
  <w:style w:type="paragraph" w:customStyle="1" w:styleId="PrecListNumber2">
    <w:name w:val="Prec List Number 2"/>
    <w:basedOn w:val="ListNumber"/>
    <w:qFormat/>
    <w:rsid w:val="00C82EE1"/>
    <w:pPr>
      <w:numPr>
        <w:numId w:val="0"/>
      </w:numPr>
      <w:tabs>
        <w:tab w:val="num" w:pos="1134"/>
      </w:tabs>
      <w:spacing w:before="60" w:after="60"/>
      <w:ind w:left="1134" w:hanging="567"/>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005">
      <w:bodyDiv w:val="1"/>
      <w:marLeft w:val="0"/>
      <w:marRight w:val="0"/>
      <w:marTop w:val="0"/>
      <w:marBottom w:val="0"/>
      <w:divBdr>
        <w:top w:val="none" w:sz="0" w:space="0" w:color="auto"/>
        <w:left w:val="none" w:sz="0" w:space="0" w:color="auto"/>
        <w:bottom w:val="none" w:sz="0" w:space="0" w:color="auto"/>
        <w:right w:val="none" w:sz="0" w:space="0" w:color="auto"/>
      </w:divBdr>
    </w:div>
    <w:div w:id="32778058">
      <w:bodyDiv w:val="1"/>
      <w:marLeft w:val="0"/>
      <w:marRight w:val="0"/>
      <w:marTop w:val="0"/>
      <w:marBottom w:val="0"/>
      <w:divBdr>
        <w:top w:val="none" w:sz="0" w:space="0" w:color="auto"/>
        <w:left w:val="none" w:sz="0" w:space="0" w:color="auto"/>
        <w:bottom w:val="none" w:sz="0" w:space="0" w:color="auto"/>
        <w:right w:val="none" w:sz="0" w:space="0" w:color="auto"/>
      </w:divBdr>
    </w:div>
    <w:div w:id="45884387">
      <w:bodyDiv w:val="1"/>
      <w:marLeft w:val="0"/>
      <w:marRight w:val="0"/>
      <w:marTop w:val="0"/>
      <w:marBottom w:val="0"/>
      <w:divBdr>
        <w:top w:val="none" w:sz="0" w:space="0" w:color="auto"/>
        <w:left w:val="none" w:sz="0" w:space="0" w:color="auto"/>
        <w:bottom w:val="none" w:sz="0" w:space="0" w:color="auto"/>
        <w:right w:val="none" w:sz="0" w:space="0" w:color="auto"/>
      </w:divBdr>
    </w:div>
    <w:div w:id="60450816">
      <w:bodyDiv w:val="1"/>
      <w:marLeft w:val="0"/>
      <w:marRight w:val="0"/>
      <w:marTop w:val="0"/>
      <w:marBottom w:val="0"/>
      <w:divBdr>
        <w:top w:val="none" w:sz="0" w:space="0" w:color="auto"/>
        <w:left w:val="none" w:sz="0" w:space="0" w:color="auto"/>
        <w:bottom w:val="none" w:sz="0" w:space="0" w:color="auto"/>
        <w:right w:val="none" w:sz="0" w:space="0" w:color="auto"/>
      </w:divBdr>
    </w:div>
    <w:div w:id="63913391">
      <w:bodyDiv w:val="1"/>
      <w:marLeft w:val="0"/>
      <w:marRight w:val="0"/>
      <w:marTop w:val="0"/>
      <w:marBottom w:val="0"/>
      <w:divBdr>
        <w:top w:val="none" w:sz="0" w:space="0" w:color="auto"/>
        <w:left w:val="none" w:sz="0" w:space="0" w:color="auto"/>
        <w:bottom w:val="none" w:sz="0" w:space="0" w:color="auto"/>
        <w:right w:val="none" w:sz="0" w:space="0" w:color="auto"/>
      </w:divBdr>
    </w:div>
    <w:div w:id="71893890">
      <w:bodyDiv w:val="1"/>
      <w:marLeft w:val="0"/>
      <w:marRight w:val="0"/>
      <w:marTop w:val="0"/>
      <w:marBottom w:val="0"/>
      <w:divBdr>
        <w:top w:val="none" w:sz="0" w:space="0" w:color="auto"/>
        <w:left w:val="none" w:sz="0" w:space="0" w:color="auto"/>
        <w:bottom w:val="none" w:sz="0" w:space="0" w:color="auto"/>
        <w:right w:val="none" w:sz="0" w:space="0" w:color="auto"/>
      </w:divBdr>
    </w:div>
    <w:div w:id="101805071">
      <w:bodyDiv w:val="1"/>
      <w:marLeft w:val="0"/>
      <w:marRight w:val="0"/>
      <w:marTop w:val="0"/>
      <w:marBottom w:val="0"/>
      <w:divBdr>
        <w:top w:val="none" w:sz="0" w:space="0" w:color="auto"/>
        <w:left w:val="none" w:sz="0" w:space="0" w:color="auto"/>
        <w:bottom w:val="none" w:sz="0" w:space="0" w:color="auto"/>
        <w:right w:val="none" w:sz="0" w:space="0" w:color="auto"/>
      </w:divBdr>
    </w:div>
    <w:div w:id="115293689">
      <w:bodyDiv w:val="1"/>
      <w:marLeft w:val="0"/>
      <w:marRight w:val="0"/>
      <w:marTop w:val="0"/>
      <w:marBottom w:val="0"/>
      <w:divBdr>
        <w:top w:val="none" w:sz="0" w:space="0" w:color="auto"/>
        <w:left w:val="none" w:sz="0" w:space="0" w:color="auto"/>
        <w:bottom w:val="none" w:sz="0" w:space="0" w:color="auto"/>
        <w:right w:val="none" w:sz="0" w:space="0" w:color="auto"/>
      </w:divBdr>
    </w:div>
    <w:div w:id="119500919">
      <w:bodyDiv w:val="1"/>
      <w:marLeft w:val="0"/>
      <w:marRight w:val="0"/>
      <w:marTop w:val="0"/>
      <w:marBottom w:val="0"/>
      <w:divBdr>
        <w:top w:val="none" w:sz="0" w:space="0" w:color="auto"/>
        <w:left w:val="none" w:sz="0" w:space="0" w:color="auto"/>
        <w:bottom w:val="none" w:sz="0" w:space="0" w:color="auto"/>
        <w:right w:val="none" w:sz="0" w:space="0" w:color="auto"/>
      </w:divBdr>
    </w:div>
    <w:div w:id="130876888">
      <w:bodyDiv w:val="1"/>
      <w:marLeft w:val="0"/>
      <w:marRight w:val="0"/>
      <w:marTop w:val="0"/>
      <w:marBottom w:val="0"/>
      <w:divBdr>
        <w:top w:val="none" w:sz="0" w:space="0" w:color="auto"/>
        <w:left w:val="none" w:sz="0" w:space="0" w:color="auto"/>
        <w:bottom w:val="none" w:sz="0" w:space="0" w:color="auto"/>
        <w:right w:val="none" w:sz="0" w:space="0" w:color="auto"/>
      </w:divBdr>
    </w:div>
    <w:div w:id="150608875">
      <w:bodyDiv w:val="1"/>
      <w:marLeft w:val="0"/>
      <w:marRight w:val="0"/>
      <w:marTop w:val="0"/>
      <w:marBottom w:val="0"/>
      <w:divBdr>
        <w:top w:val="none" w:sz="0" w:space="0" w:color="auto"/>
        <w:left w:val="none" w:sz="0" w:space="0" w:color="auto"/>
        <w:bottom w:val="none" w:sz="0" w:space="0" w:color="auto"/>
        <w:right w:val="none" w:sz="0" w:space="0" w:color="auto"/>
      </w:divBdr>
    </w:div>
    <w:div w:id="208079276">
      <w:bodyDiv w:val="1"/>
      <w:marLeft w:val="0"/>
      <w:marRight w:val="0"/>
      <w:marTop w:val="0"/>
      <w:marBottom w:val="0"/>
      <w:divBdr>
        <w:top w:val="none" w:sz="0" w:space="0" w:color="auto"/>
        <w:left w:val="none" w:sz="0" w:space="0" w:color="auto"/>
        <w:bottom w:val="none" w:sz="0" w:space="0" w:color="auto"/>
        <w:right w:val="none" w:sz="0" w:space="0" w:color="auto"/>
      </w:divBdr>
    </w:div>
    <w:div w:id="227881264">
      <w:bodyDiv w:val="1"/>
      <w:marLeft w:val="0"/>
      <w:marRight w:val="0"/>
      <w:marTop w:val="0"/>
      <w:marBottom w:val="0"/>
      <w:divBdr>
        <w:top w:val="none" w:sz="0" w:space="0" w:color="auto"/>
        <w:left w:val="none" w:sz="0" w:space="0" w:color="auto"/>
        <w:bottom w:val="none" w:sz="0" w:space="0" w:color="auto"/>
        <w:right w:val="none" w:sz="0" w:space="0" w:color="auto"/>
      </w:divBdr>
    </w:div>
    <w:div w:id="228854746">
      <w:bodyDiv w:val="1"/>
      <w:marLeft w:val="0"/>
      <w:marRight w:val="0"/>
      <w:marTop w:val="0"/>
      <w:marBottom w:val="0"/>
      <w:divBdr>
        <w:top w:val="none" w:sz="0" w:space="0" w:color="auto"/>
        <w:left w:val="none" w:sz="0" w:space="0" w:color="auto"/>
        <w:bottom w:val="none" w:sz="0" w:space="0" w:color="auto"/>
        <w:right w:val="none" w:sz="0" w:space="0" w:color="auto"/>
      </w:divBdr>
    </w:div>
    <w:div w:id="237517822">
      <w:bodyDiv w:val="1"/>
      <w:marLeft w:val="0"/>
      <w:marRight w:val="0"/>
      <w:marTop w:val="0"/>
      <w:marBottom w:val="0"/>
      <w:divBdr>
        <w:top w:val="none" w:sz="0" w:space="0" w:color="auto"/>
        <w:left w:val="none" w:sz="0" w:space="0" w:color="auto"/>
        <w:bottom w:val="none" w:sz="0" w:space="0" w:color="auto"/>
        <w:right w:val="none" w:sz="0" w:space="0" w:color="auto"/>
      </w:divBdr>
    </w:div>
    <w:div w:id="246310762">
      <w:bodyDiv w:val="1"/>
      <w:marLeft w:val="0"/>
      <w:marRight w:val="0"/>
      <w:marTop w:val="0"/>
      <w:marBottom w:val="0"/>
      <w:divBdr>
        <w:top w:val="none" w:sz="0" w:space="0" w:color="auto"/>
        <w:left w:val="none" w:sz="0" w:space="0" w:color="auto"/>
        <w:bottom w:val="none" w:sz="0" w:space="0" w:color="auto"/>
        <w:right w:val="none" w:sz="0" w:space="0" w:color="auto"/>
      </w:divBdr>
    </w:div>
    <w:div w:id="262886483">
      <w:bodyDiv w:val="1"/>
      <w:marLeft w:val="0"/>
      <w:marRight w:val="0"/>
      <w:marTop w:val="0"/>
      <w:marBottom w:val="0"/>
      <w:divBdr>
        <w:top w:val="none" w:sz="0" w:space="0" w:color="auto"/>
        <w:left w:val="none" w:sz="0" w:space="0" w:color="auto"/>
        <w:bottom w:val="none" w:sz="0" w:space="0" w:color="auto"/>
        <w:right w:val="none" w:sz="0" w:space="0" w:color="auto"/>
      </w:divBdr>
    </w:div>
    <w:div w:id="263618312">
      <w:bodyDiv w:val="1"/>
      <w:marLeft w:val="0"/>
      <w:marRight w:val="0"/>
      <w:marTop w:val="0"/>
      <w:marBottom w:val="0"/>
      <w:divBdr>
        <w:top w:val="none" w:sz="0" w:space="0" w:color="auto"/>
        <w:left w:val="none" w:sz="0" w:space="0" w:color="auto"/>
        <w:bottom w:val="none" w:sz="0" w:space="0" w:color="auto"/>
        <w:right w:val="none" w:sz="0" w:space="0" w:color="auto"/>
      </w:divBdr>
    </w:div>
    <w:div w:id="267280580">
      <w:bodyDiv w:val="1"/>
      <w:marLeft w:val="0"/>
      <w:marRight w:val="0"/>
      <w:marTop w:val="0"/>
      <w:marBottom w:val="0"/>
      <w:divBdr>
        <w:top w:val="none" w:sz="0" w:space="0" w:color="auto"/>
        <w:left w:val="none" w:sz="0" w:space="0" w:color="auto"/>
        <w:bottom w:val="none" w:sz="0" w:space="0" w:color="auto"/>
        <w:right w:val="none" w:sz="0" w:space="0" w:color="auto"/>
      </w:divBdr>
    </w:div>
    <w:div w:id="275912561">
      <w:bodyDiv w:val="1"/>
      <w:marLeft w:val="0"/>
      <w:marRight w:val="0"/>
      <w:marTop w:val="0"/>
      <w:marBottom w:val="0"/>
      <w:divBdr>
        <w:top w:val="none" w:sz="0" w:space="0" w:color="auto"/>
        <w:left w:val="none" w:sz="0" w:space="0" w:color="auto"/>
        <w:bottom w:val="none" w:sz="0" w:space="0" w:color="auto"/>
        <w:right w:val="none" w:sz="0" w:space="0" w:color="auto"/>
      </w:divBdr>
    </w:div>
    <w:div w:id="287593823">
      <w:bodyDiv w:val="1"/>
      <w:marLeft w:val="0"/>
      <w:marRight w:val="0"/>
      <w:marTop w:val="0"/>
      <w:marBottom w:val="0"/>
      <w:divBdr>
        <w:top w:val="none" w:sz="0" w:space="0" w:color="auto"/>
        <w:left w:val="none" w:sz="0" w:space="0" w:color="auto"/>
        <w:bottom w:val="none" w:sz="0" w:space="0" w:color="auto"/>
        <w:right w:val="none" w:sz="0" w:space="0" w:color="auto"/>
      </w:divBdr>
    </w:div>
    <w:div w:id="309095301">
      <w:bodyDiv w:val="1"/>
      <w:marLeft w:val="0"/>
      <w:marRight w:val="0"/>
      <w:marTop w:val="0"/>
      <w:marBottom w:val="0"/>
      <w:divBdr>
        <w:top w:val="none" w:sz="0" w:space="0" w:color="auto"/>
        <w:left w:val="none" w:sz="0" w:space="0" w:color="auto"/>
        <w:bottom w:val="none" w:sz="0" w:space="0" w:color="auto"/>
        <w:right w:val="none" w:sz="0" w:space="0" w:color="auto"/>
      </w:divBdr>
    </w:div>
    <w:div w:id="336271419">
      <w:bodyDiv w:val="1"/>
      <w:marLeft w:val="0"/>
      <w:marRight w:val="0"/>
      <w:marTop w:val="0"/>
      <w:marBottom w:val="0"/>
      <w:divBdr>
        <w:top w:val="none" w:sz="0" w:space="0" w:color="auto"/>
        <w:left w:val="none" w:sz="0" w:space="0" w:color="auto"/>
        <w:bottom w:val="none" w:sz="0" w:space="0" w:color="auto"/>
        <w:right w:val="none" w:sz="0" w:space="0" w:color="auto"/>
      </w:divBdr>
    </w:div>
    <w:div w:id="338889533">
      <w:bodyDiv w:val="1"/>
      <w:marLeft w:val="0"/>
      <w:marRight w:val="0"/>
      <w:marTop w:val="0"/>
      <w:marBottom w:val="0"/>
      <w:divBdr>
        <w:top w:val="none" w:sz="0" w:space="0" w:color="auto"/>
        <w:left w:val="none" w:sz="0" w:space="0" w:color="auto"/>
        <w:bottom w:val="none" w:sz="0" w:space="0" w:color="auto"/>
        <w:right w:val="none" w:sz="0" w:space="0" w:color="auto"/>
      </w:divBdr>
    </w:div>
    <w:div w:id="344790584">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
    <w:div w:id="359936620">
      <w:bodyDiv w:val="1"/>
      <w:marLeft w:val="0"/>
      <w:marRight w:val="0"/>
      <w:marTop w:val="0"/>
      <w:marBottom w:val="0"/>
      <w:divBdr>
        <w:top w:val="none" w:sz="0" w:space="0" w:color="auto"/>
        <w:left w:val="none" w:sz="0" w:space="0" w:color="auto"/>
        <w:bottom w:val="none" w:sz="0" w:space="0" w:color="auto"/>
        <w:right w:val="none" w:sz="0" w:space="0" w:color="auto"/>
      </w:divBdr>
    </w:div>
    <w:div w:id="378433145">
      <w:bodyDiv w:val="1"/>
      <w:marLeft w:val="0"/>
      <w:marRight w:val="0"/>
      <w:marTop w:val="0"/>
      <w:marBottom w:val="0"/>
      <w:divBdr>
        <w:top w:val="none" w:sz="0" w:space="0" w:color="auto"/>
        <w:left w:val="none" w:sz="0" w:space="0" w:color="auto"/>
        <w:bottom w:val="none" w:sz="0" w:space="0" w:color="auto"/>
        <w:right w:val="none" w:sz="0" w:space="0" w:color="auto"/>
      </w:divBdr>
    </w:div>
    <w:div w:id="380057009">
      <w:bodyDiv w:val="1"/>
      <w:marLeft w:val="0"/>
      <w:marRight w:val="0"/>
      <w:marTop w:val="0"/>
      <w:marBottom w:val="0"/>
      <w:divBdr>
        <w:top w:val="none" w:sz="0" w:space="0" w:color="auto"/>
        <w:left w:val="none" w:sz="0" w:space="0" w:color="auto"/>
        <w:bottom w:val="none" w:sz="0" w:space="0" w:color="auto"/>
        <w:right w:val="none" w:sz="0" w:space="0" w:color="auto"/>
      </w:divBdr>
    </w:div>
    <w:div w:id="388112546">
      <w:bodyDiv w:val="1"/>
      <w:marLeft w:val="0"/>
      <w:marRight w:val="0"/>
      <w:marTop w:val="0"/>
      <w:marBottom w:val="0"/>
      <w:divBdr>
        <w:top w:val="none" w:sz="0" w:space="0" w:color="auto"/>
        <w:left w:val="none" w:sz="0" w:space="0" w:color="auto"/>
        <w:bottom w:val="none" w:sz="0" w:space="0" w:color="auto"/>
        <w:right w:val="none" w:sz="0" w:space="0" w:color="auto"/>
      </w:divBdr>
    </w:div>
    <w:div w:id="388388025">
      <w:bodyDiv w:val="1"/>
      <w:marLeft w:val="0"/>
      <w:marRight w:val="0"/>
      <w:marTop w:val="0"/>
      <w:marBottom w:val="0"/>
      <w:divBdr>
        <w:top w:val="none" w:sz="0" w:space="0" w:color="auto"/>
        <w:left w:val="none" w:sz="0" w:space="0" w:color="auto"/>
        <w:bottom w:val="none" w:sz="0" w:space="0" w:color="auto"/>
        <w:right w:val="none" w:sz="0" w:space="0" w:color="auto"/>
      </w:divBdr>
    </w:div>
    <w:div w:id="402535156">
      <w:bodyDiv w:val="1"/>
      <w:marLeft w:val="0"/>
      <w:marRight w:val="0"/>
      <w:marTop w:val="0"/>
      <w:marBottom w:val="0"/>
      <w:divBdr>
        <w:top w:val="none" w:sz="0" w:space="0" w:color="auto"/>
        <w:left w:val="none" w:sz="0" w:space="0" w:color="auto"/>
        <w:bottom w:val="none" w:sz="0" w:space="0" w:color="auto"/>
        <w:right w:val="none" w:sz="0" w:space="0" w:color="auto"/>
      </w:divBdr>
    </w:div>
    <w:div w:id="402795730">
      <w:bodyDiv w:val="1"/>
      <w:marLeft w:val="0"/>
      <w:marRight w:val="0"/>
      <w:marTop w:val="0"/>
      <w:marBottom w:val="0"/>
      <w:divBdr>
        <w:top w:val="none" w:sz="0" w:space="0" w:color="auto"/>
        <w:left w:val="none" w:sz="0" w:space="0" w:color="auto"/>
        <w:bottom w:val="none" w:sz="0" w:space="0" w:color="auto"/>
        <w:right w:val="none" w:sz="0" w:space="0" w:color="auto"/>
      </w:divBdr>
    </w:div>
    <w:div w:id="411050070">
      <w:bodyDiv w:val="1"/>
      <w:marLeft w:val="0"/>
      <w:marRight w:val="0"/>
      <w:marTop w:val="0"/>
      <w:marBottom w:val="0"/>
      <w:divBdr>
        <w:top w:val="none" w:sz="0" w:space="0" w:color="auto"/>
        <w:left w:val="none" w:sz="0" w:space="0" w:color="auto"/>
        <w:bottom w:val="none" w:sz="0" w:space="0" w:color="auto"/>
        <w:right w:val="none" w:sz="0" w:space="0" w:color="auto"/>
      </w:divBdr>
    </w:div>
    <w:div w:id="412095086">
      <w:bodyDiv w:val="1"/>
      <w:marLeft w:val="0"/>
      <w:marRight w:val="0"/>
      <w:marTop w:val="0"/>
      <w:marBottom w:val="0"/>
      <w:divBdr>
        <w:top w:val="none" w:sz="0" w:space="0" w:color="auto"/>
        <w:left w:val="none" w:sz="0" w:space="0" w:color="auto"/>
        <w:bottom w:val="none" w:sz="0" w:space="0" w:color="auto"/>
        <w:right w:val="none" w:sz="0" w:space="0" w:color="auto"/>
      </w:divBdr>
    </w:div>
    <w:div w:id="420294174">
      <w:bodyDiv w:val="1"/>
      <w:marLeft w:val="0"/>
      <w:marRight w:val="0"/>
      <w:marTop w:val="0"/>
      <w:marBottom w:val="0"/>
      <w:divBdr>
        <w:top w:val="none" w:sz="0" w:space="0" w:color="auto"/>
        <w:left w:val="none" w:sz="0" w:space="0" w:color="auto"/>
        <w:bottom w:val="none" w:sz="0" w:space="0" w:color="auto"/>
        <w:right w:val="none" w:sz="0" w:space="0" w:color="auto"/>
      </w:divBdr>
    </w:div>
    <w:div w:id="423652961">
      <w:bodyDiv w:val="1"/>
      <w:marLeft w:val="0"/>
      <w:marRight w:val="0"/>
      <w:marTop w:val="0"/>
      <w:marBottom w:val="0"/>
      <w:divBdr>
        <w:top w:val="none" w:sz="0" w:space="0" w:color="auto"/>
        <w:left w:val="none" w:sz="0" w:space="0" w:color="auto"/>
        <w:bottom w:val="none" w:sz="0" w:space="0" w:color="auto"/>
        <w:right w:val="none" w:sz="0" w:space="0" w:color="auto"/>
      </w:divBdr>
    </w:div>
    <w:div w:id="435445220">
      <w:bodyDiv w:val="1"/>
      <w:marLeft w:val="0"/>
      <w:marRight w:val="0"/>
      <w:marTop w:val="0"/>
      <w:marBottom w:val="0"/>
      <w:divBdr>
        <w:top w:val="none" w:sz="0" w:space="0" w:color="auto"/>
        <w:left w:val="none" w:sz="0" w:space="0" w:color="auto"/>
        <w:bottom w:val="none" w:sz="0" w:space="0" w:color="auto"/>
        <w:right w:val="none" w:sz="0" w:space="0" w:color="auto"/>
      </w:divBdr>
    </w:div>
    <w:div w:id="441189749">
      <w:bodyDiv w:val="1"/>
      <w:marLeft w:val="0"/>
      <w:marRight w:val="0"/>
      <w:marTop w:val="0"/>
      <w:marBottom w:val="0"/>
      <w:divBdr>
        <w:top w:val="none" w:sz="0" w:space="0" w:color="auto"/>
        <w:left w:val="none" w:sz="0" w:space="0" w:color="auto"/>
        <w:bottom w:val="none" w:sz="0" w:space="0" w:color="auto"/>
        <w:right w:val="none" w:sz="0" w:space="0" w:color="auto"/>
      </w:divBdr>
    </w:div>
    <w:div w:id="446891830">
      <w:bodyDiv w:val="1"/>
      <w:marLeft w:val="0"/>
      <w:marRight w:val="0"/>
      <w:marTop w:val="0"/>
      <w:marBottom w:val="0"/>
      <w:divBdr>
        <w:top w:val="none" w:sz="0" w:space="0" w:color="auto"/>
        <w:left w:val="none" w:sz="0" w:space="0" w:color="auto"/>
        <w:bottom w:val="none" w:sz="0" w:space="0" w:color="auto"/>
        <w:right w:val="none" w:sz="0" w:space="0" w:color="auto"/>
      </w:divBdr>
    </w:div>
    <w:div w:id="452987470">
      <w:bodyDiv w:val="1"/>
      <w:marLeft w:val="0"/>
      <w:marRight w:val="0"/>
      <w:marTop w:val="0"/>
      <w:marBottom w:val="0"/>
      <w:divBdr>
        <w:top w:val="none" w:sz="0" w:space="0" w:color="auto"/>
        <w:left w:val="none" w:sz="0" w:space="0" w:color="auto"/>
        <w:bottom w:val="none" w:sz="0" w:space="0" w:color="auto"/>
        <w:right w:val="none" w:sz="0" w:space="0" w:color="auto"/>
      </w:divBdr>
    </w:div>
    <w:div w:id="453864253">
      <w:bodyDiv w:val="1"/>
      <w:marLeft w:val="0"/>
      <w:marRight w:val="0"/>
      <w:marTop w:val="0"/>
      <w:marBottom w:val="0"/>
      <w:divBdr>
        <w:top w:val="none" w:sz="0" w:space="0" w:color="auto"/>
        <w:left w:val="none" w:sz="0" w:space="0" w:color="auto"/>
        <w:bottom w:val="none" w:sz="0" w:space="0" w:color="auto"/>
        <w:right w:val="none" w:sz="0" w:space="0" w:color="auto"/>
      </w:divBdr>
    </w:div>
    <w:div w:id="469907885">
      <w:bodyDiv w:val="1"/>
      <w:marLeft w:val="0"/>
      <w:marRight w:val="0"/>
      <w:marTop w:val="0"/>
      <w:marBottom w:val="0"/>
      <w:divBdr>
        <w:top w:val="none" w:sz="0" w:space="0" w:color="auto"/>
        <w:left w:val="none" w:sz="0" w:space="0" w:color="auto"/>
        <w:bottom w:val="none" w:sz="0" w:space="0" w:color="auto"/>
        <w:right w:val="none" w:sz="0" w:space="0" w:color="auto"/>
      </w:divBdr>
    </w:div>
    <w:div w:id="477378841">
      <w:bodyDiv w:val="1"/>
      <w:marLeft w:val="0"/>
      <w:marRight w:val="0"/>
      <w:marTop w:val="0"/>
      <w:marBottom w:val="0"/>
      <w:divBdr>
        <w:top w:val="none" w:sz="0" w:space="0" w:color="auto"/>
        <w:left w:val="none" w:sz="0" w:space="0" w:color="auto"/>
        <w:bottom w:val="none" w:sz="0" w:space="0" w:color="auto"/>
        <w:right w:val="none" w:sz="0" w:space="0" w:color="auto"/>
      </w:divBdr>
    </w:div>
    <w:div w:id="524753144">
      <w:bodyDiv w:val="1"/>
      <w:marLeft w:val="0"/>
      <w:marRight w:val="0"/>
      <w:marTop w:val="0"/>
      <w:marBottom w:val="0"/>
      <w:divBdr>
        <w:top w:val="none" w:sz="0" w:space="0" w:color="auto"/>
        <w:left w:val="none" w:sz="0" w:space="0" w:color="auto"/>
        <w:bottom w:val="none" w:sz="0" w:space="0" w:color="auto"/>
        <w:right w:val="none" w:sz="0" w:space="0" w:color="auto"/>
      </w:divBdr>
    </w:div>
    <w:div w:id="536434275">
      <w:bodyDiv w:val="1"/>
      <w:marLeft w:val="0"/>
      <w:marRight w:val="0"/>
      <w:marTop w:val="0"/>
      <w:marBottom w:val="0"/>
      <w:divBdr>
        <w:top w:val="none" w:sz="0" w:space="0" w:color="auto"/>
        <w:left w:val="none" w:sz="0" w:space="0" w:color="auto"/>
        <w:bottom w:val="none" w:sz="0" w:space="0" w:color="auto"/>
        <w:right w:val="none" w:sz="0" w:space="0" w:color="auto"/>
      </w:divBdr>
    </w:div>
    <w:div w:id="548956227">
      <w:bodyDiv w:val="1"/>
      <w:marLeft w:val="0"/>
      <w:marRight w:val="0"/>
      <w:marTop w:val="0"/>
      <w:marBottom w:val="0"/>
      <w:divBdr>
        <w:top w:val="none" w:sz="0" w:space="0" w:color="auto"/>
        <w:left w:val="none" w:sz="0" w:space="0" w:color="auto"/>
        <w:bottom w:val="none" w:sz="0" w:space="0" w:color="auto"/>
        <w:right w:val="none" w:sz="0" w:space="0" w:color="auto"/>
      </w:divBdr>
    </w:div>
    <w:div w:id="553203384">
      <w:bodyDiv w:val="1"/>
      <w:marLeft w:val="0"/>
      <w:marRight w:val="0"/>
      <w:marTop w:val="0"/>
      <w:marBottom w:val="0"/>
      <w:divBdr>
        <w:top w:val="none" w:sz="0" w:space="0" w:color="auto"/>
        <w:left w:val="none" w:sz="0" w:space="0" w:color="auto"/>
        <w:bottom w:val="none" w:sz="0" w:space="0" w:color="auto"/>
        <w:right w:val="none" w:sz="0" w:space="0" w:color="auto"/>
      </w:divBdr>
    </w:div>
    <w:div w:id="560403801">
      <w:bodyDiv w:val="1"/>
      <w:marLeft w:val="0"/>
      <w:marRight w:val="0"/>
      <w:marTop w:val="0"/>
      <w:marBottom w:val="0"/>
      <w:divBdr>
        <w:top w:val="none" w:sz="0" w:space="0" w:color="auto"/>
        <w:left w:val="none" w:sz="0" w:space="0" w:color="auto"/>
        <w:bottom w:val="none" w:sz="0" w:space="0" w:color="auto"/>
        <w:right w:val="none" w:sz="0" w:space="0" w:color="auto"/>
      </w:divBdr>
    </w:div>
    <w:div w:id="569778215">
      <w:bodyDiv w:val="1"/>
      <w:marLeft w:val="0"/>
      <w:marRight w:val="0"/>
      <w:marTop w:val="0"/>
      <w:marBottom w:val="0"/>
      <w:divBdr>
        <w:top w:val="none" w:sz="0" w:space="0" w:color="auto"/>
        <w:left w:val="none" w:sz="0" w:space="0" w:color="auto"/>
        <w:bottom w:val="none" w:sz="0" w:space="0" w:color="auto"/>
        <w:right w:val="none" w:sz="0" w:space="0" w:color="auto"/>
      </w:divBdr>
    </w:div>
    <w:div w:id="581108865">
      <w:bodyDiv w:val="1"/>
      <w:marLeft w:val="0"/>
      <w:marRight w:val="0"/>
      <w:marTop w:val="0"/>
      <w:marBottom w:val="0"/>
      <w:divBdr>
        <w:top w:val="none" w:sz="0" w:space="0" w:color="auto"/>
        <w:left w:val="none" w:sz="0" w:space="0" w:color="auto"/>
        <w:bottom w:val="none" w:sz="0" w:space="0" w:color="auto"/>
        <w:right w:val="none" w:sz="0" w:space="0" w:color="auto"/>
      </w:divBdr>
    </w:div>
    <w:div w:id="581767310">
      <w:bodyDiv w:val="1"/>
      <w:marLeft w:val="0"/>
      <w:marRight w:val="0"/>
      <w:marTop w:val="0"/>
      <w:marBottom w:val="0"/>
      <w:divBdr>
        <w:top w:val="none" w:sz="0" w:space="0" w:color="auto"/>
        <w:left w:val="none" w:sz="0" w:space="0" w:color="auto"/>
        <w:bottom w:val="none" w:sz="0" w:space="0" w:color="auto"/>
        <w:right w:val="none" w:sz="0" w:space="0" w:color="auto"/>
      </w:divBdr>
    </w:div>
    <w:div w:id="583608936">
      <w:bodyDiv w:val="1"/>
      <w:marLeft w:val="0"/>
      <w:marRight w:val="0"/>
      <w:marTop w:val="0"/>
      <w:marBottom w:val="0"/>
      <w:divBdr>
        <w:top w:val="none" w:sz="0" w:space="0" w:color="auto"/>
        <w:left w:val="none" w:sz="0" w:space="0" w:color="auto"/>
        <w:bottom w:val="none" w:sz="0" w:space="0" w:color="auto"/>
        <w:right w:val="none" w:sz="0" w:space="0" w:color="auto"/>
      </w:divBdr>
    </w:div>
    <w:div w:id="587226363">
      <w:bodyDiv w:val="1"/>
      <w:marLeft w:val="0"/>
      <w:marRight w:val="0"/>
      <w:marTop w:val="0"/>
      <w:marBottom w:val="0"/>
      <w:divBdr>
        <w:top w:val="none" w:sz="0" w:space="0" w:color="auto"/>
        <w:left w:val="none" w:sz="0" w:space="0" w:color="auto"/>
        <w:bottom w:val="none" w:sz="0" w:space="0" w:color="auto"/>
        <w:right w:val="none" w:sz="0" w:space="0" w:color="auto"/>
      </w:divBdr>
    </w:div>
    <w:div w:id="594827564">
      <w:bodyDiv w:val="1"/>
      <w:marLeft w:val="0"/>
      <w:marRight w:val="0"/>
      <w:marTop w:val="0"/>
      <w:marBottom w:val="0"/>
      <w:divBdr>
        <w:top w:val="none" w:sz="0" w:space="0" w:color="auto"/>
        <w:left w:val="none" w:sz="0" w:space="0" w:color="auto"/>
        <w:bottom w:val="none" w:sz="0" w:space="0" w:color="auto"/>
        <w:right w:val="none" w:sz="0" w:space="0" w:color="auto"/>
      </w:divBdr>
    </w:div>
    <w:div w:id="596521038">
      <w:bodyDiv w:val="1"/>
      <w:marLeft w:val="0"/>
      <w:marRight w:val="0"/>
      <w:marTop w:val="0"/>
      <w:marBottom w:val="0"/>
      <w:divBdr>
        <w:top w:val="none" w:sz="0" w:space="0" w:color="auto"/>
        <w:left w:val="none" w:sz="0" w:space="0" w:color="auto"/>
        <w:bottom w:val="none" w:sz="0" w:space="0" w:color="auto"/>
        <w:right w:val="none" w:sz="0" w:space="0" w:color="auto"/>
      </w:divBdr>
    </w:div>
    <w:div w:id="601492590">
      <w:bodyDiv w:val="1"/>
      <w:marLeft w:val="0"/>
      <w:marRight w:val="0"/>
      <w:marTop w:val="0"/>
      <w:marBottom w:val="0"/>
      <w:divBdr>
        <w:top w:val="none" w:sz="0" w:space="0" w:color="auto"/>
        <w:left w:val="none" w:sz="0" w:space="0" w:color="auto"/>
        <w:bottom w:val="none" w:sz="0" w:space="0" w:color="auto"/>
        <w:right w:val="none" w:sz="0" w:space="0" w:color="auto"/>
      </w:divBdr>
    </w:div>
    <w:div w:id="615601174">
      <w:bodyDiv w:val="1"/>
      <w:marLeft w:val="0"/>
      <w:marRight w:val="0"/>
      <w:marTop w:val="0"/>
      <w:marBottom w:val="0"/>
      <w:divBdr>
        <w:top w:val="none" w:sz="0" w:space="0" w:color="auto"/>
        <w:left w:val="none" w:sz="0" w:space="0" w:color="auto"/>
        <w:bottom w:val="none" w:sz="0" w:space="0" w:color="auto"/>
        <w:right w:val="none" w:sz="0" w:space="0" w:color="auto"/>
      </w:divBdr>
    </w:div>
    <w:div w:id="624506589">
      <w:bodyDiv w:val="1"/>
      <w:marLeft w:val="0"/>
      <w:marRight w:val="0"/>
      <w:marTop w:val="0"/>
      <w:marBottom w:val="0"/>
      <w:divBdr>
        <w:top w:val="none" w:sz="0" w:space="0" w:color="auto"/>
        <w:left w:val="none" w:sz="0" w:space="0" w:color="auto"/>
        <w:bottom w:val="none" w:sz="0" w:space="0" w:color="auto"/>
        <w:right w:val="none" w:sz="0" w:space="0" w:color="auto"/>
      </w:divBdr>
    </w:div>
    <w:div w:id="660351683">
      <w:bodyDiv w:val="1"/>
      <w:marLeft w:val="0"/>
      <w:marRight w:val="0"/>
      <w:marTop w:val="0"/>
      <w:marBottom w:val="0"/>
      <w:divBdr>
        <w:top w:val="none" w:sz="0" w:space="0" w:color="auto"/>
        <w:left w:val="none" w:sz="0" w:space="0" w:color="auto"/>
        <w:bottom w:val="none" w:sz="0" w:space="0" w:color="auto"/>
        <w:right w:val="none" w:sz="0" w:space="0" w:color="auto"/>
      </w:divBdr>
    </w:div>
    <w:div w:id="667750665">
      <w:bodyDiv w:val="1"/>
      <w:marLeft w:val="0"/>
      <w:marRight w:val="0"/>
      <w:marTop w:val="0"/>
      <w:marBottom w:val="0"/>
      <w:divBdr>
        <w:top w:val="none" w:sz="0" w:space="0" w:color="auto"/>
        <w:left w:val="none" w:sz="0" w:space="0" w:color="auto"/>
        <w:bottom w:val="none" w:sz="0" w:space="0" w:color="auto"/>
        <w:right w:val="none" w:sz="0" w:space="0" w:color="auto"/>
      </w:divBdr>
    </w:div>
    <w:div w:id="679697814">
      <w:bodyDiv w:val="1"/>
      <w:marLeft w:val="0"/>
      <w:marRight w:val="0"/>
      <w:marTop w:val="0"/>
      <w:marBottom w:val="0"/>
      <w:divBdr>
        <w:top w:val="none" w:sz="0" w:space="0" w:color="auto"/>
        <w:left w:val="none" w:sz="0" w:space="0" w:color="auto"/>
        <w:bottom w:val="none" w:sz="0" w:space="0" w:color="auto"/>
        <w:right w:val="none" w:sz="0" w:space="0" w:color="auto"/>
      </w:divBdr>
    </w:div>
    <w:div w:id="685836069">
      <w:bodyDiv w:val="1"/>
      <w:marLeft w:val="0"/>
      <w:marRight w:val="0"/>
      <w:marTop w:val="0"/>
      <w:marBottom w:val="0"/>
      <w:divBdr>
        <w:top w:val="none" w:sz="0" w:space="0" w:color="auto"/>
        <w:left w:val="none" w:sz="0" w:space="0" w:color="auto"/>
        <w:bottom w:val="none" w:sz="0" w:space="0" w:color="auto"/>
        <w:right w:val="none" w:sz="0" w:space="0" w:color="auto"/>
      </w:divBdr>
    </w:div>
    <w:div w:id="694041809">
      <w:bodyDiv w:val="1"/>
      <w:marLeft w:val="0"/>
      <w:marRight w:val="0"/>
      <w:marTop w:val="0"/>
      <w:marBottom w:val="0"/>
      <w:divBdr>
        <w:top w:val="none" w:sz="0" w:space="0" w:color="auto"/>
        <w:left w:val="none" w:sz="0" w:space="0" w:color="auto"/>
        <w:bottom w:val="none" w:sz="0" w:space="0" w:color="auto"/>
        <w:right w:val="none" w:sz="0" w:space="0" w:color="auto"/>
      </w:divBdr>
    </w:div>
    <w:div w:id="706174703">
      <w:bodyDiv w:val="1"/>
      <w:marLeft w:val="0"/>
      <w:marRight w:val="0"/>
      <w:marTop w:val="0"/>
      <w:marBottom w:val="0"/>
      <w:divBdr>
        <w:top w:val="none" w:sz="0" w:space="0" w:color="auto"/>
        <w:left w:val="none" w:sz="0" w:space="0" w:color="auto"/>
        <w:bottom w:val="none" w:sz="0" w:space="0" w:color="auto"/>
        <w:right w:val="none" w:sz="0" w:space="0" w:color="auto"/>
      </w:divBdr>
    </w:div>
    <w:div w:id="709501351">
      <w:bodyDiv w:val="1"/>
      <w:marLeft w:val="0"/>
      <w:marRight w:val="0"/>
      <w:marTop w:val="0"/>
      <w:marBottom w:val="0"/>
      <w:divBdr>
        <w:top w:val="none" w:sz="0" w:space="0" w:color="auto"/>
        <w:left w:val="none" w:sz="0" w:space="0" w:color="auto"/>
        <w:bottom w:val="none" w:sz="0" w:space="0" w:color="auto"/>
        <w:right w:val="none" w:sz="0" w:space="0" w:color="auto"/>
      </w:divBdr>
    </w:div>
    <w:div w:id="721439331">
      <w:bodyDiv w:val="1"/>
      <w:marLeft w:val="0"/>
      <w:marRight w:val="0"/>
      <w:marTop w:val="0"/>
      <w:marBottom w:val="0"/>
      <w:divBdr>
        <w:top w:val="none" w:sz="0" w:space="0" w:color="auto"/>
        <w:left w:val="none" w:sz="0" w:space="0" w:color="auto"/>
        <w:bottom w:val="none" w:sz="0" w:space="0" w:color="auto"/>
        <w:right w:val="none" w:sz="0" w:space="0" w:color="auto"/>
      </w:divBdr>
    </w:div>
    <w:div w:id="727191143">
      <w:bodyDiv w:val="1"/>
      <w:marLeft w:val="0"/>
      <w:marRight w:val="0"/>
      <w:marTop w:val="0"/>
      <w:marBottom w:val="0"/>
      <w:divBdr>
        <w:top w:val="none" w:sz="0" w:space="0" w:color="auto"/>
        <w:left w:val="none" w:sz="0" w:space="0" w:color="auto"/>
        <w:bottom w:val="none" w:sz="0" w:space="0" w:color="auto"/>
        <w:right w:val="none" w:sz="0" w:space="0" w:color="auto"/>
      </w:divBdr>
    </w:div>
    <w:div w:id="731851279">
      <w:bodyDiv w:val="1"/>
      <w:marLeft w:val="0"/>
      <w:marRight w:val="0"/>
      <w:marTop w:val="0"/>
      <w:marBottom w:val="0"/>
      <w:divBdr>
        <w:top w:val="none" w:sz="0" w:space="0" w:color="auto"/>
        <w:left w:val="none" w:sz="0" w:space="0" w:color="auto"/>
        <w:bottom w:val="none" w:sz="0" w:space="0" w:color="auto"/>
        <w:right w:val="none" w:sz="0" w:space="0" w:color="auto"/>
      </w:divBdr>
    </w:div>
    <w:div w:id="732628065">
      <w:bodyDiv w:val="1"/>
      <w:marLeft w:val="0"/>
      <w:marRight w:val="0"/>
      <w:marTop w:val="0"/>
      <w:marBottom w:val="0"/>
      <w:divBdr>
        <w:top w:val="none" w:sz="0" w:space="0" w:color="auto"/>
        <w:left w:val="none" w:sz="0" w:space="0" w:color="auto"/>
        <w:bottom w:val="none" w:sz="0" w:space="0" w:color="auto"/>
        <w:right w:val="none" w:sz="0" w:space="0" w:color="auto"/>
      </w:divBdr>
    </w:div>
    <w:div w:id="739444101">
      <w:bodyDiv w:val="1"/>
      <w:marLeft w:val="0"/>
      <w:marRight w:val="0"/>
      <w:marTop w:val="0"/>
      <w:marBottom w:val="0"/>
      <w:divBdr>
        <w:top w:val="none" w:sz="0" w:space="0" w:color="auto"/>
        <w:left w:val="none" w:sz="0" w:space="0" w:color="auto"/>
        <w:bottom w:val="none" w:sz="0" w:space="0" w:color="auto"/>
        <w:right w:val="none" w:sz="0" w:space="0" w:color="auto"/>
      </w:divBdr>
    </w:div>
    <w:div w:id="751901800">
      <w:bodyDiv w:val="1"/>
      <w:marLeft w:val="0"/>
      <w:marRight w:val="0"/>
      <w:marTop w:val="0"/>
      <w:marBottom w:val="0"/>
      <w:divBdr>
        <w:top w:val="none" w:sz="0" w:space="0" w:color="auto"/>
        <w:left w:val="none" w:sz="0" w:space="0" w:color="auto"/>
        <w:bottom w:val="none" w:sz="0" w:space="0" w:color="auto"/>
        <w:right w:val="none" w:sz="0" w:space="0" w:color="auto"/>
      </w:divBdr>
    </w:div>
    <w:div w:id="760225428">
      <w:bodyDiv w:val="1"/>
      <w:marLeft w:val="0"/>
      <w:marRight w:val="0"/>
      <w:marTop w:val="0"/>
      <w:marBottom w:val="0"/>
      <w:divBdr>
        <w:top w:val="none" w:sz="0" w:space="0" w:color="auto"/>
        <w:left w:val="none" w:sz="0" w:space="0" w:color="auto"/>
        <w:bottom w:val="none" w:sz="0" w:space="0" w:color="auto"/>
        <w:right w:val="none" w:sz="0" w:space="0" w:color="auto"/>
      </w:divBdr>
    </w:div>
    <w:div w:id="779378437">
      <w:bodyDiv w:val="1"/>
      <w:marLeft w:val="0"/>
      <w:marRight w:val="0"/>
      <w:marTop w:val="0"/>
      <w:marBottom w:val="0"/>
      <w:divBdr>
        <w:top w:val="none" w:sz="0" w:space="0" w:color="auto"/>
        <w:left w:val="none" w:sz="0" w:space="0" w:color="auto"/>
        <w:bottom w:val="none" w:sz="0" w:space="0" w:color="auto"/>
        <w:right w:val="none" w:sz="0" w:space="0" w:color="auto"/>
      </w:divBdr>
    </w:div>
    <w:div w:id="786852450">
      <w:bodyDiv w:val="1"/>
      <w:marLeft w:val="0"/>
      <w:marRight w:val="0"/>
      <w:marTop w:val="0"/>
      <w:marBottom w:val="0"/>
      <w:divBdr>
        <w:top w:val="none" w:sz="0" w:space="0" w:color="auto"/>
        <w:left w:val="none" w:sz="0" w:space="0" w:color="auto"/>
        <w:bottom w:val="none" w:sz="0" w:space="0" w:color="auto"/>
        <w:right w:val="none" w:sz="0" w:space="0" w:color="auto"/>
      </w:divBdr>
    </w:div>
    <w:div w:id="787242069">
      <w:bodyDiv w:val="1"/>
      <w:marLeft w:val="0"/>
      <w:marRight w:val="0"/>
      <w:marTop w:val="0"/>
      <w:marBottom w:val="0"/>
      <w:divBdr>
        <w:top w:val="none" w:sz="0" w:space="0" w:color="auto"/>
        <w:left w:val="none" w:sz="0" w:space="0" w:color="auto"/>
        <w:bottom w:val="none" w:sz="0" w:space="0" w:color="auto"/>
        <w:right w:val="none" w:sz="0" w:space="0" w:color="auto"/>
      </w:divBdr>
    </w:div>
    <w:div w:id="810441188">
      <w:bodyDiv w:val="1"/>
      <w:marLeft w:val="0"/>
      <w:marRight w:val="0"/>
      <w:marTop w:val="0"/>
      <w:marBottom w:val="0"/>
      <w:divBdr>
        <w:top w:val="none" w:sz="0" w:space="0" w:color="auto"/>
        <w:left w:val="none" w:sz="0" w:space="0" w:color="auto"/>
        <w:bottom w:val="none" w:sz="0" w:space="0" w:color="auto"/>
        <w:right w:val="none" w:sz="0" w:space="0" w:color="auto"/>
      </w:divBdr>
    </w:div>
    <w:div w:id="813253764">
      <w:bodyDiv w:val="1"/>
      <w:marLeft w:val="0"/>
      <w:marRight w:val="0"/>
      <w:marTop w:val="0"/>
      <w:marBottom w:val="0"/>
      <w:divBdr>
        <w:top w:val="none" w:sz="0" w:space="0" w:color="auto"/>
        <w:left w:val="none" w:sz="0" w:space="0" w:color="auto"/>
        <w:bottom w:val="none" w:sz="0" w:space="0" w:color="auto"/>
        <w:right w:val="none" w:sz="0" w:space="0" w:color="auto"/>
      </w:divBdr>
    </w:div>
    <w:div w:id="822552280">
      <w:bodyDiv w:val="1"/>
      <w:marLeft w:val="0"/>
      <w:marRight w:val="0"/>
      <w:marTop w:val="0"/>
      <w:marBottom w:val="0"/>
      <w:divBdr>
        <w:top w:val="none" w:sz="0" w:space="0" w:color="auto"/>
        <w:left w:val="none" w:sz="0" w:space="0" w:color="auto"/>
        <w:bottom w:val="none" w:sz="0" w:space="0" w:color="auto"/>
        <w:right w:val="none" w:sz="0" w:space="0" w:color="auto"/>
      </w:divBdr>
    </w:div>
    <w:div w:id="828256569">
      <w:bodyDiv w:val="1"/>
      <w:marLeft w:val="0"/>
      <w:marRight w:val="0"/>
      <w:marTop w:val="0"/>
      <w:marBottom w:val="0"/>
      <w:divBdr>
        <w:top w:val="none" w:sz="0" w:space="0" w:color="auto"/>
        <w:left w:val="none" w:sz="0" w:space="0" w:color="auto"/>
        <w:bottom w:val="none" w:sz="0" w:space="0" w:color="auto"/>
        <w:right w:val="none" w:sz="0" w:space="0" w:color="auto"/>
      </w:divBdr>
    </w:div>
    <w:div w:id="832179382">
      <w:bodyDiv w:val="1"/>
      <w:marLeft w:val="0"/>
      <w:marRight w:val="0"/>
      <w:marTop w:val="0"/>
      <w:marBottom w:val="0"/>
      <w:divBdr>
        <w:top w:val="none" w:sz="0" w:space="0" w:color="auto"/>
        <w:left w:val="none" w:sz="0" w:space="0" w:color="auto"/>
        <w:bottom w:val="none" w:sz="0" w:space="0" w:color="auto"/>
        <w:right w:val="none" w:sz="0" w:space="0" w:color="auto"/>
      </w:divBdr>
    </w:div>
    <w:div w:id="834347695">
      <w:bodyDiv w:val="1"/>
      <w:marLeft w:val="0"/>
      <w:marRight w:val="0"/>
      <w:marTop w:val="0"/>
      <w:marBottom w:val="0"/>
      <w:divBdr>
        <w:top w:val="none" w:sz="0" w:space="0" w:color="auto"/>
        <w:left w:val="none" w:sz="0" w:space="0" w:color="auto"/>
        <w:bottom w:val="none" w:sz="0" w:space="0" w:color="auto"/>
        <w:right w:val="none" w:sz="0" w:space="0" w:color="auto"/>
      </w:divBdr>
    </w:div>
    <w:div w:id="841941754">
      <w:bodyDiv w:val="1"/>
      <w:marLeft w:val="0"/>
      <w:marRight w:val="0"/>
      <w:marTop w:val="0"/>
      <w:marBottom w:val="0"/>
      <w:divBdr>
        <w:top w:val="none" w:sz="0" w:space="0" w:color="auto"/>
        <w:left w:val="none" w:sz="0" w:space="0" w:color="auto"/>
        <w:bottom w:val="none" w:sz="0" w:space="0" w:color="auto"/>
        <w:right w:val="none" w:sz="0" w:space="0" w:color="auto"/>
      </w:divBdr>
    </w:div>
    <w:div w:id="843398010">
      <w:bodyDiv w:val="1"/>
      <w:marLeft w:val="0"/>
      <w:marRight w:val="0"/>
      <w:marTop w:val="0"/>
      <w:marBottom w:val="0"/>
      <w:divBdr>
        <w:top w:val="none" w:sz="0" w:space="0" w:color="auto"/>
        <w:left w:val="none" w:sz="0" w:space="0" w:color="auto"/>
        <w:bottom w:val="none" w:sz="0" w:space="0" w:color="auto"/>
        <w:right w:val="none" w:sz="0" w:space="0" w:color="auto"/>
      </w:divBdr>
    </w:div>
    <w:div w:id="846332094">
      <w:bodyDiv w:val="1"/>
      <w:marLeft w:val="0"/>
      <w:marRight w:val="0"/>
      <w:marTop w:val="0"/>
      <w:marBottom w:val="0"/>
      <w:divBdr>
        <w:top w:val="none" w:sz="0" w:space="0" w:color="auto"/>
        <w:left w:val="none" w:sz="0" w:space="0" w:color="auto"/>
        <w:bottom w:val="none" w:sz="0" w:space="0" w:color="auto"/>
        <w:right w:val="none" w:sz="0" w:space="0" w:color="auto"/>
      </w:divBdr>
    </w:div>
    <w:div w:id="876550726">
      <w:bodyDiv w:val="1"/>
      <w:marLeft w:val="0"/>
      <w:marRight w:val="0"/>
      <w:marTop w:val="0"/>
      <w:marBottom w:val="0"/>
      <w:divBdr>
        <w:top w:val="none" w:sz="0" w:space="0" w:color="auto"/>
        <w:left w:val="none" w:sz="0" w:space="0" w:color="auto"/>
        <w:bottom w:val="none" w:sz="0" w:space="0" w:color="auto"/>
        <w:right w:val="none" w:sz="0" w:space="0" w:color="auto"/>
      </w:divBdr>
    </w:div>
    <w:div w:id="901137841">
      <w:bodyDiv w:val="1"/>
      <w:marLeft w:val="0"/>
      <w:marRight w:val="0"/>
      <w:marTop w:val="0"/>
      <w:marBottom w:val="0"/>
      <w:divBdr>
        <w:top w:val="none" w:sz="0" w:space="0" w:color="auto"/>
        <w:left w:val="none" w:sz="0" w:space="0" w:color="auto"/>
        <w:bottom w:val="none" w:sz="0" w:space="0" w:color="auto"/>
        <w:right w:val="none" w:sz="0" w:space="0" w:color="auto"/>
      </w:divBdr>
    </w:div>
    <w:div w:id="925264516">
      <w:bodyDiv w:val="1"/>
      <w:marLeft w:val="0"/>
      <w:marRight w:val="0"/>
      <w:marTop w:val="0"/>
      <w:marBottom w:val="0"/>
      <w:divBdr>
        <w:top w:val="none" w:sz="0" w:space="0" w:color="auto"/>
        <w:left w:val="none" w:sz="0" w:space="0" w:color="auto"/>
        <w:bottom w:val="none" w:sz="0" w:space="0" w:color="auto"/>
        <w:right w:val="none" w:sz="0" w:space="0" w:color="auto"/>
      </w:divBdr>
    </w:div>
    <w:div w:id="943267110">
      <w:bodyDiv w:val="1"/>
      <w:marLeft w:val="0"/>
      <w:marRight w:val="0"/>
      <w:marTop w:val="0"/>
      <w:marBottom w:val="0"/>
      <w:divBdr>
        <w:top w:val="none" w:sz="0" w:space="0" w:color="auto"/>
        <w:left w:val="none" w:sz="0" w:space="0" w:color="auto"/>
        <w:bottom w:val="none" w:sz="0" w:space="0" w:color="auto"/>
        <w:right w:val="none" w:sz="0" w:space="0" w:color="auto"/>
      </w:divBdr>
    </w:div>
    <w:div w:id="958994568">
      <w:bodyDiv w:val="1"/>
      <w:marLeft w:val="0"/>
      <w:marRight w:val="0"/>
      <w:marTop w:val="0"/>
      <w:marBottom w:val="0"/>
      <w:divBdr>
        <w:top w:val="none" w:sz="0" w:space="0" w:color="auto"/>
        <w:left w:val="none" w:sz="0" w:space="0" w:color="auto"/>
        <w:bottom w:val="none" w:sz="0" w:space="0" w:color="auto"/>
        <w:right w:val="none" w:sz="0" w:space="0" w:color="auto"/>
      </w:divBdr>
    </w:div>
    <w:div w:id="960115535">
      <w:bodyDiv w:val="1"/>
      <w:marLeft w:val="0"/>
      <w:marRight w:val="0"/>
      <w:marTop w:val="0"/>
      <w:marBottom w:val="0"/>
      <w:divBdr>
        <w:top w:val="none" w:sz="0" w:space="0" w:color="auto"/>
        <w:left w:val="none" w:sz="0" w:space="0" w:color="auto"/>
        <w:bottom w:val="none" w:sz="0" w:space="0" w:color="auto"/>
        <w:right w:val="none" w:sz="0" w:space="0" w:color="auto"/>
      </w:divBdr>
    </w:div>
    <w:div w:id="962346889">
      <w:bodyDiv w:val="1"/>
      <w:marLeft w:val="0"/>
      <w:marRight w:val="0"/>
      <w:marTop w:val="0"/>
      <w:marBottom w:val="0"/>
      <w:divBdr>
        <w:top w:val="none" w:sz="0" w:space="0" w:color="auto"/>
        <w:left w:val="none" w:sz="0" w:space="0" w:color="auto"/>
        <w:bottom w:val="none" w:sz="0" w:space="0" w:color="auto"/>
        <w:right w:val="none" w:sz="0" w:space="0" w:color="auto"/>
      </w:divBdr>
    </w:div>
    <w:div w:id="977687340">
      <w:bodyDiv w:val="1"/>
      <w:marLeft w:val="0"/>
      <w:marRight w:val="0"/>
      <w:marTop w:val="0"/>
      <w:marBottom w:val="0"/>
      <w:divBdr>
        <w:top w:val="none" w:sz="0" w:space="0" w:color="auto"/>
        <w:left w:val="none" w:sz="0" w:space="0" w:color="auto"/>
        <w:bottom w:val="none" w:sz="0" w:space="0" w:color="auto"/>
        <w:right w:val="none" w:sz="0" w:space="0" w:color="auto"/>
      </w:divBdr>
    </w:div>
    <w:div w:id="1000308109">
      <w:bodyDiv w:val="1"/>
      <w:marLeft w:val="0"/>
      <w:marRight w:val="0"/>
      <w:marTop w:val="0"/>
      <w:marBottom w:val="0"/>
      <w:divBdr>
        <w:top w:val="none" w:sz="0" w:space="0" w:color="auto"/>
        <w:left w:val="none" w:sz="0" w:space="0" w:color="auto"/>
        <w:bottom w:val="none" w:sz="0" w:space="0" w:color="auto"/>
        <w:right w:val="none" w:sz="0" w:space="0" w:color="auto"/>
      </w:divBdr>
    </w:div>
    <w:div w:id="1002859610">
      <w:bodyDiv w:val="1"/>
      <w:marLeft w:val="0"/>
      <w:marRight w:val="0"/>
      <w:marTop w:val="0"/>
      <w:marBottom w:val="0"/>
      <w:divBdr>
        <w:top w:val="none" w:sz="0" w:space="0" w:color="auto"/>
        <w:left w:val="none" w:sz="0" w:space="0" w:color="auto"/>
        <w:bottom w:val="none" w:sz="0" w:space="0" w:color="auto"/>
        <w:right w:val="none" w:sz="0" w:space="0" w:color="auto"/>
      </w:divBdr>
    </w:div>
    <w:div w:id="1011566045">
      <w:bodyDiv w:val="1"/>
      <w:marLeft w:val="0"/>
      <w:marRight w:val="0"/>
      <w:marTop w:val="0"/>
      <w:marBottom w:val="0"/>
      <w:divBdr>
        <w:top w:val="none" w:sz="0" w:space="0" w:color="auto"/>
        <w:left w:val="none" w:sz="0" w:space="0" w:color="auto"/>
        <w:bottom w:val="none" w:sz="0" w:space="0" w:color="auto"/>
        <w:right w:val="none" w:sz="0" w:space="0" w:color="auto"/>
      </w:divBdr>
    </w:div>
    <w:div w:id="1011644178">
      <w:bodyDiv w:val="1"/>
      <w:marLeft w:val="0"/>
      <w:marRight w:val="0"/>
      <w:marTop w:val="0"/>
      <w:marBottom w:val="0"/>
      <w:divBdr>
        <w:top w:val="none" w:sz="0" w:space="0" w:color="auto"/>
        <w:left w:val="none" w:sz="0" w:space="0" w:color="auto"/>
        <w:bottom w:val="none" w:sz="0" w:space="0" w:color="auto"/>
        <w:right w:val="none" w:sz="0" w:space="0" w:color="auto"/>
      </w:divBdr>
    </w:div>
    <w:div w:id="1019937419">
      <w:bodyDiv w:val="1"/>
      <w:marLeft w:val="0"/>
      <w:marRight w:val="0"/>
      <w:marTop w:val="0"/>
      <w:marBottom w:val="0"/>
      <w:divBdr>
        <w:top w:val="none" w:sz="0" w:space="0" w:color="auto"/>
        <w:left w:val="none" w:sz="0" w:space="0" w:color="auto"/>
        <w:bottom w:val="none" w:sz="0" w:space="0" w:color="auto"/>
        <w:right w:val="none" w:sz="0" w:space="0" w:color="auto"/>
      </w:divBdr>
    </w:div>
    <w:div w:id="1037778204">
      <w:bodyDiv w:val="1"/>
      <w:marLeft w:val="0"/>
      <w:marRight w:val="0"/>
      <w:marTop w:val="0"/>
      <w:marBottom w:val="0"/>
      <w:divBdr>
        <w:top w:val="none" w:sz="0" w:space="0" w:color="auto"/>
        <w:left w:val="none" w:sz="0" w:space="0" w:color="auto"/>
        <w:bottom w:val="none" w:sz="0" w:space="0" w:color="auto"/>
        <w:right w:val="none" w:sz="0" w:space="0" w:color="auto"/>
      </w:divBdr>
    </w:div>
    <w:div w:id="1068841306">
      <w:bodyDiv w:val="1"/>
      <w:marLeft w:val="0"/>
      <w:marRight w:val="0"/>
      <w:marTop w:val="0"/>
      <w:marBottom w:val="0"/>
      <w:divBdr>
        <w:top w:val="none" w:sz="0" w:space="0" w:color="auto"/>
        <w:left w:val="none" w:sz="0" w:space="0" w:color="auto"/>
        <w:bottom w:val="none" w:sz="0" w:space="0" w:color="auto"/>
        <w:right w:val="none" w:sz="0" w:space="0" w:color="auto"/>
      </w:divBdr>
    </w:div>
    <w:div w:id="1070882063">
      <w:bodyDiv w:val="1"/>
      <w:marLeft w:val="0"/>
      <w:marRight w:val="0"/>
      <w:marTop w:val="0"/>
      <w:marBottom w:val="0"/>
      <w:divBdr>
        <w:top w:val="none" w:sz="0" w:space="0" w:color="auto"/>
        <w:left w:val="none" w:sz="0" w:space="0" w:color="auto"/>
        <w:bottom w:val="none" w:sz="0" w:space="0" w:color="auto"/>
        <w:right w:val="none" w:sz="0" w:space="0" w:color="auto"/>
      </w:divBdr>
    </w:div>
    <w:div w:id="1071542063">
      <w:bodyDiv w:val="1"/>
      <w:marLeft w:val="0"/>
      <w:marRight w:val="0"/>
      <w:marTop w:val="0"/>
      <w:marBottom w:val="0"/>
      <w:divBdr>
        <w:top w:val="none" w:sz="0" w:space="0" w:color="auto"/>
        <w:left w:val="none" w:sz="0" w:space="0" w:color="auto"/>
        <w:bottom w:val="none" w:sz="0" w:space="0" w:color="auto"/>
        <w:right w:val="none" w:sz="0" w:space="0" w:color="auto"/>
      </w:divBdr>
    </w:div>
    <w:div w:id="1099717904">
      <w:bodyDiv w:val="1"/>
      <w:marLeft w:val="0"/>
      <w:marRight w:val="0"/>
      <w:marTop w:val="0"/>
      <w:marBottom w:val="0"/>
      <w:divBdr>
        <w:top w:val="none" w:sz="0" w:space="0" w:color="auto"/>
        <w:left w:val="none" w:sz="0" w:space="0" w:color="auto"/>
        <w:bottom w:val="none" w:sz="0" w:space="0" w:color="auto"/>
        <w:right w:val="none" w:sz="0" w:space="0" w:color="auto"/>
      </w:divBdr>
    </w:div>
    <w:div w:id="1119834389">
      <w:bodyDiv w:val="1"/>
      <w:marLeft w:val="0"/>
      <w:marRight w:val="0"/>
      <w:marTop w:val="0"/>
      <w:marBottom w:val="0"/>
      <w:divBdr>
        <w:top w:val="none" w:sz="0" w:space="0" w:color="auto"/>
        <w:left w:val="none" w:sz="0" w:space="0" w:color="auto"/>
        <w:bottom w:val="none" w:sz="0" w:space="0" w:color="auto"/>
        <w:right w:val="none" w:sz="0" w:space="0" w:color="auto"/>
      </w:divBdr>
    </w:div>
    <w:div w:id="1122117438">
      <w:bodyDiv w:val="1"/>
      <w:marLeft w:val="0"/>
      <w:marRight w:val="0"/>
      <w:marTop w:val="0"/>
      <w:marBottom w:val="0"/>
      <w:divBdr>
        <w:top w:val="none" w:sz="0" w:space="0" w:color="auto"/>
        <w:left w:val="none" w:sz="0" w:space="0" w:color="auto"/>
        <w:bottom w:val="none" w:sz="0" w:space="0" w:color="auto"/>
        <w:right w:val="none" w:sz="0" w:space="0" w:color="auto"/>
      </w:divBdr>
    </w:div>
    <w:div w:id="1123227855">
      <w:bodyDiv w:val="1"/>
      <w:marLeft w:val="0"/>
      <w:marRight w:val="0"/>
      <w:marTop w:val="0"/>
      <w:marBottom w:val="0"/>
      <w:divBdr>
        <w:top w:val="none" w:sz="0" w:space="0" w:color="auto"/>
        <w:left w:val="none" w:sz="0" w:space="0" w:color="auto"/>
        <w:bottom w:val="none" w:sz="0" w:space="0" w:color="auto"/>
        <w:right w:val="none" w:sz="0" w:space="0" w:color="auto"/>
      </w:divBdr>
    </w:div>
    <w:div w:id="1123890282">
      <w:bodyDiv w:val="1"/>
      <w:marLeft w:val="0"/>
      <w:marRight w:val="0"/>
      <w:marTop w:val="0"/>
      <w:marBottom w:val="0"/>
      <w:divBdr>
        <w:top w:val="none" w:sz="0" w:space="0" w:color="auto"/>
        <w:left w:val="none" w:sz="0" w:space="0" w:color="auto"/>
        <w:bottom w:val="none" w:sz="0" w:space="0" w:color="auto"/>
        <w:right w:val="none" w:sz="0" w:space="0" w:color="auto"/>
      </w:divBdr>
    </w:div>
    <w:div w:id="1142621899">
      <w:bodyDiv w:val="1"/>
      <w:marLeft w:val="0"/>
      <w:marRight w:val="0"/>
      <w:marTop w:val="0"/>
      <w:marBottom w:val="0"/>
      <w:divBdr>
        <w:top w:val="none" w:sz="0" w:space="0" w:color="auto"/>
        <w:left w:val="none" w:sz="0" w:space="0" w:color="auto"/>
        <w:bottom w:val="none" w:sz="0" w:space="0" w:color="auto"/>
        <w:right w:val="none" w:sz="0" w:space="0" w:color="auto"/>
      </w:divBdr>
    </w:div>
    <w:div w:id="1146507189">
      <w:bodyDiv w:val="1"/>
      <w:marLeft w:val="0"/>
      <w:marRight w:val="0"/>
      <w:marTop w:val="0"/>
      <w:marBottom w:val="0"/>
      <w:divBdr>
        <w:top w:val="none" w:sz="0" w:space="0" w:color="auto"/>
        <w:left w:val="none" w:sz="0" w:space="0" w:color="auto"/>
        <w:bottom w:val="none" w:sz="0" w:space="0" w:color="auto"/>
        <w:right w:val="none" w:sz="0" w:space="0" w:color="auto"/>
      </w:divBdr>
    </w:div>
    <w:div w:id="1155874511">
      <w:bodyDiv w:val="1"/>
      <w:marLeft w:val="0"/>
      <w:marRight w:val="0"/>
      <w:marTop w:val="0"/>
      <w:marBottom w:val="0"/>
      <w:divBdr>
        <w:top w:val="none" w:sz="0" w:space="0" w:color="auto"/>
        <w:left w:val="none" w:sz="0" w:space="0" w:color="auto"/>
        <w:bottom w:val="none" w:sz="0" w:space="0" w:color="auto"/>
        <w:right w:val="none" w:sz="0" w:space="0" w:color="auto"/>
      </w:divBdr>
    </w:div>
    <w:div w:id="1173639748">
      <w:bodyDiv w:val="1"/>
      <w:marLeft w:val="0"/>
      <w:marRight w:val="0"/>
      <w:marTop w:val="0"/>
      <w:marBottom w:val="0"/>
      <w:divBdr>
        <w:top w:val="none" w:sz="0" w:space="0" w:color="auto"/>
        <w:left w:val="none" w:sz="0" w:space="0" w:color="auto"/>
        <w:bottom w:val="none" w:sz="0" w:space="0" w:color="auto"/>
        <w:right w:val="none" w:sz="0" w:space="0" w:color="auto"/>
      </w:divBdr>
    </w:div>
    <w:div w:id="1174489622">
      <w:bodyDiv w:val="1"/>
      <w:marLeft w:val="0"/>
      <w:marRight w:val="0"/>
      <w:marTop w:val="0"/>
      <w:marBottom w:val="0"/>
      <w:divBdr>
        <w:top w:val="none" w:sz="0" w:space="0" w:color="auto"/>
        <w:left w:val="none" w:sz="0" w:space="0" w:color="auto"/>
        <w:bottom w:val="none" w:sz="0" w:space="0" w:color="auto"/>
        <w:right w:val="none" w:sz="0" w:space="0" w:color="auto"/>
      </w:divBdr>
    </w:div>
    <w:div w:id="1197111754">
      <w:bodyDiv w:val="1"/>
      <w:marLeft w:val="0"/>
      <w:marRight w:val="0"/>
      <w:marTop w:val="0"/>
      <w:marBottom w:val="0"/>
      <w:divBdr>
        <w:top w:val="none" w:sz="0" w:space="0" w:color="auto"/>
        <w:left w:val="none" w:sz="0" w:space="0" w:color="auto"/>
        <w:bottom w:val="none" w:sz="0" w:space="0" w:color="auto"/>
        <w:right w:val="none" w:sz="0" w:space="0" w:color="auto"/>
      </w:divBdr>
    </w:div>
    <w:div w:id="1207832875">
      <w:bodyDiv w:val="1"/>
      <w:marLeft w:val="0"/>
      <w:marRight w:val="0"/>
      <w:marTop w:val="0"/>
      <w:marBottom w:val="0"/>
      <w:divBdr>
        <w:top w:val="none" w:sz="0" w:space="0" w:color="auto"/>
        <w:left w:val="none" w:sz="0" w:space="0" w:color="auto"/>
        <w:bottom w:val="none" w:sz="0" w:space="0" w:color="auto"/>
        <w:right w:val="none" w:sz="0" w:space="0" w:color="auto"/>
      </w:divBdr>
    </w:div>
    <w:div w:id="1209338894">
      <w:bodyDiv w:val="1"/>
      <w:marLeft w:val="0"/>
      <w:marRight w:val="0"/>
      <w:marTop w:val="0"/>
      <w:marBottom w:val="0"/>
      <w:divBdr>
        <w:top w:val="none" w:sz="0" w:space="0" w:color="auto"/>
        <w:left w:val="none" w:sz="0" w:space="0" w:color="auto"/>
        <w:bottom w:val="none" w:sz="0" w:space="0" w:color="auto"/>
        <w:right w:val="none" w:sz="0" w:space="0" w:color="auto"/>
      </w:divBdr>
    </w:div>
    <w:div w:id="1210462029">
      <w:bodyDiv w:val="1"/>
      <w:marLeft w:val="0"/>
      <w:marRight w:val="0"/>
      <w:marTop w:val="0"/>
      <w:marBottom w:val="0"/>
      <w:divBdr>
        <w:top w:val="none" w:sz="0" w:space="0" w:color="auto"/>
        <w:left w:val="none" w:sz="0" w:space="0" w:color="auto"/>
        <w:bottom w:val="none" w:sz="0" w:space="0" w:color="auto"/>
        <w:right w:val="none" w:sz="0" w:space="0" w:color="auto"/>
      </w:divBdr>
    </w:div>
    <w:div w:id="1220479045">
      <w:bodyDiv w:val="1"/>
      <w:marLeft w:val="0"/>
      <w:marRight w:val="0"/>
      <w:marTop w:val="0"/>
      <w:marBottom w:val="0"/>
      <w:divBdr>
        <w:top w:val="none" w:sz="0" w:space="0" w:color="auto"/>
        <w:left w:val="none" w:sz="0" w:space="0" w:color="auto"/>
        <w:bottom w:val="none" w:sz="0" w:space="0" w:color="auto"/>
        <w:right w:val="none" w:sz="0" w:space="0" w:color="auto"/>
      </w:divBdr>
    </w:div>
    <w:div w:id="1226335230">
      <w:bodyDiv w:val="1"/>
      <w:marLeft w:val="0"/>
      <w:marRight w:val="0"/>
      <w:marTop w:val="0"/>
      <w:marBottom w:val="0"/>
      <w:divBdr>
        <w:top w:val="none" w:sz="0" w:space="0" w:color="auto"/>
        <w:left w:val="none" w:sz="0" w:space="0" w:color="auto"/>
        <w:bottom w:val="none" w:sz="0" w:space="0" w:color="auto"/>
        <w:right w:val="none" w:sz="0" w:space="0" w:color="auto"/>
      </w:divBdr>
    </w:div>
    <w:div w:id="1311981686">
      <w:bodyDiv w:val="1"/>
      <w:marLeft w:val="0"/>
      <w:marRight w:val="0"/>
      <w:marTop w:val="0"/>
      <w:marBottom w:val="0"/>
      <w:divBdr>
        <w:top w:val="none" w:sz="0" w:space="0" w:color="auto"/>
        <w:left w:val="none" w:sz="0" w:space="0" w:color="auto"/>
        <w:bottom w:val="none" w:sz="0" w:space="0" w:color="auto"/>
        <w:right w:val="none" w:sz="0" w:space="0" w:color="auto"/>
      </w:divBdr>
    </w:div>
    <w:div w:id="1321544762">
      <w:bodyDiv w:val="1"/>
      <w:marLeft w:val="0"/>
      <w:marRight w:val="0"/>
      <w:marTop w:val="0"/>
      <w:marBottom w:val="0"/>
      <w:divBdr>
        <w:top w:val="none" w:sz="0" w:space="0" w:color="auto"/>
        <w:left w:val="none" w:sz="0" w:space="0" w:color="auto"/>
        <w:bottom w:val="none" w:sz="0" w:space="0" w:color="auto"/>
        <w:right w:val="none" w:sz="0" w:space="0" w:color="auto"/>
      </w:divBdr>
    </w:div>
    <w:div w:id="1322544126">
      <w:bodyDiv w:val="1"/>
      <w:marLeft w:val="0"/>
      <w:marRight w:val="0"/>
      <w:marTop w:val="0"/>
      <w:marBottom w:val="0"/>
      <w:divBdr>
        <w:top w:val="none" w:sz="0" w:space="0" w:color="auto"/>
        <w:left w:val="none" w:sz="0" w:space="0" w:color="auto"/>
        <w:bottom w:val="none" w:sz="0" w:space="0" w:color="auto"/>
        <w:right w:val="none" w:sz="0" w:space="0" w:color="auto"/>
      </w:divBdr>
    </w:div>
    <w:div w:id="1329669209">
      <w:bodyDiv w:val="1"/>
      <w:marLeft w:val="0"/>
      <w:marRight w:val="0"/>
      <w:marTop w:val="0"/>
      <w:marBottom w:val="0"/>
      <w:divBdr>
        <w:top w:val="none" w:sz="0" w:space="0" w:color="auto"/>
        <w:left w:val="none" w:sz="0" w:space="0" w:color="auto"/>
        <w:bottom w:val="none" w:sz="0" w:space="0" w:color="auto"/>
        <w:right w:val="none" w:sz="0" w:space="0" w:color="auto"/>
      </w:divBdr>
    </w:div>
    <w:div w:id="1339389494">
      <w:bodyDiv w:val="1"/>
      <w:marLeft w:val="0"/>
      <w:marRight w:val="0"/>
      <w:marTop w:val="0"/>
      <w:marBottom w:val="0"/>
      <w:divBdr>
        <w:top w:val="none" w:sz="0" w:space="0" w:color="auto"/>
        <w:left w:val="none" w:sz="0" w:space="0" w:color="auto"/>
        <w:bottom w:val="none" w:sz="0" w:space="0" w:color="auto"/>
        <w:right w:val="none" w:sz="0" w:space="0" w:color="auto"/>
      </w:divBdr>
    </w:div>
    <w:div w:id="1346439649">
      <w:bodyDiv w:val="1"/>
      <w:marLeft w:val="0"/>
      <w:marRight w:val="0"/>
      <w:marTop w:val="0"/>
      <w:marBottom w:val="0"/>
      <w:divBdr>
        <w:top w:val="none" w:sz="0" w:space="0" w:color="auto"/>
        <w:left w:val="none" w:sz="0" w:space="0" w:color="auto"/>
        <w:bottom w:val="none" w:sz="0" w:space="0" w:color="auto"/>
        <w:right w:val="none" w:sz="0" w:space="0" w:color="auto"/>
      </w:divBdr>
    </w:div>
    <w:div w:id="1349138940">
      <w:bodyDiv w:val="1"/>
      <w:marLeft w:val="0"/>
      <w:marRight w:val="0"/>
      <w:marTop w:val="0"/>
      <w:marBottom w:val="0"/>
      <w:divBdr>
        <w:top w:val="none" w:sz="0" w:space="0" w:color="auto"/>
        <w:left w:val="none" w:sz="0" w:space="0" w:color="auto"/>
        <w:bottom w:val="none" w:sz="0" w:space="0" w:color="auto"/>
        <w:right w:val="none" w:sz="0" w:space="0" w:color="auto"/>
      </w:divBdr>
    </w:div>
    <w:div w:id="1356805998">
      <w:bodyDiv w:val="1"/>
      <w:marLeft w:val="0"/>
      <w:marRight w:val="0"/>
      <w:marTop w:val="0"/>
      <w:marBottom w:val="0"/>
      <w:divBdr>
        <w:top w:val="none" w:sz="0" w:space="0" w:color="auto"/>
        <w:left w:val="none" w:sz="0" w:space="0" w:color="auto"/>
        <w:bottom w:val="none" w:sz="0" w:space="0" w:color="auto"/>
        <w:right w:val="none" w:sz="0" w:space="0" w:color="auto"/>
      </w:divBdr>
    </w:div>
    <w:div w:id="1357805817">
      <w:bodyDiv w:val="1"/>
      <w:marLeft w:val="0"/>
      <w:marRight w:val="0"/>
      <w:marTop w:val="0"/>
      <w:marBottom w:val="0"/>
      <w:divBdr>
        <w:top w:val="none" w:sz="0" w:space="0" w:color="auto"/>
        <w:left w:val="none" w:sz="0" w:space="0" w:color="auto"/>
        <w:bottom w:val="none" w:sz="0" w:space="0" w:color="auto"/>
        <w:right w:val="none" w:sz="0" w:space="0" w:color="auto"/>
      </w:divBdr>
    </w:div>
    <w:div w:id="1364282312">
      <w:bodyDiv w:val="1"/>
      <w:marLeft w:val="0"/>
      <w:marRight w:val="0"/>
      <w:marTop w:val="0"/>
      <w:marBottom w:val="0"/>
      <w:divBdr>
        <w:top w:val="none" w:sz="0" w:space="0" w:color="auto"/>
        <w:left w:val="none" w:sz="0" w:space="0" w:color="auto"/>
        <w:bottom w:val="none" w:sz="0" w:space="0" w:color="auto"/>
        <w:right w:val="none" w:sz="0" w:space="0" w:color="auto"/>
      </w:divBdr>
    </w:div>
    <w:div w:id="1370641295">
      <w:bodyDiv w:val="1"/>
      <w:marLeft w:val="0"/>
      <w:marRight w:val="0"/>
      <w:marTop w:val="0"/>
      <w:marBottom w:val="0"/>
      <w:divBdr>
        <w:top w:val="none" w:sz="0" w:space="0" w:color="auto"/>
        <w:left w:val="none" w:sz="0" w:space="0" w:color="auto"/>
        <w:bottom w:val="none" w:sz="0" w:space="0" w:color="auto"/>
        <w:right w:val="none" w:sz="0" w:space="0" w:color="auto"/>
      </w:divBdr>
    </w:div>
    <w:div w:id="1377007876">
      <w:bodyDiv w:val="1"/>
      <w:marLeft w:val="0"/>
      <w:marRight w:val="0"/>
      <w:marTop w:val="0"/>
      <w:marBottom w:val="0"/>
      <w:divBdr>
        <w:top w:val="none" w:sz="0" w:space="0" w:color="auto"/>
        <w:left w:val="none" w:sz="0" w:space="0" w:color="auto"/>
        <w:bottom w:val="none" w:sz="0" w:space="0" w:color="auto"/>
        <w:right w:val="none" w:sz="0" w:space="0" w:color="auto"/>
      </w:divBdr>
    </w:div>
    <w:div w:id="1381712354">
      <w:bodyDiv w:val="1"/>
      <w:marLeft w:val="0"/>
      <w:marRight w:val="0"/>
      <w:marTop w:val="0"/>
      <w:marBottom w:val="0"/>
      <w:divBdr>
        <w:top w:val="none" w:sz="0" w:space="0" w:color="auto"/>
        <w:left w:val="none" w:sz="0" w:space="0" w:color="auto"/>
        <w:bottom w:val="none" w:sz="0" w:space="0" w:color="auto"/>
        <w:right w:val="none" w:sz="0" w:space="0" w:color="auto"/>
      </w:divBdr>
    </w:div>
    <w:div w:id="1387292649">
      <w:bodyDiv w:val="1"/>
      <w:marLeft w:val="0"/>
      <w:marRight w:val="0"/>
      <w:marTop w:val="0"/>
      <w:marBottom w:val="0"/>
      <w:divBdr>
        <w:top w:val="none" w:sz="0" w:space="0" w:color="auto"/>
        <w:left w:val="none" w:sz="0" w:space="0" w:color="auto"/>
        <w:bottom w:val="none" w:sz="0" w:space="0" w:color="auto"/>
        <w:right w:val="none" w:sz="0" w:space="0" w:color="auto"/>
      </w:divBdr>
    </w:div>
    <w:div w:id="1404454100">
      <w:bodyDiv w:val="1"/>
      <w:marLeft w:val="0"/>
      <w:marRight w:val="0"/>
      <w:marTop w:val="0"/>
      <w:marBottom w:val="0"/>
      <w:divBdr>
        <w:top w:val="none" w:sz="0" w:space="0" w:color="auto"/>
        <w:left w:val="none" w:sz="0" w:space="0" w:color="auto"/>
        <w:bottom w:val="none" w:sz="0" w:space="0" w:color="auto"/>
        <w:right w:val="none" w:sz="0" w:space="0" w:color="auto"/>
      </w:divBdr>
    </w:div>
    <w:div w:id="1418942616">
      <w:bodyDiv w:val="1"/>
      <w:marLeft w:val="0"/>
      <w:marRight w:val="0"/>
      <w:marTop w:val="0"/>
      <w:marBottom w:val="0"/>
      <w:divBdr>
        <w:top w:val="none" w:sz="0" w:space="0" w:color="auto"/>
        <w:left w:val="none" w:sz="0" w:space="0" w:color="auto"/>
        <w:bottom w:val="none" w:sz="0" w:space="0" w:color="auto"/>
        <w:right w:val="none" w:sz="0" w:space="0" w:color="auto"/>
      </w:divBdr>
    </w:div>
    <w:div w:id="1433278455">
      <w:bodyDiv w:val="1"/>
      <w:marLeft w:val="0"/>
      <w:marRight w:val="0"/>
      <w:marTop w:val="0"/>
      <w:marBottom w:val="0"/>
      <w:divBdr>
        <w:top w:val="none" w:sz="0" w:space="0" w:color="auto"/>
        <w:left w:val="none" w:sz="0" w:space="0" w:color="auto"/>
        <w:bottom w:val="none" w:sz="0" w:space="0" w:color="auto"/>
        <w:right w:val="none" w:sz="0" w:space="0" w:color="auto"/>
      </w:divBdr>
    </w:div>
    <w:div w:id="1451511523">
      <w:bodyDiv w:val="1"/>
      <w:marLeft w:val="0"/>
      <w:marRight w:val="0"/>
      <w:marTop w:val="0"/>
      <w:marBottom w:val="0"/>
      <w:divBdr>
        <w:top w:val="none" w:sz="0" w:space="0" w:color="auto"/>
        <w:left w:val="none" w:sz="0" w:space="0" w:color="auto"/>
        <w:bottom w:val="none" w:sz="0" w:space="0" w:color="auto"/>
        <w:right w:val="none" w:sz="0" w:space="0" w:color="auto"/>
      </w:divBdr>
    </w:div>
    <w:div w:id="1457914759">
      <w:bodyDiv w:val="1"/>
      <w:marLeft w:val="0"/>
      <w:marRight w:val="0"/>
      <w:marTop w:val="0"/>
      <w:marBottom w:val="0"/>
      <w:divBdr>
        <w:top w:val="none" w:sz="0" w:space="0" w:color="auto"/>
        <w:left w:val="none" w:sz="0" w:space="0" w:color="auto"/>
        <w:bottom w:val="none" w:sz="0" w:space="0" w:color="auto"/>
        <w:right w:val="none" w:sz="0" w:space="0" w:color="auto"/>
      </w:divBdr>
    </w:div>
    <w:div w:id="1458447427">
      <w:bodyDiv w:val="1"/>
      <w:marLeft w:val="0"/>
      <w:marRight w:val="0"/>
      <w:marTop w:val="0"/>
      <w:marBottom w:val="0"/>
      <w:divBdr>
        <w:top w:val="none" w:sz="0" w:space="0" w:color="auto"/>
        <w:left w:val="none" w:sz="0" w:space="0" w:color="auto"/>
        <w:bottom w:val="none" w:sz="0" w:space="0" w:color="auto"/>
        <w:right w:val="none" w:sz="0" w:space="0" w:color="auto"/>
      </w:divBdr>
    </w:div>
    <w:div w:id="1461148972">
      <w:bodyDiv w:val="1"/>
      <w:marLeft w:val="0"/>
      <w:marRight w:val="0"/>
      <w:marTop w:val="0"/>
      <w:marBottom w:val="0"/>
      <w:divBdr>
        <w:top w:val="none" w:sz="0" w:space="0" w:color="auto"/>
        <w:left w:val="none" w:sz="0" w:space="0" w:color="auto"/>
        <w:bottom w:val="none" w:sz="0" w:space="0" w:color="auto"/>
        <w:right w:val="none" w:sz="0" w:space="0" w:color="auto"/>
      </w:divBdr>
    </w:div>
    <w:div w:id="1467352056">
      <w:bodyDiv w:val="1"/>
      <w:marLeft w:val="0"/>
      <w:marRight w:val="0"/>
      <w:marTop w:val="0"/>
      <w:marBottom w:val="0"/>
      <w:divBdr>
        <w:top w:val="none" w:sz="0" w:space="0" w:color="auto"/>
        <w:left w:val="none" w:sz="0" w:space="0" w:color="auto"/>
        <w:bottom w:val="none" w:sz="0" w:space="0" w:color="auto"/>
        <w:right w:val="none" w:sz="0" w:space="0" w:color="auto"/>
      </w:divBdr>
    </w:div>
    <w:div w:id="1472597765">
      <w:bodyDiv w:val="1"/>
      <w:marLeft w:val="0"/>
      <w:marRight w:val="0"/>
      <w:marTop w:val="0"/>
      <w:marBottom w:val="0"/>
      <w:divBdr>
        <w:top w:val="none" w:sz="0" w:space="0" w:color="auto"/>
        <w:left w:val="none" w:sz="0" w:space="0" w:color="auto"/>
        <w:bottom w:val="none" w:sz="0" w:space="0" w:color="auto"/>
        <w:right w:val="none" w:sz="0" w:space="0" w:color="auto"/>
      </w:divBdr>
    </w:div>
    <w:div w:id="1476071270">
      <w:bodyDiv w:val="1"/>
      <w:marLeft w:val="0"/>
      <w:marRight w:val="0"/>
      <w:marTop w:val="0"/>
      <w:marBottom w:val="0"/>
      <w:divBdr>
        <w:top w:val="none" w:sz="0" w:space="0" w:color="auto"/>
        <w:left w:val="none" w:sz="0" w:space="0" w:color="auto"/>
        <w:bottom w:val="none" w:sz="0" w:space="0" w:color="auto"/>
        <w:right w:val="none" w:sz="0" w:space="0" w:color="auto"/>
      </w:divBdr>
    </w:div>
    <w:div w:id="1482573449">
      <w:bodyDiv w:val="1"/>
      <w:marLeft w:val="0"/>
      <w:marRight w:val="0"/>
      <w:marTop w:val="0"/>
      <w:marBottom w:val="0"/>
      <w:divBdr>
        <w:top w:val="none" w:sz="0" w:space="0" w:color="auto"/>
        <w:left w:val="none" w:sz="0" w:space="0" w:color="auto"/>
        <w:bottom w:val="none" w:sz="0" w:space="0" w:color="auto"/>
        <w:right w:val="none" w:sz="0" w:space="0" w:color="auto"/>
      </w:divBdr>
    </w:div>
    <w:div w:id="1489321130">
      <w:bodyDiv w:val="1"/>
      <w:marLeft w:val="0"/>
      <w:marRight w:val="0"/>
      <w:marTop w:val="0"/>
      <w:marBottom w:val="0"/>
      <w:divBdr>
        <w:top w:val="none" w:sz="0" w:space="0" w:color="auto"/>
        <w:left w:val="none" w:sz="0" w:space="0" w:color="auto"/>
        <w:bottom w:val="none" w:sz="0" w:space="0" w:color="auto"/>
        <w:right w:val="none" w:sz="0" w:space="0" w:color="auto"/>
      </w:divBdr>
    </w:div>
    <w:div w:id="1490633319">
      <w:bodyDiv w:val="1"/>
      <w:marLeft w:val="0"/>
      <w:marRight w:val="0"/>
      <w:marTop w:val="0"/>
      <w:marBottom w:val="0"/>
      <w:divBdr>
        <w:top w:val="none" w:sz="0" w:space="0" w:color="auto"/>
        <w:left w:val="none" w:sz="0" w:space="0" w:color="auto"/>
        <w:bottom w:val="none" w:sz="0" w:space="0" w:color="auto"/>
        <w:right w:val="none" w:sz="0" w:space="0" w:color="auto"/>
      </w:divBdr>
    </w:div>
    <w:div w:id="1496804665">
      <w:bodyDiv w:val="1"/>
      <w:marLeft w:val="0"/>
      <w:marRight w:val="0"/>
      <w:marTop w:val="0"/>
      <w:marBottom w:val="0"/>
      <w:divBdr>
        <w:top w:val="none" w:sz="0" w:space="0" w:color="auto"/>
        <w:left w:val="none" w:sz="0" w:space="0" w:color="auto"/>
        <w:bottom w:val="none" w:sz="0" w:space="0" w:color="auto"/>
        <w:right w:val="none" w:sz="0" w:space="0" w:color="auto"/>
      </w:divBdr>
    </w:div>
    <w:div w:id="1516771939">
      <w:bodyDiv w:val="1"/>
      <w:marLeft w:val="0"/>
      <w:marRight w:val="0"/>
      <w:marTop w:val="0"/>
      <w:marBottom w:val="0"/>
      <w:divBdr>
        <w:top w:val="none" w:sz="0" w:space="0" w:color="auto"/>
        <w:left w:val="none" w:sz="0" w:space="0" w:color="auto"/>
        <w:bottom w:val="none" w:sz="0" w:space="0" w:color="auto"/>
        <w:right w:val="none" w:sz="0" w:space="0" w:color="auto"/>
      </w:divBdr>
    </w:div>
    <w:div w:id="1542210453">
      <w:bodyDiv w:val="1"/>
      <w:marLeft w:val="0"/>
      <w:marRight w:val="0"/>
      <w:marTop w:val="0"/>
      <w:marBottom w:val="0"/>
      <w:divBdr>
        <w:top w:val="none" w:sz="0" w:space="0" w:color="auto"/>
        <w:left w:val="none" w:sz="0" w:space="0" w:color="auto"/>
        <w:bottom w:val="none" w:sz="0" w:space="0" w:color="auto"/>
        <w:right w:val="none" w:sz="0" w:space="0" w:color="auto"/>
      </w:divBdr>
    </w:div>
    <w:div w:id="1547135087">
      <w:bodyDiv w:val="1"/>
      <w:marLeft w:val="0"/>
      <w:marRight w:val="0"/>
      <w:marTop w:val="0"/>
      <w:marBottom w:val="0"/>
      <w:divBdr>
        <w:top w:val="none" w:sz="0" w:space="0" w:color="auto"/>
        <w:left w:val="none" w:sz="0" w:space="0" w:color="auto"/>
        <w:bottom w:val="none" w:sz="0" w:space="0" w:color="auto"/>
        <w:right w:val="none" w:sz="0" w:space="0" w:color="auto"/>
      </w:divBdr>
    </w:div>
    <w:div w:id="1560242840">
      <w:bodyDiv w:val="1"/>
      <w:marLeft w:val="0"/>
      <w:marRight w:val="0"/>
      <w:marTop w:val="0"/>
      <w:marBottom w:val="0"/>
      <w:divBdr>
        <w:top w:val="none" w:sz="0" w:space="0" w:color="auto"/>
        <w:left w:val="none" w:sz="0" w:space="0" w:color="auto"/>
        <w:bottom w:val="none" w:sz="0" w:space="0" w:color="auto"/>
        <w:right w:val="none" w:sz="0" w:space="0" w:color="auto"/>
      </w:divBdr>
    </w:div>
    <w:div w:id="1569420652">
      <w:bodyDiv w:val="1"/>
      <w:marLeft w:val="0"/>
      <w:marRight w:val="0"/>
      <w:marTop w:val="0"/>
      <w:marBottom w:val="0"/>
      <w:divBdr>
        <w:top w:val="none" w:sz="0" w:space="0" w:color="auto"/>
        <w:left w:val="none" w:sz="0" w:space="0" w:color="auto"/>
        <w:bottom w:val="none" w:sz="0" w:space="0" w:color="auto"/>
        <w:right w:val="none" w:sz="0" w:space="0" w:color="auto"/>
      </w:divBdr>
    </w:div>
    <w:div w:id="1576430474">
      <w:bodyDiv w:val="1"/>
      <w:marLeft w:val="0"/>
      <w:marRight w:val="0"/>
      <w:marTop w:val="0"/>
      <w:marBottom w:val="0"/>
      <w:divBdr>
        <w:top w:val="none" w:sz="0" w:space="0" w:color="auto"/>
        <w:left w:val="none" w:sz="0" w:space="0" w:color="auto"/>
        <w:bottom w:val="none" w:sz="0" w:space="0" w:color="auto"/>
        <w:right w:val="none" w:sz="0" w:space="0" w:color="auto"/>
      </w:divBdr>
    </w:div>
    <w:div w:id="1602106948">
      <w:bodyDiv w:val="1"/>
      <w:marLeft w:val="0"/>
      <w:marRight w:val="0"/>
      <w:marTop w:val="0"/>
      <w:marBottom w:val="0"/>
      <w:divBdr>
        <w:top w:val="none" w:sz="0" w:space="0" w:color="auto"/>
        <w:left w:val="none" w:sz="0" w:space="0" w:color="auto"/>
        <w:bottom w:val="none" w:sz="0" w:space="0" w:color="auto"/>
        <w:right w:val="none" w:sz="0" w:space="0" w:color="auto"/>
      </w:divBdr>
    </w:div>
    <w:div w:id="1614634133">
      <w:bodyDiv w:val="1"/>
      <w:marLeft w:val="0"/>
      <w:marRight w:val="0"/>
      <w:marTop w:val="0"/>
      <w:marBottom w:val="0"/>
      <w:divBdr>
        <w:top w:val="none" w:sz="0" w:space="0" w:color="auto"/>
        <w:left w:val="none" w:sz="0" w:space="0" w:color="auto"/>
        <w:bottom w:val="none" w:sz="0" w:space="0" w:color="auto"/>
        <w:right w:val="none" w:sz="0" w:space="0" w:color="auto"/>
      </w:divBdr>
    </w:div>
    <w:div w:id="1634600407">
      <w:bodyDiv w:val="1"/>
      <w:marLeft w:val="0"/>
      <w:marRight w:val="0"/>
      <w:marTop w:val="0"/>
      <w:marBottom w:val="0"/>
      <w:divBdr>
        <w:top w:val="none" w:sz="0" w:space="0" w:color="auto"/>
        <w:left w:val="none" w:sz="0" w:space="0" w:color="auto"/>
        <w:bottom w:val="none" w:sz="0" w:space="0" w:color="auto"/>
        <w:right w:val="none" w:sz="0" w:space="0" w:color="auto"/>
      </w:divBdr>
    </w:div>
    <w:div w:id="1635059255">
      <w:bodyDiv w:val="1"/>
      <w:marLeft w:val="0"/>
      <w:marRight w:val="0"/>
      <w:marTop w:val="0"/>
      <w:marBottom w:val="0"/>
      <w:divBdr>
        <w:top w:val="none" w:sz="0" w:space="0" w:color="auto"/>
        <w:left w:val="none" w:sz="0" w:space="0" w:color="auto"/>
        <w:bottom w:val="none" w:sz="0" w:space="0" w:color="auto"/>
        <w:right w:val="none" w:sz="0" w:space="0" w:color="auto"/>
      </w:divBdr>
    </w:div>
    <w:div w:id="1635716206">
      <w:bodyDiv w:val="1"/>
      <w:marLeft w:val="0"/>
      <w:marRight w:val="0"/>
      <w:marTop w:val="0"/>
      <w:marBottom w:val="0"/>
      <w:divBdr>
        <w:top w:val="none" w:sz="0" w:space="0" w:color="auto"/>
        <w:left w:val="none" w:sz="0" w:space="0" w:color="auto"/>
        <w:bottom w:val="none" w:sz="0" w:space="0" w:color="auto"/>
        <w:right w:val="none" w:sz="0" w:space="0" w:color="auto"/>
      </w:divBdr>
    </w:div>
    <w:div w:id="1639068237">
      <w:bodyDiv w:val="1"/>
      <w:marLeft w:val="0"/>
      <w:marRight w:val="0"/>
      <w:marTop w:val="0"/>
      <w:marBottom w:val="0"/>
      <w:divBdr>
        <w:top w:val="none" w:sz="0" w:space="0" w:color="auto"/>
        <w:left w:val="none" w:sz="0" w:space="0" w:color="auto"/>
        <w:bottom w:val="none" w:sz="0" w:space="0" w:color="auto"/>
        <w:right w:val="none" w:sz="0" w:space="0" w:color="auto"/>
      </w:divBdr>
    </w:div>
    <w:div w:id="1648434214">
      <w:bodyDiv w:val="1"/>
      <w:marLeft w:val="0"/>
      <w:marRight w:val="0"/>
      <w:marTop w:val="0"/>
      <w:marBottom w:val="0"/>
      <w:divBdr>
        <w:top w:val="none" w:sz="0" w:space="0" w:color="auto"/>
        <w:left w:val="none" w:sz="0" w:space="0" w:color="auto"/>
        <w:bottom w:val="none" w:sz="0" w:space="0" w:color="auto"/>
        <w:right w:val="none" w:sz="0" w:space="0" w:color="auto"/>
      </w:divBdr>
    </w:div>
    <w:div w:id="1659387130">
      <w:bodyDiv w:val="1"/>
      <w:marLeft w:val="0"/>
      <w:marRight w:val="0"/>
      <w:marTop w:val="0"/>
      <w:marBottom w:val="0"/>
      <w:divBdr>
        <w:top w:val="none" w:sz="0" w:space="0" w:color="auto"/>
        <w:left w:val="none" w:sz="0" w:space="0" w:color="auto"/>
        <w:bottom w:val="none" w:sz="0" w:space="0" w:color="auto"/>
        <w:right w:val="none" w:sz="0" w:space="0" w:color="auto"/>
      </w:divBdr>
    </w:div>
    <w:div w:id="1666087347">
      <w:bodyDiv w:val="1"/>
      <w:marLeft w:val="0"/>
      <w:marRight w:val="0"/>
      <w:marTop w:val="0"/>
      <w:marBottom w:val="0"/>
      <w:divBdr>
        <w:top w:val="none" w:sz="0" w:space="0" w:color="auto"/>
        <w:left w:val="none" w:sz="0" w:space="0" w:color="auto"/>
        <w:bottom w:val="none" w:sz="0" w:space="0" w:color="auto"/>
        <w:right w:val="none" w:sz="0" w:space="0" w:color="auto"/>
      </w:divBdr>
    </w:div>
    <w:div w:id="1679767087">
      <w:bodyDiv w:val="1"/>
      <w:marLeft w:val="0"/>
      <w:marRight w:val="0"/>
      <w:marTop w:val="0"/>
      <w:marBottom w:val="0"/>
      <w:divBdr>
        <w:top w:val="none" w:sz="0" w:space="0" w:color="auto"/>
        <w:left w:val="none" w:sz="0" w:space="0" w:color="auto"/>
        <w:bottom w:val="none" w:sz="0" w:space="0" w:color="auto"/>
        <w:right w:val="none" w:sz="0" w:space="0" w:color="auto"/>
      </w:divBdr>
    </w:div>
    <w:div w:id="1680426590">
      <w:bodyDiv w:val="1"/>
      <w:marLeft w:val="0"/>
      <w:marRight w:val="0"/>
      <w:marTop w:val="0"/>
      <w:marBottom w:val="0"/>
      <w:divBdr>
        <w:top w:val="none" w:sz="0" w:space="0" w:color="auto"/>
        <w:left w:val="none" w:sz="0" w:space="0" w:color="auto"/>
        <w:bottom w:val="none" w:sz="0" w:space="0" w:color="auto"/>
        <w:right w:val="none" w:sz="0" w:space="0" w:color="auto"/>
      </w:divBdr>
    </w:div>
    <w:div w:id="1689453640">
      <w:bodyDiv w:val="1"/>
      <w:marLeft w:val="0"/>
      <w:marRight w:val="0"/>
      <w:marTop w:val="0"/>
      <w:marBottom w:val="0"/>
      <w:divBdr>
        <w:top w:val="none" w:sz="0" w:space="0" w:color="auto"/>
        <w:left w:val="none" w:sz="0" w:space="0" w:color="auto"/>
        <w:bottom w:val="none" w:sz="0" w:space="0" w:color="auto"/>
        <w:right w:val="none" w:sz="0" w:space="0" w:color="auto"/>
      </w:divBdr>
    </w:div>
    <w:div w:id="1698116610">
      <w:bodyDiv w:val="1"/>
      <w:marLeft w:val="0"/>
      <w:marRight w:val="0"/>
      <w:marTop w:val="0"/>
      <w:marBottom w:val="0"/>
      <w:divBdr>
        <w:top w:val="none" w:sz="0" w:space="0" w:color="auto"/>
        <w:left w:val="none" w:sz="0" w:space="0" w:color="auto"/>
        <w:bottom w:val="none" w:sz="0" w:space="0" w:color="auto"/>
        <w:right w:val="none" w:sz="0" w:space="0" w:color="auto"/>
      </w:divBdr>
    </w:div>
    <w:div w:id="1709183822">
      <w:bodyDiv w:val="1"/>
      <w:marLeft w:val="0"/>
      <w:marRight w:val="0"/>
      <w:marTop w:val="0"/>
      <w:marBottom w:val="0"/>
      <w:divBdr>
        <w:top w:val="none" w:sz="0" w:space="0" w:color="auto"/>
        <w:left w:val="none" w:sz="0" w:space="0" w:color="auto"/>
        <w:bottom w:val="none" w:sz="0" w:space="0" w:color="auto"/>
        <w:right w:val="none" w:sz="0" w:space="0" w:color="auto"/>
      </w:divBdr>
    </w:div>
    <w:div w:id="1713192753">
      <w:bodyDiv w:val="1"/>
      <w:marLeft w:val="0"/>
      <w:marRight w:val="0"/>
      <w:marTop w:val="0"/>
      <w:marBottom w:val="0"/>
      <w:divBdr>
        <w:top w:val="none" w:sz="0" w:space="0" w:color="auto"/>
        <w:left w:val="none" w:sz="0" w:space="0" w:color="auto"/>
        <w:bottom w:val="none" w:sz="0" w:space="0" w:color="auto"/>
        <w:right w:val="none" w:sz="0" w:space="0" w:color="auto"/>
      </w:divBdr>
    </w:div>
    <w:div w:id="1740052496">
      <w:bodyDiv w:val="1"/>
      <w:marLeft w:val="0"/>
      <w:marRight w:val="0"/>
      <w:marTop w:val="0"/>
      <w:marBottom w:val="0"/>
      <w:divBdr>
        <w:top w:val="none" w:sz="0" w:space="0" w:color="auto"/>
        <w:left w:val="none" w:sz="0" w:space="0" w:color="auto"/>
        <w:bottom w:val="none" w:sz="0" w:space="0" w:color="auto"/>
        <w:right w:val="none" w:sz="0" w:space="0" w:color="auto"/>
      </w:divBdr>
    </w:div>
    <w:div w:id="1741516461">
      <w:bodyDiv w:val="1"/>
      <w:marLeft w:val="0"/>
      <w:marRight w:val="0"/>
      <w:marTop w:val="0"/>
      <w:marBottom w:val="0"/>
      <w:divBdr>
        <w:top w:val="none" w:sz="0" w:space="0" w:color="auto"/>
        <w:left w:val="none" w:sz="0" w:space="0" w:color="auto"/>
        <w:bottom w:val="none" w:sz="0" w:space="0" w:color="auto"/>
        <w:right w:val="none" w:sz="0" w:space="0" w:color="auto"/>
      </w:divBdr>
    </w:div>
    <w:div w:id="1742017901">
      <w:bodyDiv w:val="1"/>
      <w:marLeft w:val="0"/>
      <w:marRight w:val="0"/>
      <w:marTop w:val="0"/>
      <w:marBottom w:val="0"/>
      <w:divBdr>
        <w:top w:val="none" w:sz="0" w:space="0" w:color="auto"/>
        <w:left w:val="none" w:sz="0" w:space="0" w:color="auto"/>
        <w:bottom w:val="none" w:sz="0" w:space="0" w:color="auto"/>
        <w:right w:val="none" w:sz="0" w:space="0" w:color="auto"/>
      </w:divBdr>
    </w:div>
    <w:div w:id="1747653302">
      <w:bodyDiv w:val="1"/>
      <w:marLeft w:val="0"/>
      <w:marRight w:val="0"/>
      <w:marTop w:val="0"/>
      <w:marBottom w:val="0"/>
      <w:divBdr>
        <w:top w:val="none" w:sz="0" w:space="0" w:color="auto"/>
        <w:left w:val="none" w:sz="0" w:space="0" w:color="auto"/>
        <w:bottom w:val="none" w:sz="0" w:space="0" w:color="auto"/>
        <w:right w:val="none" w:sz="0" w:space="0" w:color="auto"/>
      </w:divBdr>
    </w:div>
    <w:div w:id="1751341963">
      <w:bodyDiv w:val="1"/>
      <w:marLeft w:val="0"/>
      <w:marRight w:val="0"/>
      <w:marTop w:val="0"/>
      <w:marBottom w:val="0"/>
      <w:divBdr>
        <w:top w:val="none" w:sz="0" w:space="0" w:color="auto"/>
        <w:left w:val="none" w:sz="0" w:space="0" w:color="auto"/>
        <w:bottom w:val="none" w:sz="0" w:space="0" w:color="auto"/>
        <w:right w:val="none" w:sz="0" w:space="0" w:color="auto"/>
      </w:divBdr>
    </w:div>
    <w:div w:id="1751847310">
      <w:bodyDiv w:val="1"/>
      <w:marLeft w:val="0"/>
      <w:marRight w:val="0"/>
      <w:marTop w:val="0"/>
      <w:marBottom w:val="0"/>
      <w:divBdr>
        <w:top w:val="none" w:sz="0" w:space="0" w:color="auto"/>
        <w:left w:val="none" w:sz="0" w:space="0" w:color="auto"/>
        <w:bottom w:val="none" w:sz="0" w:space="0" w:color="auto"/>
        <w:right w:val="none" w:sz="0" w:space="0" w:color="auto"/>
      </w:divBdr>
    </w:div>
    <w:div w:id="1754543757">
      <w:bodyDiv w:val="1"/>
      <w:marLeft w:val="0"/>
      <w:marRight w:val="0"/>
      <w:marTop w:val="0"/>
      <w:marBottom w:val="0"/>
      <w:divBdr>
        <w:top w:val="none" w:sz="0" w:space="0" w:color="auto"/>
        <w:left w:val="none" w:sz="0" w:space="0" w:color="auto"/>
        <w:bottom w:val="none" w:sz="0" w:space="0" w:color="auto"/>
        <w:right w:val="none" w:sz="0" w:space="0" w:color="auto"/>
      </w:divBdr>
    </w:div>
    <w:div w:id="1760174099">
      <w:bodyDiv w:val="1"/>
      <w:marLeft w:val="0"/>
      <w:marRight w:val="0"/>
      <w:marTop w:val="0"/>
      <w:marBottom w:val="0"/>
      <w:divBdr>
        <w:top w:val="none" w:sz="0" w:space="0" w:color="auto"/>
        <w:left w:val="none" w:sz="0" w:space="0" w:color="auto"/>
        <w:bottom w:val="none" w:sz="0" w:space="0" w:color="auto"/>
        <w:right w:val="none" w:sz="0" w:space="0" w:color="auto"/>
      </w:divBdr>
    </w:div>
    <w:div w:id="1760366253">
      <w:bodyDiv w:val="1"/>
      <w:marLeft w:val="0"/>
      <w:marRight w:val="0"/>
      <w:marTop w:val="0"/>
      <w:marBottom w:val="0"/>
      <w:divBdr>
        <w:top w:val="none" w:sz="0" w:space="0" w:color="auto"/>
        <w:left w:val="none" w:sz="0" w:space="0" w:color="auto"/>
        <w:bottom w:val="none" w:sz="0" w:space="0" w:color="auto"/>
        <w:right w:val="none" w:sz="0" w:space="0" w:color="auto"/>
      </w:divBdr>
    </w:div>
    <w:div w:id="1770197133">
      <w:bodyDiv w:val="1"/>
      <w:marLeft w:val="0"/>
      <w:marRight w:val="0"/>
      <w:marTop w:val="0"/>
      <w:marBottom w:val="0"/>
      <w:divBdr>
        <w:top w:val="none" w:sz="0" w:space="0" w:color="auto"/>
        <w:left w:val="none" w:sz="0" w:space="0" w:color="auto"/>
        <w:bottom w:val="none" w:sz="0" w:space="0" w:color="auto"/>
        <w:right w:val="none" w:sz="0" w:space="0" w:color="auto"/>
      </w:divBdr>
    </w:div>
    <w:div w:id="1775395695">
      <w:bodyDiv w:val="1"/>
      <w:marLeft w:val="0"/>
      <w:marRight w:val="0"/>
      <w:marTop w:val="0"/>
      <w:marBottom w:val="0"/>
      <w:divBdr>
        <w:top w:val="none" w:sz="0" w:space="0" w:color="auto"/>
        <w:left w:val="none" w:sz="0" w:space="0" w:color="auto"/>
        <w:bottom w:val="none" w:sz="0" w:space="0" w:color="auto"/>
        <w:right w:val="none" w:sz="0" w:space="0" w:color="auto"/>
      </w:divBdr>
    </w:div>
    <w:div w:id="1789161620">
      <w:bodyDiv w:val="1"/>
      <w:marLeft w:val="0"/>
      <w:marRight w:val="0"/>
      <w:marTop w:val="0"/>
      <w:marBottom w:val="0"/>
      <w:divBdr>
        <w:top w:val="none" w:sz="0" w:space="0" w:color="auto"/>
        <w:left w:val="none" w:sz="0" w:space="0" w:color="auto"/>
        <w:bottom w:val="none" w:sz="0" w:space="0" w:color="auto"/>
        <w:right w:val="none" w:sz="0" w:space="0" w:color="auto"/>
      </w:divBdr>
    </w:div>
    <w:div w:id="1812361273">
      <w:bodyDiv w:val="1"/>
      <w:marLeft w:val="0"/>
      <w:marRight w:val="0"/>
      <w:marTop w:val="0"/>
      <w:marBottom w:val="0"/>
      <w:divBdr>
        <w:top w:val="none" w:sz="0" w:space="0" w:color="auto"/>
        <w:left w:val="none" w:sz="0" w:space="0" w:color="auto"/>
        <w:bottom w:val="none" w:sz="0" w:space="0" w:color="auto"/>
        <w:right w:val="none" w:sz="0" w:space="0" w:color="auto"/>
      </w:divBdr>
    </w:div>
    <w:div w:id="1813525952">
      <w:bodyDiv w:val="1"/>
      <w:marLeft w:val="0"/>
      <w:marRight w:val="0"/>
      <w:marTop w:val="0"/>
      <w:marBottom w:val="0"/>
      <w:divBdr>
        <w:top w:val="none" w:sz="0" w:space="0" w:color="auto"/>
        <w:left w:val="none" w:sz="0" w:space="0" w:color="auto"/>
        <w:bottom w:val="none" w:sz="0" w:space="0" w:color="auto"/>
        <w:right w:val="none" w:sz="0" w:space="0" w:color="auto"/>
      </w:divBdr>
    </w:div>
    <w:div w:id="1841457309">
      <w:bodyDiv w:val="1"/>
      <w:marLeft w:val="0"/>
      <w:marRight w:val="0"/>
      <w:marTop w:val="0"/>
      <w:marBottom w:val="0"/>
      <w:divBdr>
        <w:top w:val="none" w:sz="0" w:space="0" w:color="auto"/>
        <w:left w:val="none" w:sz="0" w:space="0" w:color="auto"/>
        <w:bottom w:val="none" w:sz="0" w:space="0" w:color="auto"/>
        <w:right w:val="none" w:sz="0" w:space="0" w:color="auto"/>
      </w:divBdr>
    </w:div>
    <w:div w:id="1846091689">
      <w:bodyDiv w:val="1"/>
      <w:marLeft w:val="0"/>
      <w:marRight w:val="0"/>
      <w:marTop w:val="0"/>
      <w:marBottom w:val="0"/>
      <w:divBdr>
        <w:top w:val="none" w:sz="0" w:space="0" w:color="auto"/>
        <w:left w:val="none" w:sz="0" w:space="0" w:color="auto"/>
        <w:bottom w:val="none" w:sz="0" w:space="0" w:color="auto"/>
        <w:right w:val="none" w:sz="0" w:space="0" w:color="auto"/>
      </w:divBdr>
    </w:div>
    <w:div w:id="1847207778">
      <w:bodyDiv w:val="1"/>
      <w:marLeft w:val="0"/>
      <w:marRight w:val="0"/>
      <w:marTop w:val="0"/>
      <w:marBottom w:val="0"/>
      <w:divBdr>
        <w:top w:val="none" w:sz="0" w:space="0" w:color="auto"/>
        <w:left w:val="none" w:sz="0" w:space="0" w:color="auto"/>
        <w:bottom w:val="none" w:sz="0" w:space="0" w:color="auto"/>
        <w:right w:val="none" w:sz="0" w:space="0" w:color="auto"/>
      </w:divBdr>
    </w:div>
    <w:div w:id="1857959818">
      <w:bodyDiv w:val="1"/>
      <w:marLeft w:val="0"/>
      <w:marRight w:val="0"/>
      <w:marTop w:val="0"/>
      <w:marBottom w:val="0"/>
      <w:divBdr>
        <w:top w:val="none" w:sz="0" w:space="0" w:color="auto"/>
        <w:left w:val="none" w:sz="0" w:space="0" w:color="auto"/>
        <w:bottom w:val="none" w:sz="0" w:space="0" w:color="auto"/>
        <w:right w:val="none" w:sz="0" w:space="0" w:color="auto"/>
      </w:divBdr>
    </w:div>
    <w:div w:id="1860310169">
      <w:bodyDiv w:val="1"/>
      <w:marLeft w:val="0"/>
      <w:marRight w:val="0"/>
      <w:marTop w:val="0"/>
      <w:marBottom w:val="0"/>
      <w:divBdr>
        <w:top w:val="none" w:sz="0" w:space="0" w:color="auto"/>
        <w:left w:val="none" w:sz="0" w:space="0" w:color="auto"/>
        <w:bottom w:val="none" w:sz="0" w:space="0" w:color="auto"/>
        <w:right w:val="none" w:sz="0" w:space="0" w:color="auto"/>
      </w:divBdr>
    </w:div>
    <w:div w:id="1894195778">
      <w:bodyDiv w:val="1"/>
      <w:marLeft w:val="0"/>
      <w:marRight w:val="0"/>
      <w:marTop w:val="0"/>
      <w:marBottom w:val="0"/>
      <w:divBdr>
        <w:top w:val="none" w:sz="0" w:space="0" w:color="auto"/>
        <w:left w:val="none" w:sz="0" w:space="0" w:color="auto"/>
        <w:bottom w:val="none" w:sz="0" w:space="0" w:color="auto"/>
        <w:right w:val="none" w:sz="0" w:space="0" w:color="auto"/>
      </w:divBdr>
    </w:div>
    <w:div w:id="1926302044">
      <w:bodyDiv w:val="1"/>
      <w:marLeft w:val="0"/>
      <w:marRight w:val="0"/>
      <w:marTop w:val="0"/>
      <w:marBottom w:val="0"/>
      <w:divBdr>
        <w:top w:val="none" w:sz="0" w:space="0" w:color="auto"/>
        <w:left w:val="none" w:sz="0" w:space="0" w:color="auto"/>
        <w:bottom w:val="none" w:sz="0" w:space="0" w:color="auto"/>
        <w:right w:val="none" w:sz="0" w:space="0" w:color="auto"/>
      </w:divBdr>
    </w:div>
    <w:div w:id="1942374642">
      <w:bodyDiv w:val="1"/>
      <w:marLeft w:val="0"/>
      <w:marRight w:val="0"/>
      <w:marTop w:val="0"/>
      <w:marBottom w:val="0"/>
      <w:divBdr>
        <w:top w:val="none" w:sz="0" w:space="0" w:color="auto"/>
        <w:left w:val="none" w:sz="0" w:space="0" w:color="auto"/>
        <w:bottom w:val="none" w:sz="0" w:space="0" w:color="auto"/>
        <w:right w:val="none" w:sz="0" w:space="0" w:color="auto"/>
      </w:divBdr>
    </w:div>
    <w:div w:id="1944605374">
      <w:bodyDiv w:val="1"/>
      <w:marLeft w:val="0"/>
      <w:marRight w:val="0"/>
      <w:marTop w:val="0"/>
      <w:marBottom w:val="0"/>
      <w:divBdr>
        <w:top w:val="none" w:sz="0" w:space="0" w:color="auto"/>
        <w:left w:val="none" w:sz="0" w:space="0" w:color="auto"/>
        <w:bottom w:val="none" w:sz="0" w:space="0" w:color="auto"/>
        <w:right w:val="none" w:sz="0" w:space="0" w:color="auto"/>
      </w:divBdr>
    </w:div>
    <w:div w:id="1969779453">
      <w:bodyDiv w:val="1"/>
      <w:marLeft w:val="0"/>
      <w:marRight w:val="0"/>
      <w:marTop w:val="0"/>
      <w:marBottom w:val="0"/>
      <w:divBdr>
        <w:top w:val="none" w:sz="0" w:space="0" w:color="auto"/>
        <w:left w:val="none" w:sz="0" w:space="0" w:color="auto"/>
        <w:bottom w:val="none" w:sz="0" w:space="0" w:color="auto"/>
        <w:right w:val="none" w:sz="0" w:space="0" w:color="auto"/>
      </w:divBdr>
    </w:div>
    <w:div w:id="1987855527">
      <w:bodyDiv w:val="1"/>
      <w:marLeft w:val="0"/>
      <w:marRight w:val="0"/>
      <w:marTop w:val="0"/>
      <w:marBottom w:val="0"/>
      <w:divBdr>
        <w:top w:val="none" w:sz="0" w:space="0" w:color="auto"/>
        <w:left w:val="none" w:sz="0" w:space="0" w:color="auto"/>
        <w:bottom w:val="none" w:sz="0" w:space="0" w:color="auto"/>
        <w:right w:val="none" w:sz="0" w:space="0" w:color="auto"/>
      </w:divBdr>
    </w:div>
    <w:div w:id="2022392649">
      <w:bodyDiv w:val="1"/>
      <w:marLeft w:val="0"/>
      <w:marRight w:val="0"/>
      <w:marTop w:val="0"/>
      <w:marBottom w:val="0"/>
      <w:divBdr>
        <w:top w:val="none" w:sz="0" w:space="0" w:color="auto"/>
        <w:left w:val="none" w:sz="0" w:space="0" w:color="auto"/>
        <w:bottom w:val="none" w:sz="0" w:space="0" w:color="auto"/>
        <w:right w:val="none" w:sz="0" w:space="0" w:color="auto"/>
      </w:divBdr>
    </w:div>
    <w:div w:id="2023626160">
      <w:bodyDiv w:val="1"/>
      <w:marLeft w:val="0"/>
      <w:marRight w:val="0"/>
      <w:marTop w:val="0"/>
      <w:marBottom w:val="0"/>
      <w:divBdr>
        <w:top w:val="none" w:sz="0" w:space="0" w:color="auto"/>
        <w:left w:val="none" w:sz="0" w:space="0" w:color="auto"/>
        <w:bottom w:val="none" w:sz="0" w:space="0" w:color="auto"/>
        <w:right w:val="none" w:sz="0" w:space="0" w:color="auto"/>
      </w:divBdr>
    </w:div>
    <w:div w:id="2057700167">
      <w:bodyDiv w:val="1"/>
      <w:marLeft w:val="0"/>
      <w:marRight w:val="0"/>
      <w:marTop w:val="0"/>
      <w:marBottom w:val="0"/>
      <w:divBdr>
        <w:top w:val="none" w:sz="0" w:space="0" w:color="auto"/>
        <w:left w:val="none" w:sz="0" w:space="0" w:color="auto"/>
        <w:bottom w:val="none" w:sz="0" w:space="0" w:color="auto"/>
        <w:right w:val="none" w:sz="0" w:space="0" w:color="auto"/>
      </w:divBdr>
    </w:div>
    <w:div w:id="2110394859">
      <w:bodyDiv w:val="1"/>
      <w:marLeft w:val="0"/>
      <w:marRight w:val="0"/>
      <w:marTop w:val="0"/>
      <w:marBottom w:val="0"/>
      <w:divBdr>
        <w:top w:val="none" w:sz="0" w:space="0" w:color="auto"/>
        <w:left w:val="none" w:sz="0" w:space="0" w:color="auto"/>
        <w:bottom w:val="none" w:sz="0" w:space="0" w:color="auto"/>
        <w:right w:val="none" w:sz="0" w:space="0" w:color="auto"/>
      </w:divBdr>
    </w:div>
    <w:div w:id="2117673366">
      <w:bodyDiv w:val="1"/>
      <w:marLeft w:val="0"/>
      <w:marRight w:val="0"/>
      <w:marTop w:val="0"/>
      <w:marBottom w:val="0"/>
      <w:divBdr>
        <w:top w:val="none" w:sz="0" w:space="0" w:color="auto"/>
        <w:left w:val="none" w:sz="0" w:space="0" w:color="auto"/>
        <w:bottom w:val="none" w:sz="0" w:space="0" w:color="auto"/>
        <w:right w:val="none" w:sz="0" w:space="0" w:color="auto"/>
      </w:divBdr>
    </w:div>
    <w:div w:id="2120682137">
      <w:bodyDiv w:val="1"/>
      <w:marLeft w:val="0"/>
      <w:marRight w:val="0"/>
      <w:marTop w:val="0"/>
      <w:marBottom w:val="0"/>
      <w:divBdr>
        <w:top w:val="none" w:sz="0" w:space="0" w:color="auto"/>
        <w:left w:val="none" w:sz="0" w:space="0" w:color="auto"/>
        <w:bottom w:val="none" w:sz="0" w:space="0" w:color="auto"/>
        <w:right w:val="none" w:sz="0" w:space="0" w:color="auto"/>
      </w:divBdr>
    </w:div>
    <w:div w:id="2122261744">
      <w:bodyDiv w:val="1"/>
      <w:marLeft w:val="0"/>
      <w:marRight w:val="0"/>
      <w:marTop w:val="0"/>
      <w:marBottom w:val="0"/>
      <w:divBdr>
        <w:top w:val="none" w:sz="0" w:space="0" w:color="auto"/>
        <w:left w:val="none" w:sz="0" w:space="0" w:color="auto"/>
        <w:bottom w:val="none" w:sz="0" w:space="0" w:color="auto"/>
        <w:right w:val="none" w:sz="0" w:space="0" w:color="auto"/>
      </w:divBdr>
    </w:div>
    <w:div w:id="2122797572">
      <w:bodyDiv w:val="1"/>
      <w:marLeft w:val="0"/>
      <w:marRight w:val="0"/>
      <w:marTop w:val="0"/>
      <w:marBottom w:val="0"/>
      <w:divBdr>
        <w:top w:val="none" w:sz="0" w:space="0" w:color="auto"/>
        <w:left w:val="none" w:sz="0" w:space="0" w:color="auto"/>
        <w:bottom w:val="none" w:sz="0" w:space="0" w:color="auto"/>
        <w:right w:val="none" w:sz="0" w:space="0" w:color="auto"/>
      </w:divBdr>
    </w:div>
    <w:div w:id="213556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DEE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ecedent" ma:contentTypeID="0x010100579CD7EF1B19EE4FA7D0B87635D04D630500F7C962F7BA0F454C8E0AF40C9FE86C63" ma:contentTypeVersion="41" ma:contentTypeDescription="For documents to be used as a base for drafting." ma:contentTypeScope="" ma:versionID="3bcc605c12ba747b1d405e5c32df84b2">
  <xsd:schema xmlns:xsd="http://www.w3.org/2001/XMLSchema" xmlns:p="http://schemas.microsoft.com/office/2006/metadata/properties" xmlns:ns2="03a11fa0-f045-4f7c-9ab3-c9c0e280a2c4" xmlns:ns3="2e692547-e12c-4c09-ae84-6a7f9fddf7b1" xmlns:ns4="b929b549-0fd3-4033-99a5-ade0ef92a686" targetNamespace="http://schemas.microsoft.com/office/2006/metadata/properties" ma:root="true" ma:fieldsID="6be2ac90454f3cb7597e772b7fb9555b" ns2:_="" ns3:_="" ns4:_="">
    <xsd:import namespace="03a11fa0-f045-4f7c-9ab3-c9c0e280a2c4"/>
    <xsd:import namespace="2e692547-e12c-4c09-ae84-6a7f9fddf7b1"/>
    <xsd:import namespace="b929b549-0fd3-4033-99a5-ade0ef92a686"/>
    <xsd:element name="properties">
      <xsd:complexType>
        <xsd:sequence>
          <xsd:element name="documentManagement">
            <xsd:complexType>
              <xsd:all>
                <xsd:element ref="ns2:KC_x0020_-_x0020_Comments" minOccurs="0"/>
                <xsd:element ref="ns2:KC_x0020_-_x0020_Document_x0020_Date" minOccurs="0"/>
                <xsd:element ref="ns2:KC_x0020_-_x0020_topic_x0020_1_x0020__x0028_test_x0029_" minOccurs="0"/>
                <xsd:element ref="ns2:KC_x0020_-_x0020_Topic_x0020_2_x0020__x0028_Test_x0029_" minOccurs="0"/>
                <xsd:element ref="ns2:KC_x0020_-_x0020_Status_x0020__x0028_approval_x0029_" minOccurs="0"/>
                <xsd:element ref="ns2:KC_x0020_-_x0020_content_x0020_type_x0020_1" minOccurs="0"/>
                <xsd:element ref="ns2:KC_x0020_-_x0020_Content_x0020_Type_x0020_2" minOccurs="0"/>
                <xsd:element ref="ns2:KC_x0020_-_x0020_Document_x0020_Topic" minOccurs="0"/>
                <xsd:element ref="ns2:KC_x0020_-_x0020_topic_x0020_1_x0020__x0028_PSL_x0020_test_x0029_" minOccurs="0"/>
                <xsd:element ref="ns2:KC_x0020_-_x0020_topic_x0020_2_x0020_-_x0020__x0028_PSL_x0020_test_x0029_" minOccurs="0"/>
                <xsd:element ref="ns2:KC_x0020_-_x0020_Archive" minOccurs="0"/>
                <xsd:element ref="ns2:KC-author_x002f_presenter_x0020__x0028_internal_x0029__x0020__x0028_text_x0029_" minOccurs="0"/>
                <xsd:element ref="ns3:KC_x0020__x002d__x0020_Tool_x0020__x002d__x0020_FS_x0020_Comments" minOccurs="0"/>
                <xsd:element ref="ns3:KC_x0020__x002d__x0020_Tool_x0020__x002d__x0020_FS_x0020_Content_x0020_Type" minOccurs="0"/>
                <xsd:element ref="ns3:KC_x0020__x002d__x0020_Tool_x0020__x002d__x0020_FS_x0020_Matter_x0020_No" minOccurs="0"/>
                <xsd:element ref="ns3:KC_x0020__x002d__x0020_Tool_x0020__x002d__x0020_FS_x0020_Security" minOccurs="0"/>
                <xsd:element ref="ns3:KC_x0020__x002d__x0020_Tool_x0020__x002d__x0020_FS_x0020_Status" minOccurs="0"/>
                <xsd:element ref="ns3:KC_x0020__x002d__x0020_Tool_x0020__x002d__x0020_FS_x0020_Doc_x0020_No" minOccurs="0"/>
                <xsd:element ref="ns2:KC_x0020_-_x0020_Source_x0020_Doc_x0020_ID" minOccurs="0"/>
                <xsd:element ref="ns2:KC-alternate_x0020_topics" minOccurs="0"/>
                <xsd:element ref="ns2:KC-practice_x0020_area" minOccurs="0"/>
                <xsd:element ref="ns2:KC-target_x0020_audience" minOccurs="0"/>
                <xsd:element ref="ns2:KC-jurisdiction" minOccurs="0"/>
                <xsd:element ref="ns2:KC-current_x0020_awareness_x0020_topic" minOccurs="0"/>
                <xsd:element ref="ns4:CA_x002d_top_x0020_precedents" minOccurs="0"/>
                <xsd:element ref="ns4:KC_x002d_Topic_x0020_1_x0020__x0028_app_x0029_" minOccurs="0"/>
                <xsd:element ref="ns4:KC_x002d_Topic_x0020_2_x0020__x0028_app_x0029_" minOccurs="0"/>
                <xsd:element ref="ns4:Sort_x0020_2" minOccurs="0"/>
                <xsd:element ref="ns4:Learning_x0020_topic" minOccurs="0"/>
                <xsd:element ref="ns4:Migrate_x0020_to_x0020_NetDocs" minOccurs="0"/>
                <xsd:element ref="ns4:nd_x002d_Knowledge_x0020_Type" minOccurs="0"/>
                <xsd:element ref="ns4:nd_x002d_KnowledgeTopic" minOccurs="0"/>
                <xsd:element ref="ns4:nd_x002d_KnowledgeSubTopic" minOccurs="0"/>
                <xsd:element ref="ns4:nd_x002d_MatterType" minOccurs="0"/>
                <xsd:element ref="ns4:nd_x002d_PracticeArea" minOccurs="0"/>
                <xsd:element ref="ns4:nd_x002d_Keywords" minOccurs="0"/>
                <xsd:element ref="ns4:nd_x002d_Jurisdiction" minOccurs="0"/>
                <xsd:element ref="ns4:nd_x002d_Industry" minOccurs="0"/>
              </xsd:all>
            </xsd:complexType>
          </xsd:element>
        </xsd:sequence>
      </xsd:complexType>
    </xsd:element>
  </xsd:schema>
  <xsd:schema xmlns:xsd="http://www.w3.org/2001/XMLSchema" xmlns:dms="http://schemas.microsoft.com/office/2006/documentManagement/types" targetNamespace="03a11fa0-f045-4f7c-9ab3-c9c0e280a2c4" elementFormDefault="qualified">
    <xsd:import namespace="http://schemas.microsoft.com/office/2006/documentManagement/types"/>
    <xsd:element name="KC_x0020_-_x0020_Comments" ma:index="2" nillable="true" ma:displayName="Notes" ma:description="To describe what the document is about." ma:internalName="KC_x0020__x002d__x0020_Comments">
      <xsd:simpleType>
        <xsd:restriction base="dms:Note"/>
      </xsd:simpleType>
    </xsd:element>
    <xsd:element name="KC_x0020_-_x0020_Document_x0020_Date" ma:index="3" nillable="true" ma:displayName="Document date" ma:description="The actual date of the document.  For shared documents - the date is was created (not contributed).  For knowledge docs, the date it is current at." ma:format="DateOnly" ma:internalName="KC_x0020__x002d__x0020_Document_x0020_Date">
      <xsd:simpleType>
        <xsd:restriction base="dms:DateTime"/>
      </xsd:simpleType>
    </xsd:element>
    <xsd:element name="KC_x0020_-_x0020_topic_x0020_1_x0020__x0028_test_x0029_" ma:index="4" nillable="true" ma:displayName="KC - Topic 1 (test)" ma:description="Main topic - test column." ma:internalName="KC_x0020__x002d__x0020_topic_x0020_1_x0020__x0028_test_x0029_">
      <xsd:simpleType>
        <xsd:restriction base="dms:Text">
          <xsd:maxLength value="255"/>
        </xsd:restriction>
      </xsd:simpleType>
    </xsd:element>
    <xsd:element name="KC_x0020_-_x0020_Topic_x0020_2_x0020__x0028_Test_x0029_" ma:index="5" nillable="true" ma:displayName="KC - Topic 2 (Test)" ma:description="Test sub-topic" ma:internalName="KC_x0020__x002d__x0020_Topic_x0020_2_x0020__x0028_Test_x0029_">
      <xsd:simpleType>
        <xsd:restriction base="dms:Text">
          <xsd:maxLength value="255"/>
        </xsd:restriction>
      </xsd:simpleType>
    </xsd:element>
    <xsd:element name="KC_x0020_-_x0020_Status_x0020__x0028_approval_x0029_" ma:index="6" nillable="true" ma:displayName="Document status" ma:default="Shared" ma:format="Dropdown" ma:internalName="KC_x0020__x002d__x0020_Status_x0020__x0028_approval_x0029_">
      <xsd:simpleType>
        <xsd:restriction base="dms:Choice">
          <xsd:enumeration value="Approved"/>
          <xsd:enumeration value="Recommended"/>
          <xsd:enumeration value="Shared"/>
          <xsd:enumeration value="Draft"/>
        </xsd:restriction>
      </xsd:simpleType>
    </xsd:element>
    <xsd:element name="KC_x0020_-_x0020_content_x0020_type_x0020_1" ma:index="7" nillable="true" ma:displayName="KC - Content Type 1" ma:default="Know-how" ma:description="To describe the primary use of the material." ma:format="Dropdown" ma:internalName="KC_x0020__x002d__x0020_content_x0020_type_x0020_1">
      <xsd:simpleType>
        <xsd:restriction base="dms:Choice">
          <xsd:enumeration value="BD"/>
          <xsd:enumeration value="Know-how"/>
          <xsd:enumeration value="Learning"/>
          <xsd:enumeration value="Precedents/template"/>
          <xsd:enumeration value="Research tools"/>
        </xsd:restriction>
      </xsd:simpleType>
    </xsd:element>
    <xsd:element name="KC_x0020_-_x0020_Content_x0020_Type_x0020_2" ma:index="8" nillable="true" ma:displayName="KC - Content Type 2" ma:default="Advices" ma:format="Dropdown" ma:internalName="KC_x0020__x002d__x0020_Content_x0020_Type_x0020_2">
      <xsd:simpleType>
        <xsd:restriction base="dms:Choice">
          <xsd:enumeration value="Advices"/>
          <xsd:enumeration value="Affidavits"/>
          <xsd:enumeration value="Agreement or deeds"/>
          <xsd:enumeration value="Alerts - client"/>
          <xsd:enumeration value="Alerts - general"/>
          <xsd:enumeration value="Articles"/>
          <xsd:enumeration value="Blog post"/>
          <xsd:enumeration value="Brief"/>
          <xsd:enumeration value="Case"/>
          <xsd:enumeration value="Case or legislation"/>
          <xsd:enumeration value="Checklist"/>
          <xsd:enumeration value="Clause"/>
          <xsd:enumeration value="Conference papers"/>
          <xsd:enumeration value="Commentary"/>
          <xsd:enumeration value="Correspondence"/>
          <xsd:enumeration value="Court documents - affidavits and evidence"/>
          <xsd:enumeration value="Court documents - pleadings"/>
          <xsd:enumeration value="Court documents - other"/>
          <xsd:enumeration value="Court documents - submissions"/>
          <xsd:enumeration value="Definition"/>
          <xsd:enumeration value="Diagram/Table"/>
          <xsd:enumeration value="Digest"/>
          <xsd:enumeration value="FAQs and tips"/>
          <xsd:enumeration value="Form - court"/>
          <xsd:enumeration value="Form - regulator"/>
          <xsd:enumeration value="Form - statutory"/>
          <xsd:enumeration value="Glossary"/>
          <xsd:enumeration value="Government Agreement and Treaties"/>
          <xsd:enumeration value="Government or Regulator Website"/>
          <xsd:enumeration value="Guide"/>
          <xsd:enumeration value="Index"/>
          <xsd:enumeration value="Index - bible"/>
          <xsd:enumeration value="Index - toolkit"/>
          <xsd:enumeration value="KaL Guides"/>
          <xsd:enumeration value="Legislation"/>
          <xsd:enumeration value="Letters of demand"/>
          <xsd:enumeration value="Meeting"/>
          <xsd:enumeration value="Notes"/>
          <xsd:enumeration value="Notes - drafting"/>
          <xsd:enumeration value="Opinion"/>
          <xsd:enumeration value="Pleading"/>
          <xsd:enumeration value="Podcast"/>
          <xsd:enumeration value="Policy"/>
          <xsd:enumeration value="Presentations"/>
          <xsd:enumeration value="Publications"/>
          <xsd:enumeration value="Reports"/>
          <xsd:enumeration value="Research paper, memos etc"/>
          <xsd:enumeration value="Submission"/>
          <xsd:enumeration value="Template"/>
          <xsd:enumeration value="Update"/>
          <xsd:enumeration value="Video"/>
          <xsd:enumeration value="Website"/>
        </xsd:restriction>
      </xsd:simpleType>
    </xsd:element>
    <xsd:element name="KC_x0020_-_x0020_Document_x0020_Topic" ma:index="15" nillable="true" ma:displayName="KC - Document Topic" ma:description="For the substance of the document where it will be reused as a base eg shareholders agreement, mergers advice" ma:internalName="KC_x0020__x002d__x0020_Document_x0020_Topic">
      <xsd:simpleType>
        <xsd:restriction base="dms:Text">
          <xsd:maxLength value="255"/>
        </xsd:restriction>
      </xsd:simpleType>
    </xsd:element>
    <xsd:element name="KC_x0020_-_x0020_topic_x0020_1_x0020__x0028_PSL_x0020_test_x0029_" ma:index="16" nillable="true" ma:displayName="KC - topic 1 (PSL test)" ma:description="Topic column for PSL to use to test the classification." ma:internalName="KC_x0020__x002d__x0020_topic_x0020_1_x0020__x0028_PSL_x0020_test_x0029_">
      <xsd:simpleType>
        <xsd:restriction base="dms:Text">
          <xsd:maxLength value="255"/>
        </xsd:restriction>
      </xsd:simpleType>
    </xsd:element>
    <xsd:element name="KC_x0020_-_x0020_topic_x0020_2_x0020_-_x0020__x0028_PSL_x0020_test_x0029_" ma:index="17" nillable="true" ma:displayName="KC - topic 2 (PSL test)" ma:description="Test  second level topic for use by PSLs" ma:internalName="KC_x0020__x002d__x0020_topic_x0020_2_x0020__x002d__x0020__x0028_PSL_x0020_test_x0029_">
      <xsd:simpleType>
        <xsd:restriction base="dms:Text">
          <xsd:maxLength value="255"/>
        </xsd:restriction>
      </xsd:simpleType>
    </xsd:element>
    <xsd:element name="KC_x0020_-_x0020_Archive" ma:index="18" nillable="true" ma:displayName="KC - Archive" ma:default="N" ma:format="Dropdown" ma:internalName="KC_x0020__x002d__x0020_Archive">
      <xsd:simpleType>
        <xsd:restriction base="dms:Choice">
          <xsd:enumeration value="Y"/>
          <xsd:enumeration value="N"/>
        </xsd:restriction>
      </xsd:simpleType>
    </xsd:element>
    <xsd:element name="KC-author_x002f_presenter_x0020__x0028_internal_x0029__x0020__x0028_text_x0029_" ma:index="19" nillable="true" ma:displayName="Author/presenter" ma:internalName="KC_x002d_author_x002F_presenter_x0020__x0028_internal_x0029__x0020__x0028_text_x0029_">
      <xsd:simpleType>
        <xsd:restriction base="dms:Text">
          <xsd:maxLength value="255"/>
        </xsd:restriction>
      </xsd:simpleType>
    </xsd:element>
    <xsd:element name="KC_x0020_-_x0020_Source_x0020_Doc_x0020_ID" ma:index="26" nillable="true" ma:displayName="KC - Source Doc ID" ma:description="For original doc ID including FileSite doc ID" ma:internalName="KC_x0020__x002d__x0020_Source_x0020_Doc_x0020_ID">
      <xsd:simpleType>
        <xsd:restriction base="dms:Text">
          <xsd:maxLength value="255"/>
        </xsd:restriction>
      </xsd:simpleType>
    </xsd:element>
    <xsd:element name="KC-alternate_x0020_topics" ma:index="27" nillable="true" ma:displayName="KC - alternate topics" ma:description="For use where a document related to 2 or more topics.  Classify now according to the primary topic, but add here any other topics the document may be about." ma:internalName="KC_x002d_alternate_x0020_topics">
      <xsd:simpleType>
        <xsd:restriction base="dms:Note"/>
      </xsd:simpleType>
    </xsd:element>
    <xsd:element name="KC-practice_x0020_area" ma:index="28" nillable="true" ma:displayName="KC - practice area" ma:description="For describing the practice area" ma:internalName="KC_x002d_practice_x0020_area">
      <xsd:simpleType>
        <xsd:restriction base="dms:Text">
          <xsd:maxLength value="255"/>
        </xsd:restriction>
      </xsd:simpleType>
    </xsd:element>
    <xsd:element name="KC-target_x0020_audience" ma:index="29" nillable="true" ma:displayName="KC-target audience" ma:internalName="KC_x002d_target_x0020_audience">
      <xsd:complexType>
        <xsd:complexContent>
          <xsd:extension base="dms:MultiChoiceFillIn">
            <xsd:sequence>
              <xsd:element name="Value" maxOccurs="unbounded" minOccurs="0" nillable="true">
                <xsd:simpleType>
                  <xsd:union memberTypes="dms:Text">
                    <xsd:simpleType>
                      <xsd:restriction base="dms:Choice">
                        <xsd:enumeration value="Firm"/>
                        <xsd:enumeration value="Core"/>
                        <xsd:enumeration value="B+F"/>
                        <xsd:enumeration value="CA"/>
                        <xsd:enumeration value="C+R"/>
                        <xsd:enumeration value="E+R"/>
                        <xsd:enumeration value="Lit"/>
                        <xsd:enumeration value="Pro Bono"/>
                        <xsd:enumeration value="REP"/>
                        <xsd:enumeration value="Tax"/>
                        <xsd:enumeration value="TMT"/>
                        <xsd:enumeration value="IP"/>
                        <xsd:enumeration value="All"/>
                        <xsd:enumeration value="New starters"/>
                      </xsd:restriction>
                    </xsd:simpleType>
                  </xsd:union>
                </xsd:simpleType>
              </xsd:element>
            </xsd:sequence>
          </xsd:extension>
        </xsd:complexContent>
      </xsd:complexType>
    </xsd:element>
    <xsd:element name="KC-jurisdiction" ma:index="30" nillable="true" ma:displayName="KC-jurisdiction" ma:default="NSW" ma:format="Dropdown" ma:internalName="KC_x002d_jurisdiction">
      <xsd:simpleType>
        <xsd:restriction base="dms:Choice">
          <xsd:enumeration value="All"/>
          <xsd:enumeration value="ACT"/>
          <xsd:enumeration value="Cth"/>
          <xsd:enumeration value="NSW"/>
          <xsd:enumeration value="NT"/>
          <xsd:enumeration value="Qld"/>
          <xsd:enumeration value="SA"/>
          <xsd:enumeration value="Tas"/>
          <xsd:enumeration value="Vic"/>
          <xsd:enumeration value="WA"/>
          <xsd:enumeration value="All markets"/>
          <xsd:enumeration value="WA market"/>
        </xsd:restriction>
      </xsd:simpleType>
    </xsd:element>
    <xsd:element name="KC-current_x0020_awareness_x0020_topic" ma:index="31" nillable="true" ma:displayName="KC-current awareness topic" ma:internalName="KC_x002d_current_x0020_awareness_x0020_topic">
      <xsd:simpleType>
        <xsd:restriction base="dms:Text">
          <xsd:maxLength value="255"/>
        </xsd:restriction>
      </xsd:simpleType>
    </xsd:element>
  </xsd:schema>
  <xsd:schema xmlns:xsd="http://www.w3.org/2001/XMLSchema" xmlns:dms="http://schemas.microsoft.com/office/2006/documentManagement/types" targetNamespace="2e692547-e12c-4c09-ae84-6a7f9fddf7b1" elementFormDefault="qualified">
    <xsd:import namespace="http://schemas.microsoft.com/office/2006/documentManagement/types"/>
    <xsd:element name="KC_x0020__x002d__x0020_Tool_x0020__x002d__x0020_FS_x0020_Comments" ma:index="20" nillable="true" ma:displayName="KC - Tool - FS Comments" ma:internalName="KC_x0020__x002d__x0020_Tool_x0020__x002d__x0020_FS_x0020_Comments">
      <xsd:simpleType>
        <xsd:restriction base="dms:Note"/>
      </xsd:simpleType>
    </xsd:element>
    <xsd:element name="KC_x0020__x002d__x0020_Tool_x0020__x002d__x0020_FS_x0020_Content_x0020_Type" ma:index="21" nillable="true" ma:displayName="KC - Tool - FS Content Type" ma:internalName="KC_x0020__x002d__x0020_Tool_x0020__x002d__x0020_FS_x0020_Content_x0020_Type">
      <xsd:simpleType>
        <xsd:restriction base="dms:Text">
          <xsd:maxLength value="255"/>
        </xsd:restriction>
      </xsd:simpleType>
    </xsd:element>
    <xsd:element name="KC_x0020__x002d__x0020_Tool_x0020__x002d__x0020_FS_x0020_Matter_x0020_No" ma:index="22" nillable="true" ma:displayName="KC - Tool - FS Matter No" ma:internalName="KC_x0020__x002d__x0020_Tool_x0020__x002d__x0020_FS_x0020_Matter_x0020_No">
      <xsd:simpleType>
        <xsd:restriction base="dms:Text">
          <xsd:maxLength value="255"/>
        </xsd:restriction>
      </xsd:simpleType>
    </xsd:element>
    <xsd:element name="KC_x0020__x002d__x0020_Tool_x0020__x002d__x0020_FS_x0020_Security" ma:index="23" nillable="true" ma:displayName="KC - Tool - FS Security" ma:internalName="KC_x0020__x002d__x0020_Tool_x0020__x002d__x0020_FS_x0020_Security">
      <xsd:simpleType>
        <xsd:restriction base="dms:Text">
          <xsd:maxLength value="255"/>
        </xsd:restriction>
      </xsd:simpleType>
    </xsd:element>
    <xsd:element name="KC_x0020__x002d__x0020_Tool_x0020__x002d__x0020_FS_x0020_Status" ma:index="24" nillable="true" ma:displayName="KC - Tool - FS Status" ma:internalName="KC_x0020__x002d__x0020_Tool_x0020__x002d__x0020_FS_x0020_Status">
      <xsd:simpleType>
        <xsd:restriction base="dms:Text">
          <xsd:maxLength value="255"/>
        </xsd:restriction>
      </xsd:simpleType>
    </xsd:element>
    <xsd:element name="KC_x0020__x002d__x0020_Tool_x0020__x002d__x0020_FS_x0020_Doc_x0020_No" ma:index="25" nillable="true" ma:displayName="KC - Tool - FS Doc No" ma:internalName="KC_x0020__x002d__x0020_Tool_x0020__x002d__x0020_FS_x0020_Doc_x0020_No">
      <xsd:simpleType>
        <xsd:restriction base="dms:Text">
          <xsd:maxLength value="255"/>
        </xsd:restriction>
      </xsd:simpleType>
    </xsd:element>
  </xsd:schema>
  <xsd:schema xmlns:xsd="http://www.w3.org/2001/XMLSchema" xmlns:dms="http://schemas.microsoft.com/office/2006/documentManagement/types" targetNamespace="b929b549-0fd3-4033-99a5-ade0ef92a686" elementFormDefault="qualified">
    <xsd:import namespace="http://schemas.microsoft.com/office/2006/documentManagement/types"/>
    <xsd:element name="CA_x002d_top_x0020_precedents" ma:index="32" nillable="true" ma:displayName="CA-top precedents" ma:internalName="CA_x002d_top_x0020_precedents">
      <xsd:simpleType>
        <xsd:restriction base="dms:Text">
          <xsd:maxLength value="255"/>
        </xsd:restriction>
      </xsd:simpleType>
    </xsd:element>
    <xsd:element name="KC_x002d_Topic_x0020_1_x0020__x0028_app_x0029_" ma:index="35" nillable="true" ma:displayName="KC - Topic 1 (app)" ma:internalName="KC_x002d_Topic_x0020_1_x0020__x0028_app_x0029_">
      <xsd:simpleType>
        <xsd:restriction base="dms:Text">
          <xsd:maxLength value="255"/>
        </xsd:restriction>
      </xsd:simpleType>
    </xsd:element>
    <xsd:element name="KC_x002d_Topic_x0020_2_x0020__x0028_app_x0029_" ma:index="36" nillable="true" ma:displayName="KC - Topic 2 (app)" ma:internalName="KC_x002d_Topic_x0020_2_x0020__x0028_app_x0029_">
      <xsd:simpleType>
        <xsd:restriction base="dms:Text">
          <xsd:maxLength value="255"/>
        </xsd:restriction>
      </xsd:simpleType>
    </xsd:element>
    <xsd:element name="Sort_x0020_2" ma:index="37" nillable="true" ma:displayName="Sort 2" ma:description="To sort Stat dec and power of attorney" ma:internalName="Sort_x0020_2">
      <xsd:simpleType>
        <xsd:restriction base="dms:Text">
          <xsd:maxLength value="255"/>
        </xsd:restriction>
      </xsd:simpleType>
    </xsd:element>
    <xsd:element name="Learning_x0020_topic" ma:index="38" nillable="true" ma:displayName="KC - Learning topic" ma:internalName="Learning_x0020_topic">
      <xsd:simpleType>
        <xsd:restriction base="dms:Text">
          <xsd:maxLength value="255"/>
        </xsd:restriction>
      </xsd:simpleType>
    </xsd:element>
    <xsd:element name="Migrate_x0020_to_x0020_NetDocs" ma:index="39" nillable="true" ma:displayName="Migrate to NetDocs" ma:default="Yes" ma:format="Dropdown" ma:internalName="Migrate_x0020_to_x0020_NetDocs">
      <xsd:simpleType>
        <xsd:restriction base="dms:Choice">
          <xsd:enumeration value="Yes"/>
          <xsd:enumeration value="No"/>
          <xsd:enumeration value="N/A"/>
        </xsd:restriction>
      </xsd:simpleType>
    </xsd:element>
    <xsd:element name="nd_x002d_Knowledge_x0020_Type" ma:index="40" nillable="true" ma:displayName="nd-Knowledge Type" ma:format="Dropdown" ma:internalName="nd_x002d_Knowledge_x0020_Type">
      <xsd:simpleType>
        <xsd:restriction base="dms:Choice">
          <xsd:enumeration value="Bibles"/>
          <xsd:enumeration value="Example"/>
          <xsd:enumeration value="Forms"/>
          <xsd:enumeration value="Guides &amp; Research"/>
          <xsd:enumeration value="Precedents"/>
          <xsd:enumeration value="Project Management &amp; Process Guides"/>
          <xsd:enumeration value="Publications"/>
          <xsd:enumeration value="Training"/>
          <xsd:enumeration value="Updates"/>
        </xsd:restriction>
      </xsd:simpleType>
    </xsd:element>
    <xsd:element name="nd_x002d_KnowledgeTopic" ma:index="41" nillable="true" ma:displayName="nd-KnowledgeTopic" ma:internalName="nd_x002d_KnowledgeTopic">
      <xsd:simpleType>
        <xsd:restriction base="dms:Text">
          <xsd:maxLength value="255"/>
        </xsd:restriction>
      </xsd:simpleType>
    </xsd:element>
    <xsd:element name="nd_x002d_KnowledgeSubTopic" ma:index="42" nillable="true" ma:displayName="nd-KnowledgeSubTopic" ma:internalName="nd_x002d_KnowledgeSubTopic">
      <xsd:simpleType>
        <xsd:restriction base="dms:Text">
          <xsd:maxLength value="255"/>
        </xsd:restriction>
      </xsd:simpleType>
    </xsd:element>
    <xsd:element name="nd_x002d_MatterType" ma:index="43" nillable="true" ma:displayName="nd-MatterType" ma:internalName="nd_x002d_MatterType">
      <xsd:simpleType>
        <xsd:restriction base="dms:Text">
          <xsd:maxLength value="255"/>
        </xsd:restriction>
      </xsd:simpleType>
    </xsd:element>
    <xsd:element name="nd_x002d_PracticeArea" ma:index="44" nillable="true" ma:displayName="nd-PracticeArea" ma:internalName="nd_x002d_PracticeArea">
      <xsd:simpleType>
        <xsd:restriction base="dms:Text">
          <xsd:maxLength value="255"/>
        </xsd:restriction>
      </xsd:simpleType>
    </xsd:element>
    <xsd:element name="nd_x002d_Keywords" ma:index="45" nillable="true" ma:displayName="nd-Keywords" ma:internalName="nd_x002d_Keywords">
      <xsd:simpleType>
        <xsd:restriction base="dms:Note"/>
      </xsd:simpleType>
    </xsd:element>
    <xsd:element name="nd_x002d_Jurisdiction" ma:index="46" nillable="true" ma:displayName="nd-Jurisdiction" ma:format="Dropdown" ma:internalName="nd_x002d_Jurisdiction">
      <xsd:simpleType>
        <xsd:restriction base="dms:Choice">
          <xsd:enumeration value="ACT"/>
          <xsd:enumeration value="NSW"/>
          <xsd:enumeration value="NT"/>
          <xsd:enumeration value="QLD"/>
          <xsd:enumeration value="SA"/>
          <xsd:enumeration value="TAS"/>
          <xsd:enumeration value="VIC"/>
          <xsd:enumeration value="WA"/>
          <xsd:enumeration value="INTL"/>
        </xsd:restriction>
      </xsd:simpleType>
    </xsd:element>
    <xsd:element name="nd_x002d_Industry" ma:index="47" nillable="true" ma:displayName="nd-Industry" ma:internalName="nd_x002d_Indust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d_x002d_Jurisdiction xmlns="b929b549-0fd3-4033-99a5-ade0ef92a686" xsi:nil="true"/>
    <KC_x0020__x002d__x0020_Tool_x0020__x002d__x0020_FS_x0020_Comments xmlns="2e692547-e12c-4c09-ae84-6a7f9fddf7b1" xsi:nil="true"/>
    <Migrate_x0020_to_x0020_NetDocs xmlns="b929b549-0fd3-4033-99a5-ade0ef92a686">Yes</Migrate_x0020_to_x0020_NetDocs>
    <KC_x0020__x002d__x0020_Tool_x0020__x002d__x0020_FS_x0020_Security xmlns="2e692547-e12c-4c09-ae84-6a7f9fddf7b1" xsi:nil="true"/>
    <nd_x002d_KnowledgeSubTopic xmlns="b929b549-0fd3-4033-99a5-ade0ef92a686" xsi:nil="true"/>
    <nd_x002d_MatterType xmlns="b929b549-0fd3-4033-99a5-ade0ef92a686" xsi:nil="true"/>
    <KC_x0020__x002d__x0020_Tool_x0020__x002d__x0020_FS_x0020_Matter_x0020_No xmlns="2e692547-e12c-4c09-ae84-6a7f9fddf7b1" xsi:nil="true"/>
    <nd_x002d_KnowledgeTopic xmlns="b929b549-0fd3-4033-99a5-ade0ef92a686">Constitution</nd_x002d_KnowledgeTopic>
    <KC_x002d_Topic_x0020_1_x0020__x0028_app_x0029_ xmlns="b929b549-0fd3-4033-99a5-ade0ef92a686" xsi:nil="true"/>
    <Sort_x0020_2 xmlns="b929b549-0fd3-4033-99a5-ade0ef92a686" xsi:nil="true"/>
    <nd_x002d_Keywords xmlns="b929b549-0fd3-4033-99a5-ade0ef92a686">savedsearch constitution</nd_x002d_Keywords>
    <nd_x002d_PracticeArea xmlns="b929b549-0fd3-4033-99a5-ade0ef92a686" xsi:nil="true"/>
    <nd_x002d_Industry xmlns="b929b549-0fd3-4033-99a5-ade0ef92a686" xsi:nil="true"/>
    <CA_x002d_top_x0020_precedents xmlns="b929b549-0fd3-4033-99a5-ade0ef92a686" xsi:nil="true"/>
    <KC_x0020__x002d__x0020_Tool_x0020__x002d__x0020_FS_x0020_Content_x0020_Type xmlns="2e692547-e12c-4c09-ae84-6a7f9fddf7b1" xsi:nil="true"/>
    <KC_x0020__x002d__x0020_Tool_x0020__x002d__x0020_FS_x0020_Status xmlns="2e692547-e12c-4c09-ae84-6a7f9fddf7b1" xsi:nil="true"/>
    <KC_x002d_Topic_x0020_2_x0020__x0028_app_x0029_ xmlns="b929b549-0fd3-4033-99a5-ade0ef92a686" xsi:nil="true"/>
    <KC_x0020__x002d__x0020_Tool_x0020__x002d__x0020_FS_x0020_Doc_x0020_No xmlns="2e692547-e12c-4c09-ae84-6a7f9fddf7b1" xsi:nil="true"/>
    <Learning_x0020_topic xmlns="b929b549-0fd3-4033-99a5-ade0ef92a686" xsi:nil="true"/>
    <nd_x002d_Knowledge_x0020_Type xmlns="b929b549-0fd3-4033-99a5-ade0ef92a686">Precedents</nd_x002d_Knowledge_x0020_Type>
    <KC_x0020_-_x0020_Status_x0020__x0028_approval_x0029_ xmlns="03a11fa0-f045-4f7c-9ab3-c9c0e280a2c4">Approved</KC_x0020_-_x0020_Status_x0020__x0028_approval_x0029_>
    <KC_x0020_-_x0020_Document_x0020_Topic xmlns="03a11fa0-f045-4f7c-9ab3-c9c0e280a2c4">Constitution</KC_x0020_-_x0020_Document_x0020_Topic>
    <KC_x0020_-_x0020_Archive xmlns="03a11fa0-f045-4f7c-9ab3-c9c0e280a2c4">N</KC_x0020_-_x0020_Archive>
    <KC-author_x002f_presenter_x0020__x0028_internal_x0029__x0020__x0028_text_x0029_ xmlns="03a11fa0-f045-4f7c-9ab3-c9c0e280a2c4">Darren Fittler; Christina Barnsley/Anna Lewis/Joe Heffernan</KC-author_x002f_presenter_x0020__x0028_internal_x0029__x0020__x0028_text_x0029_>
    <KC_x0020_-_x0020_Comments xmlns="03a11fa0-f045-4f7c-9ab3-c9c0e280a2c4">&lt;div&gt;This constitution includes provisions to facilitate the company being eligible for registration as a charity and for access to charity tax concessions&lt;/div&gt;</KC_x0020_-_x0020_Comments>
    <KC-jurisdiction xmlns="03a11fa0-f045-4f7c-9ab3-c9c0e280a2c4" xsi:nil="true"/>
    <KC_x0020_-_x0020_topic_x0020_1_x0020__x0028_test_x0029_ xmlns="03a11fa0-f045-4f7c-9ab3-c9c0e280a2c4" xsi:nil="true"/>
    <KC_x0020_-_x0020_Document_x0020_Date xmlns="03a11fa0-f045-4f7c-9ab3-c9c0e280a2c4">2017-09-11T14:00:00+00:00</KC_x0020_-_x0020_Document_x0020_Date>
    <KC_x0020_-_x0020_topic_x0020_2_x0020_-_x0020__x0028_PSL_x0020_test_x0029_ xmlns="03a11fa0-f045-4f7c-9ab3-c9c0e280a2c4">General</KC_x0020_-_x0020_topic_x0020_2_x0020_-_x0020__x0028_PSL_x0020_test_x0029_>
    <KC_x0020_-_x0020_Source_x0020_Doc_x0020_ID xmlns="03a11fa0-f045-4f7c-9ab3-c9c0e280a2c4" xsi:nil="true"/>
    <KC-alternate_x0020_topics xmlns="03a11fa0-f045-4f7c-9ab3-c9c0e280a2c4" xsi:nil="true"/>
    <KC_x0020_-_x0020_topic_x0020_1_x0020__x0028_PSL_x0020_test_x0029_ xmlns="03a11fa0-f045-4f7c-9ab3-c9c0e280a2c4" xsi:nil="true"/>
    <KC_x0020_-_x0020_content_x0020_type_x0020_1 xmlns="03a11fa0-f045-4f7c-9ab3-c9c0e280a2c4">Precedents/template</KC_x0020_-_x0020_content_x0020_type_x0020_1>
    <KC_x0020_-_x0020_Content_x0020_Type_x0020_2 xmlns="03a11fa0-f045-4f7c-9ab3-c9c0e280a2c4">Advices</KC_x0020_-_x0020_Content_x0020_Type_x0020_2>
    <KC-practice_x0020_area xmlns="03a11fa0-f045-4f7c-9ab3-c9c0e280a2c4" xsi:nil="true"/>
    <KC-target_x0020_audience xmlns="03a11fa0-f045-4f7c-9ab3-c9c0e280a2c4"/>
    <KC-current_x0020_awareness_x0020_topic xmlns="03a11fa0-f045-4f7c-9ab3-c9c0e280a2c4" xsi:nil="true"/>
    <KC_x0020_-_x0020_Topic_x0020_2_x0020__x0028_Test_x0029_ xmlns="03a11fa0-f045-4f7c-9ab3-c9c0e280a2c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20A53-B840-4AFC-A124-C5FE867CB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11fa0-f045-4f7c-9ab3-c9c0e280a2c4"/>
    <ds:schemaRef ds:uri="2e692547-e12c-4c09-ae84-6a7f9fddf7b1"/>
    <ds:schemaRef ds:uri="b929b549-0fd3-4033-99a5-ade0ef92a68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FF464C3-C7F8-4C5D-A337-54C2595F535A}">
  <ds:schemaRefs>
    <ds:schemaRef ds:uri="http://schemas.microsoft.com/sharepoint/v3/contenttype/forms"/>
  </ds:schemaRefs>
</ds:datastoreItem>
</file>

<file path=customXml/itemProps3.xml><?xml version="1.0" encoding="utf-8"?>
<ds:datastoreItem xmlns:ds="http://schemas.openxmlformats.org/officeDocument/2006/customXml" ds:itemID="{9B515FD1-4B99-452A-943B-C35F747A7DC8}">
  <ds:schemaRefs>
    <ds:schemaRef ds:uri="http://schemas.microsoft.com/office/2006/metadata/properties"/>
    <ds:schemaRef ds:uri="http://schemas.microsoft.com/office/infopath/2007/PartnerControls"/>
    <ds:schemaRef ds:uri="b929b549-0fd3-4033-99a5-ade0ef92a686"/>
    <ds:schemaRef ds:uri="2e692547-e12c-4c09-ae84-6a7f9fddf7b1"/>
    <ds:schemaRef ds:uri="03a11fa0-f045-4f7c-9ab3-c9c0e280a2c4"/>
  </ds:schemaRefs>
</ds:datastoreItem>
</file>

<file path=customXml/itemProps4.xml><?xml version="1.0" encoding="utf-8"?>
<ds:datastoreItem xmlns:ds="http://schemas.openxmlformats.org/officeDocument/2006/customXml" ds:itemID="{A2D45745-EC02-4D10-8DCA-08460A44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DEED.dotm</Template>
  <TotalTime>2</TotalTime>
  <Pages>34</Pages>
  <Words>11460</Words>
  <Characters>58554</Characters>
  <Application>Microsoft Office Word</Application>
  <DocSecurity>0</DocSecurity>
  <Lines>1301</Lines>
  <Paragraphs>795</Paragraphs>
  <ScaleCrop>false</ScaleCrop>
  <HeadingPairs>
    <vt:vector size="2" baseType="variant">
      <vt:variant>
        <vt:lpstr>Title</vt:lpstr>
      </vt:variant>
      <vt:variant>
        <vt:i4>1</vt:i4>
      </vt:variant>
    </vt:vector>
  </HeadingPairs>
  <TitlesOfParts>
    <vt:vector size="1" baseType="lpstr">
      <vt:lpstr>Constitution for a company limited by guarantee</vt:lpstr>
    </vt:vector>
  </TitlesOfParts>
  <Company>Gilbert &amp; Tobin</Company>
  <LinksUpToDate>false</LinksUpToDate>
  <CharactersWithSpaces>69219</CharactersWithSpaces>
  <SharedDoc>false</SharedDoc>
  <HLinks>
    <vt:vector size="6" baseType="variant">
      <vt:variant>
        <vt:i4>1507423</vt:i4>
      </vt:variant>
      <vt:variant>
        <vt:i4>3</vt:i4>
      </vt:variant>
      <vt:variant>
        <vt:i4>0</vt:i4>
      </vt:variant>
      <vt:variant>
        <vt:i4>5</vt:i4>
      </vt:variant>
      <vt:variant>
        <vt:lpwstr>http://www.gtlaw.com.au/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for a company limited by guarantee</dc:title>
  <dc:subject/>
  <dc:creator>GT User</dc:creator>
  <cp:keywords/>
  <dc:description/>
  <cp:lastModifiedBy>GT User</cp:lastModifiedBy>
  <cp:revision>5</cp:revision>
  <cp:lastPrinted>2019-01-21T00:26:00Z</cp:lastPrinted>
  <dcterms:created xsi:type="dcterms:W3CDTF">2023-05-17T11:59:00Z</dcterms:created>
  <dcterms:modified xsi:type="dcterms:W3CDTF">2023-05-17T12:01:00Z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
    <vt:bool>true</vt:bool>
  </property>
  <property fmtid="{D5CDD505-2E9C-101B-9397-08002B2CF9AE}" pid="3" name="ConvertPrec">
    <vt:bool>false</vt:bool>
  </property>
  <property fmtid="{D5CDD505-2E9C-101B-9397-08002B2CF9AE}" pid="4" name="DocDraft">
    <vt:bool>false</vt:bool>
  </property>
  <property fmtid="{D5CDD505-2E9C-101B-9397-08002B2CF9AE}" pid="5" name="Schedule">
    <vt:bool>true</vt:bool>
  </property>
  <property fmtid="{D5CDD505-2E9C-101B-9397-08002B2CF9AE}" pid="6" name="Attachment">
    <vt:bool>true</vt:bool>
  </property>
  <property fmtid="{D5CDD505-2E9C-101B-9397-08002B2CF9AE}" pid="7" name="Dictionary">
    <vt:bool>true</vt:bool>
  </property>
  <property fmtid="{D5CDD505-2E9C-101B-9397-08002B2CF9AE}" pid="8" name="Part">
    <vt:bool>false</vt:bool>
  </property>
  <property fmtid="{D5CDD505-2E9C-101B-9397-08002B2CF9AE}" pid="9" name="Update">
    <vt:lpwstr>Yes</vt:lpwstr>
  </property>
  <property fmtid="{D5CDD505-2E9C-101B-9397-08002B2CF9AE}" pid="10" name="ContentTypeId">
    <vt:lpwstr>0x010100579CD7EF1B19EE4FA7D0B87635D04D630500F7C962F7BA0F454C8E0AF40C9FE86C63</vt:lpwstr>
  </property>
  <property fmtid="{D5CDD505-2E9C-101B-9397-08002B2CF9AE}" pid="11" name="DocID">
    <vt:lpwstr>3469-2905-7547</vt:lpwstr>
  </property>
  <property fmtid="{D5CDD505-2E9C-101B-9397-08002B2CF9AE}" pid="12" name="ndDocumentId">
    <vt:lpwstr>3473-7318-5566</vt:lpwstr>
  </property>
  <property fmtid="{D5CDD505-2E9C-101B-9397-08002B2CF9AE}" pid="13" name="ndClassificationName">
    <vt:lpwstr>Confidential</vt:lpwstr>
  </property>
  <property fmtid="{D5CDD505-2E9C-101B-9397-08002B2CF9AE}" pid="14" name="ndClassificationLevel">
    <vt:lpwstr>CabinetDefault</vt:lpwstr>
  </property>
  <property fmtid="{D5CDD505-2E9C-101B-9397-08002B2CF9AE}" pid="15" name="ndClassificationId">
    <vt:lpwstr>dfeb464a-7881-45a9-a03f-bd16b2ba5faa</vt:lpwstr>
  </property>
</Properties>
</file>