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713E0" w14:textId="77777777" w:rsidR="003C172E" w:rsidRPr="00A67F6E" w:rsidRDefault="002B6FA6" w:rsidP="003C172E">
      <w:pPr>
        <w:pBdr>
          <w:bottom w:val="single" w:sz="4" w:space="4" w:color="auto"/>
        </w:pBdr>
        <w:spacing w:after="300"/>
        <w:contextualSpacing/>
        <w:jc w:val="center"/>
        <w:rPr>
          <w:rFonts w:ascii="Arial" w:eastAsia="Times New Roman" w:hAnsi="Arial" w:cs="Arial"/>
          <w:b/>
          <w:spacing w:val="5"/>
          <w:kern w:val="28"/>
          <w:sz w:val="32"/>
          <w:szCs w:val="32"/>
        </w:rPr>
      </w:pPr>
      <w:r w:rsidRPr="00A67F6E">
        <w:rPr>
          <w:rFonts w:ascii="Arial" w:eastAsia="Times New Roman" w:hAnsi="Arial" w:cs="Arial"/>
          <w:b/>
          <w:spacing w:val="5"/>
          <w:kern w:val="28"/>
          <w:sz w:val="32"/>
          <w:szCs w:val="32"/>
        </w:rPr>
        <w:t>Vision Australia</w:t>
      </w:r>
    </w:p>
    <w:p w14:paraId="701D35A7" w14:textId="56C33437" w:rsidR="002B6FA6" w:rsidRPr="00A67F6E" w:rsidRDefault="002B6FA6" w:rsidP="003C172E">
      <w:pPr>
        <w:pBdr>
          <w:bottom w:val="single" w:sz="4" w:space="4" w:color="auto"/>
        </w:pBdr>
        <w:spacing w:after="300"/>
        <w:contextualSpacing/>
        <w:jc w:val="center"/>
        <w:rPr>
          <w:rFonts w:ascii="Arial" w:eastAsia="Times New Roman" w:hAnsi="Arial" w:cs="Arial"/>
          <w:b/>
          <w:spacing w:val="5"/>
          <w:kern w:val="28"/>
          <w:sz w:val="32"/>
          <w:szCs w:val="32"/>
        </w:rPr>
      </w:pPr>
      <w:r w:rsidRPr="00A67F6E">
        <w:rPr>
          <w:rFonts w:ascii="Arial" w:eastAsia="Times New Roman" w:hAnsi="Arial" w:cs="Arial"/>
          <w:b/>
          <w:spacing w:val="5"/>
          <w:kern w:val="28"/>
          <w:sz w:val="32"/>
          <w:szCs w:val="32"/>
        </w:rPr>
        <w:t>2022 Victorian Election Priorities</w:t>
      </w:r>
    </w:p>
    <w:p w14:paraId="3FE38B48" w14:textId="1F16A603" w:rsidR="002B6FA6" w:rsidRPr="00EE7355" w:rsidRDefault="002B6FA6" w:rsidP="00EE7355">
      <w:pPr>
        <w:pStyle w:val="Heading1"/>
        <w:rPr>
          <w:rFonts w:ascii="Arial" w:eastAsia="Times New Roman" w:hAnsi="Arial" w:cs="Arial"/>
          <w:sz w:val="28"/>
          <w:szCs w:val="28"/>
        </w:rPr>
      </w:pPr>
      <w:r w:rsidRPr="00EE7355">
        <w:rPr>
          <w:rFonts w:ascii="Arial" w:eastAsia="Times New Roman" w:hAnsi="Arial" w:cs="Arial"/>
          <w:sz w:val="28"/>
          <w:szCs w:val="28"/>
        </w:rPr>
        <w:t>Victorians who are blind or have low vision matter</w:t>
      </w:r>
    </w:p>
    <w:p w14:paraId="60001808" w14:textId="77777777" w:rsidR="00EE7355" w:rsidRPr="00EE7355" w:rsidRDefault="00EE7355" w:rsidP="00560CED">
      <w:pPr>
        <w:contextualSpacing/>
        <w:rPr>
          <w:rFonts w:ascii="Arial" w:hAnsi="Arial" w:cs="Arial"/>
          <w:sz w:val="23"/>
          <w:szCs w:val="23"/>
        </w:rPr>
      </w:pPr>
    </w:p>
    <w:p w14:paraId="36490487" w14:textId="42EB82A7" w:rsidR="00560CED" w:rsidRPr="00EE7355" w:rsidRDefault="00560CED" w:rsidP="00560CED">
      <w:pPr>
        <w:contextualSpacing/>
        <w:rPr>
          <w:rFonts w:ascii="Arial" w:hAnsi="Arial" w:cs="Arial"/>
          <w:sz w:val="23"/>
          <w:szCs w:val="23"/>
        </w:rPr>
      </w:pPr>
      <w:r w:rsidRPr="00EE7355">
        <w:rPr>
          <w:rFonts w:ascii="Arial" w:hAnsi="Arial" w:cs="Arial"/>
          <w:sz w:val="23"/>
          <w:szCs w:val="23"/>
        </w:rPr>
        <w:t>It is estimated that nearly 100,000 Victorians are blind or have low vision</w:t>
      </w:r>
      <w:r w:rsidRPr="00EE7355">
        <w:rPr>
          <w:rStyle w:val="FootnoteReference"/>
          <w:rFonts w:ascii="Arial" w:hAnsi="Arial" w:cs="Arial"/>
          <w:sz w:val="23"/>
          <w:szCs w:val="23"/>
        </w:rPr>
        <w:footnoteReference w:id="1"/>
      </w:r>
      <w:r w:rsidRPr="00EE7355">
        <w:rPr>
          <w:rFonts w:ascii="Arial" w:hAnsi="Arial" w:cs="Arial"/>
          <w:sz w:val="23"/>
          <w:szCs w:val="23"/>
        </w:rPr>
        <w:t>, and this number will continue to rise as our population ages. Vision Australia is the nation’s largest blindness and low vision service provider. With over 200,000 Vision Australia supporters just in Victoria, the community respect us as the nation’s leading expert in our field.</w:t>
      </w:r>
    </w:p>
    <w:p w14:paraId="3F8A6E33" w14:textId="77777777" w:rsidR="00AC4293" w:rsidRPr="00EE7355" w:rsidRDefault="00AC4293" w:rsidP="00560CED">
      <w:pPr>
        <w:contextualSpacing/>
        <w:rPr>
          <w:rFonts w:ascii="Arial" w:hAnsi="Arial" w:cs="Arial"/>
          <w:sz w:val="23"/>
          <w:szCs w:val="23"/>
        </w:rPr>
      </w:pPr>
    </w:p>
    <w:p w14:paraId="6236BA7D" w14:textId="10D24482" w:rsidR="00560CED" w:rsidRPr="00EE7355" w:rsidRDefault="00560CED" w:rsidP="00560CED">
      <w:pPr>
        <w:contextualSpacing/>
        <w:rPr>
          <w:rFonts w:ascii="Arial" w:hAnsi="Arial" w:cs="Arial"/>
          <w:sz w:val="23"/>
          <w:szCs w:val="23"/>
        </w:rPr>
      </w:pPr>
      <w:r w:rsidRPr="00EE7355">
        <w:rPr>
          <w:rFonts w:ascii="Arial" w:hAnsi="Arial" w:cs="Arial"/>
          <w:sz w:val="23"/>
          <w:szCs w:val="23"/>
        </w:rPr>
        <w:t>For more than 150 years Vision Australia, and its predecessors, ha</w:t>
      </w:r>
      <w:r w:rsidR="00D55E6C">
        <w:rPr>
          <w:rFonts w:ascii="Arial" w:hAnsi="Arial" w:cs="Arial"/>
          <w:sz w:val="23"/>
          <w:szCs w:val="23"/>
        </w:rPr>
        <w:t>ve</w:t>
      </w:r>
      <w:r w:rsidRPr="00EE7355">
        <w:rPr>
          <w:rFonts w:ascii="Arial" w:hAnsi="Arial" w:cs="Arial"/>
          <w:sz w:val="23"/>
          <w:szCs w:val="23"/>
        </w:rPr>
        <w:t xml:space="preserve"> delivered services for our clients so they can live the life they choose. </w:t>
      </w:r>
      <w:r w:rsidR="00D53F69">
        <w:rPr>
          <w:rFonts w:ascii="Arial" w:hAnsi="Arial" w:cs="Arial"/>
          <w:sz w:val="23"/>
          <w:szCs w:val="23"/>
        </w:rPr>
        <w:t>W</w:t>
      </w:r>
      <w:r w:rsidRPr="00EE7355">
        <w:rPr>
          <w:rFonts w:ascii="Arial" w:hAnsi="Arial" w:cs="Arial"/>
          <w:sz w:val="23"/>
          <w:szCs w:val="23"/>
        </w:rPr>
        <w:t xml:space="preserve">e support individuals at every stage of life, by providing a broad </w:t>
      </w:r>
      <w:r w:rsidRPr="00EE7355">
        <w:rPr>
          <w:rFonts w:ascii="Arial" w:hAnsi="Arial" w:cs="Arial"/>
          <w:sz w:val="23"/>
          <w:szCs w:val="23"/>
        </w:rPr>
        <w:lastRenderedPageBreak/>
        <w:t>range of services, including: disability employment services, expert clinical advice, children services and orientation and mobility training.</w:t>
      </w:r>
    </w:p>
    <w:p w14:paraId="569F3365" w14:textId="77777777" w:rsidR="00AC4293" w:rsidRPr="00EE7355" w:rsidRDefault="00AC4293" w:rsidP="00560CED">
      <w:pPr>
        <w:contextualSpacing/>
        <w:rPr>
          <w:rFonts w:ascii="Arial" w:hAnsi="Arial" w:cs="Arial"/>
          <w:sz w:val="23"/>
          <w:szCs w:val="23"/>
        </w:rPr>
      </w:pPr>
    </w:p>
    <w:p w14:paraId="715EE3C1" w14:textId="34839570" w:rsidR="00560CED" w:rsidRPr="00EE7355" w:rsidRDefault="00560CED" w:rsidP="00560CED">
      <w:pPr>
        <w:contextualSpacing/>
        <w:rPr>
          <w:rFonts w:ascii="Arial" w:hAnsi="Arial" w:cs="Arial"/>
          <w:sz w:val="23"/>
          <w:szCs w:val="23"/>
        </w:rPr>
      </w:pPr>
      <w:r w:rsidRPr="00EE7355">
        <w:rPr>
          <w:rFonts w:ascii="Arial" w:hAnsi="Arial" w:cs="Arial"/>
          <w:sz w:val="23"/>
          <w:szCs w:val="23"/>
        </w:rPr>
        <w:t>We are also a leading provider of NDIS and My Aged Care for people who are blind or have low vision. Finally, one of our most utilised services is our library. It is the only one of its type in our nation, providing people with a print disability access to more than 43,000 accessible book titles.</w:t>
      </w:r>
    </w:p>
    <w:p w14:paraId="3708CB2C" w14:textId="77777777" w:rsidR="00AC4293" w:rsidRPr="00EE7355" w:rsidRDefault="00AC4293" w:rsidP="00560CED">
      <w:pPr>
        <w:contextualSpacing/>
        <w:rPr>
          <w:rFonts w:ascii="Arial" w:hAnsi="Arial" w:cs="Arial"/>
          <w:sz w:val="23"/>
          <w:szCs w:val="23"/>
        </w:rPr>
      </w:pPr>
    </w:p>
    <w:p w14:paraId="1DEC2959" w14:textId="67671686" w:rsidR="00560CED" w:rsidRPr="00EE7355" w:rsidRDefault="00560CED" w:rsidP="00560CED">
      <w:pPr>
        <w:contextualSpacing/>
        <w:rPr>
          <w:rFonts w:ascii="Arial" w:hAnsi="Arial" w:cs="Arial"/>
          <w:sz w:val="23"/>
          <w:szCs w:val="23"/>
        </w:rPr>
      </w:pPr>
      <w:r w:rsidRPr="00EE7355">
        <w:rPr>
          <w:rFonts w:ascii="Arial" w:hAnsi="Arial" w:cs="Arial"/>
          <w:sz w:val="23"/>
          <w:szCs w:val="23"/>
        </w:rPr>
        <w:t>We are pleased to present our 2022 Victorian Election Priorities, which were developed in consultation with Victorians who are blind or have low vision, most notably voters.</w:t>
      </w:r>
    </w:p>
    <w:p w14:paraId="78D7EDB7" w14:textId="77777777" w:rsidR="00AC4293" w:rsidRPr="00EE7355" w:rsidRDefault="00AC4293" w:rsidP="00560CED">
      <w:pPr>
        <w:contextualSpacing/>
        <w:rPr>
          <w:rFonts w:ascii="Arial" w:hAnsi="Arial" w:cs="Arial"/>
          <w:sz w:val="23"/>
          <w:szCs w:val="23"/>
        </w:rPr>
      </w:pPr>
    </w:p>
    <w:p w14:paraId="07FB02D1" w14:textId="06C33F4B" w:rsidR="00560CED" w:rsidRPr="00EE7355" w:rsidRDefault="00560CED" w:rsidP="00560CED">
      <w:pPr>
        <w:contextualSpacing/>
        <w:rPr>
          <w:rFonts w:ascii="Arial" w:hAnsi="Arial" w:cs="Arial"/>
          <w:sz w:val="23"/>
          <w:szCs w:val="23"/>
        </w:rPr>
      </w:pPr>
      <w:r w:rsidRPr="00EE7355">
        <w:rPr>
          <w:rFonts w:ascii="Arial" w:hAnsi="Arial" w:cs="Arial"/>
          <w:sz w:val="23"/>
          <w:szCs w:val="23"/>
        </w:rPr>
        <w:t>If you invest in issues that matter to people who are blind or have low vision, a significant positive impact will be felt by the blindness and low vision community and in some areas, by all people with disability.</w:t>
      </w:r>
    </w:p>
    <w:p w14:paraId="0B5FC869" w14:textId="74982567" w:rsidR="00560CED" w:rsidRPr="00EE7355" w:rsidRDefault="00560CED" w:rsidP="00560CED">
      <w:pPr>
        <w:contextualSpacing/>
        <w:rPr>
          <w:rFonts w:ascii="Arial" w:hAnsi="Arial" w:cs="Arial"/>
          <w:sz w:val="23"/>
          <w:szCs w:val="23"/>
        </w:rPr>
      </w:pPr>
    </w:p>
    <w:p w14:paraId="0BDFE8A4" w14:textId="2C0E5F28" w:rsidR="00560CED" w:rsidRPr="00EE7355" w:rsidRDefault="00560CED" w:rsidP="00560CED">
      <w:pPr>
        <w:pStyle w:val="Heading2"/>
        <w:rPr>
          <w:rFonts w:ascii="Arial" w:hAnsi="Arial" w:cs="Arial"/>
          <w:sz w:val="24"/>
          <w:szCs w:val="24"/>
        </w:rPr>
      </w:pPr>
      <w:r w:rsidRPr="00EE7355">
        <w:rPr>
          <w:rFonts w:ascii="Arial" w:hAnsi="Arial" w:cs="Arial"/>
          <w:sz w:val="24"/>
          <w:szCs w:val="24"/>
        </w:rPr>
        <w:t>Vision Australia’s key priorities are as follows:</w:t>
      </w:r>
    </w:p>
    <w:p w14:paraId="768D7F0C" w14:textId="77777777" w:rsidR="002B6FA6" w:rsidRPr="00EE7355" w:rsidRDefault="002B6FA6" w:rsidP="003C172E">
      <w:pPr>
        <w:contextualSpacing/>
        <w:rPr>
          <w:rFonts w:ascii="Arial" w:eastAsia="Calibri" w:hAnsi="Arial" w:cs="Arial"/>
          <w:sz w:val="23"/>
          <w:szCs w:val="23"/>
        </w:rPr>
      </w:pPr>
    </w:p>
    <w:p w14:paraId="0906BE02" w14:textId="77777777" w:rsidR="00560CED" w:rsidRPr="00EE7355" w:rsidRDefault="00560CED" w:rsidP="003C172E">
      <w:pPr>
        <w:contextualSpacing/>
        <w:rPr>
          <w:rFonts w:ascii="Arial" w:hAnsi="Arial" w:cs="Arial"/>
          <w:b/>
          <w:sz w:val="23"/>
          <w:szCs w:val="23"/>
        </w:rPr>
      </w:pPr>
      <w:r w:rsidRPr="00EE7355">
        <w:rPr>
          <w:rFonts w:ascii="Arial" w:hAnsi="Arial" w:cs="Arial"/>
          <w:b/>
          <w:sz w:val="23"/>
          <w:szCs w:val="23"/>
        </w:rPr>
        <w:t>Travel Subsidies</w:t>
      </w:r>
    </w:p>
    <w:p w14:paraId="5DA62744" w14:textId="5D7F2F40" w:rsidR="00D63F5A" w:rsidRPr="00EE7355" w:rsidRDefault="00560CED" w:rsidP="00D63F5A">
      <w:pPr>
        <w:pStyle w:val="ListParagraph"/>
        <w:numPr>
          <w:ilvl w:val="0"/>
          <w:numId w:val="12"/>
        </w:numPr>
        <w:rPr>
          <w:rFonts w:cs="Arial"/>
          <w:sz w:val="23"/>
          <w:szCs w:val="23"/>
        </w:rPr>
      </w:pPr>
      <w:r w:rsidRPr="00EE7355">
        <w:rPr>
          <w:rFonts w:cs="Arial"/>
          <w:sz w:val="23"/>
          <w:szCs w:val="23"/>
        </w:rPr>
        <w:lastRenderedPageBreak/>
        <w:t>Maintain the Multi Purpose Taxi Program card, introduc</w:t>
      </w:r>
      <w:r w:rsidR="00A67F6E" w:rsidRPr="00EE7355">
        <w:rPr>
          <w:rFonts w:cs="Arial"/>
          <w:sz w:val="23"/>
          <w:szCs w:val="23"/>
        </w:rPr>
        <w:t>e</w:t>
      </w:r>
      <w:r w:rsidRPr="00EE7355">
        <w:rPr>
          <w:rFonts w:cs="Arial"/>
          <w:sz w:val="23"/>
          <w:szCs w:val="23"/>
        </w:rPr>
        <w:t xml:space="preserve"> audio announcements on buses</w:t>
      </w:r>
      <w:r w:rsidR="003C172E" w:rsidRPr="00EE7355">
        <w:rPr>
          <w:rFonts w:cs="Arial"/>
          <w:sz w:val="23"/>
          <w:szCs w:val="23"/>
        </w:rPr>
        <w:t xml:space="preserve">, and </w:t>
      </w:r>
      <w:r w:rsidRPr="00EE7355">
        <w:rPr>
          <w:rFonts w:cs="Arial"/>
          <w:sz w:val="23"/>
          <w:szCs w:val="23"/>
        </w:rPr>
        <w:t>increa</w:t>
      </w:r>
      <w:r w:rsidR="00A67F6E" w:rsidRPr="00EE7355">
        <w:rPr>
          <w:rFonts w:cs="Arial"/>
          <w:sz w:val="23"/>
          <w:szCs w:val="23"/>
        </w:rPr>
        <w:t>se</w:t>
      </w:r>
      <w:r w:rsidRPr="00EE7355">
        <w:rPr>
          <w:rFonts w:cs="Arial"/>
          <w:sz w:val="23"/>
          <w:szCs w:val="23"/>
        </w:rPr>
        <w:t xml:space="preserve"> the quality of audio announcements on trains</w:t>
      </w:r>
      <w:r w:rsidR="008602C8" w:rsidRPr="00EE7355">
        <w:rPr>
          <w:rFonts w:cs="Arial"/>
          <w:sz w:val="23"/>
          <w:szCs w:val="23"/>
        </w:rPr>
        <w:t xml:space="preserve"> and trams</w:t>
      </w:r>
      <w:r w:rsidR="00C227B0" w:rsidRPr="00EE7355">
        <w:rPr>
          <w:rFonts w:cs="Arial"/>
          <w:sz w:val="23"/>
          <w:szCs w:val="23"/>
        </w:rPr>
        <w:t>.</w:t>
      </w:r>
    </w:p>
    <w:p w14:paraId="6F0BDF72" w14:textId="77777777" w:rsidR="00A67F6E" w:rsidRPr="00EE7355" w:rsidRDefault="00A67F6E" w:rsidP="00A67F6E">
      <w:pPr>
        <w:pStyle w:val="ListParagraph"/>
        <w:rPr>
          <w:rFonts w:cs="Arial"/>
          <w:sz w:val="23"/>
          <w:szCs w:val="23"/>
        </w:rPr>
      </w:pPr>
    </w:p>
    <w:p w14:paraId="6F70D166" w14:textId="67C02180" w:rsidR="00D63F5A" w:rsidRPr="00EE7355" w:rsidRDefault="00D63F5A" w:rsidP="00D63F5A">
      <w:pPr>
        <w:tabs>
          <w:tab w:val="left" w:pos="988"/>
        </w:tabs>
        <w:rPr>
          <w:rFonts w:ascii="Arial" w:hAnsi="Arial" w:cs="Arial"/>
          <w:b/>
          <w:sz w:val="23"/>
          <w:szCs w:val="23"/>
        </w:rPr>
      </w:pPr>
      <w:r w:rsidRPr="00EE7355">
        <w:rPr>
          <w:rFonts w:ascii="Arial" w:hAnsi="Arial" w:cs="Arial"/>
          <w:b/>
          <w:sz w:val="23"/>
          <w:szCs w:val="23"/>
        </w:rPr>
        <w:t>Employment</w:t>
      </w:r>
    </w:p>
    <w:p w14:paraId="248847C1" w14:textId="4B92D831" w:rsidR="00D63F5A" w:rsidRPr="00EE7355" w:rsidRDefault="00D63F5A" w:rsidP="00D63F5A">
      <w:pPr>
        <w:pStyle w:val="ListParagraph"/>
        <w:numPr>
          <w:ilvl w:val="0"/>
          <w:numId w:val="17"/>
        </w:numPr>
        <w:rPr>
          <w:rFonts w:cs="Arial"/>
          <w:sz w:val="23"/>
          <w:szCs w:val="23"/>
        </w:rPr>
      </w:pPr>
      <w:r w:rsidRPr="00EE7355">
        <w:rPr>
          <w:rFonts w:cs="Arial"/>
          <w:sz w:val="23"/>
          <w:szCs w:val="23"/>
        </w:rPr>
        <w:t>Mandate, promote and monitor Australian Standard AS EN 301 549 within the Victorian Public Service.</w:t>
      </w:r>
    </w:p>
    <w:p w14:paraId="33B5AE79" w14:textId="3864BA73" w:rsidR="003C172E" w:rsidRPr="00EE7355" w:rsidRDefault="00D63F5A" w:rsidP="003C172E">
      <w:pPr>
        <w:pStyle w:val="ListParagraph"/>
        <w:numPr>
          <w:ilvl w:val="0"/>
          <w:numId w:val="17"/>
        </w:numPr>
        <w:rPr>
          <w:rFonts w:cs="Arial"/>
          <w:sz w:val="23"/>
          <w:szCs w:val="23"/>
        </w:rPr>
      </w:pPr>
      <w:r w:rsidRPr="00EE7355">
        <w:rPr>
          <w:rFonts w:cs="Arial"/>
          <w:sz w:val="23"/>
          <w:szCs w:val="23"/>
        </w:rPr>
        <w:t>Strength</w:t>
      </w:r>
      <w:r w:rsidR="00A67F6E" w:rsidRPr="00EE7355">
        <w:rPr>
          <w:rFonts w:cs="Arial"/>
          <w:sz w:val="23"/>
          <w:szCs w:val="23"/>
        </w:rPr>
        <w:t>en</w:t>
      </w:r>
      <w:r w:rsidRPr="00EE7355">
        <w:rPr>
          <w:rFonts w:cs="Arial"/>
          <w:sz w:val="23"/>
          <w:szCs w:val="23"/>
        </w:rPr>
        <w:t xml:space="preserve"> the collection of disability information and publish progress towards the Victorian Government’s disability employment target.</w:t>
      </w:r>
    </w:p>
    <w:p w14:paraId="400E63C4" w14:textId="0EC779EC" w:rsidR="00AC4293" w:rsidRPr="00EE7355" w:rsidRDefault="00AC4293">
      <w:pPr>
        <w:rPr>
          <w:rFonts w:ascii="Arial" w:hAnsi="Arial" w:cs="Arial"/>
          <w:sz w:val="23"/>
          <w:szCs w:val="23"/>
          <w:lang w:val="en-AU"/>
        </w:rPr>
      </w:pPr>
      <w:r w:rsidRPr="00EE7355">
        <w:rPr>
          <w:rFonts w:cs="Arial"/>
          <w:sz w:val="23"/>
          <w:szCs w:val="23"/>
        </w:rPr>
        <w:br w:type="page"/>
      </w:r>
    </w:p>
    <w:p w14:paraId="159D10B4" w14:textId="77777777" w:rsidR="00A67F6E" w:rsidRPr="00EE7355" w:rsidRDefault="00A67F6E" w:rsidP="00A67F6E">
      <w:pPr>
        <w:pStyle w:val="ListParagraph"/>
        <w:ind w:left="360"/>
        <w:rPr>
          <w:rFonts w:cs="Arial"/>
          <w:sz w:val="23"/>
          <w:szCs w:val="23"/>
        </w:rPr>
      </w:pPr>
    </w:p>
    <w:p w14:paraId="28C6D947" w14:textId="1C74A884" w:rsidR="003C172E" w:rsidRPr="00EE7355" w:rsidRDefault="003C172E" w:rsidP="003C172E">
      <w:pPr>
        <w:contextualSpacing/>
        <w:rPr>
          <w:rFonts w:ascii="Arial" w:hAnsi="Arial" w:cs="Arial"/>
          <w:b/>
          <w:sz w:val="23"/>
          <w:szCs w:val="23"/>
        </w:rPr>
      </w:pPr>
      <w:r w:rsidRPr="00EE7355">
        <w:rPr>
          <w:rFonts w:ascii="Arial" w:hAnsi="Arial" w:cs="Arial"/>
          <w:b/>
          <w:sz w:val="23"/>
          <w:szCs w:val="23"/>
        </w:rPr>
        <w:t>Pedestrian Safety</w:t>
      </w:r>
    </w:p>
    <w:p w14:paraId="58DC87D3" w14:textId="089CE816" w:rsidR="003C172E" w:rsidRPr="00EE7355" w:rsidRDefault="00A67F6E" w:rsidP="00AC4293">
      <w:pPr>
        <w:pStyle w:val="ListParagraph"/>
        <w:numPr>
          <w:ilvl w:val="0"/>
          <w:numId w:val="12"/>
        </w:numPr>
        <w:rPr>
          <w:rFonts w:cs="Arial"/>
          <w:sz w:val="23"/>
          <w:szCs w:val="23"/>
        </w:rPr>
      </w:pPr>
      <w:r w:rsidRPr="00EE7355">
        <w:rPr>
          <w:rFonts w:cs="Arial"/>
          <w:sz w:val="23"/>
          <w:szCs w:val="23"/>
        </w:rPr>
        <w:t xml:space="preserve">Ensure that any legalisation of e-scooters in Victoria permits commercialised e-scooters only, enforces a safe maximum speed limit in pedestrian areas, extends the Traffic Accident Commission compensation scheme to pedestrians who are injured in an e-scooter accident, and requires mandatory reporting of accidents involving e-scooters. </w:t>
      </w:r>
    </w:p>
    <w:p w14:paraId="20F77098" w14:textId="2D70A031" w:rsidR="002B6FA6" w:rsidRPr="00EE7355" w:rsidRDefault="003C172E" w:rsidP="003C172E">
      <w:pPr>
        <w:pStyle w:val="Heading1"/>
        <w:rPr>
          <w:rFonts w:ascii="Arial" w:hAnsi="Arial" w:cs="Arial"/>
          <w:sz w:val="28"/>
          <w:szCs w:val="28"/>
        </w:rPr>
      </w:pPr>
      <w:r w:rsidRPr="00EE7355">
        <w:rPr>
          <w:rFonts w:ascii="Arial" w:hAnsi="Arial" w:cs="Arial"/>
          <w:sz w:val="28"/>
          <w:szCs w:val="28"/>
        </w:rPr>
        <w:t>Independent Travel</w:t>
      </w:r>
    </w:p>
    <w:p w14:paraId="19A2822F" w14:textId="77777777" w:rsidR="003C172E" w:rsidRPr="00EE7355" w:rsidRDefault="003C172E" w:rsidP="003C172E">
      <w:pPr>
        <w:contextualSpacing/>
        <w:rPr>
          <w:rFonts w:ascii="Arial" w:hAnsi="Arial" w:cs="Arial"/>
          <w:sz w:val="23"/>
          <w:szCs w:val="23"/>
        </w:rPr>
      </w:pPr>
    </w:p>
    <w:p w14:paraId="0A691241" w14:textId="77777777" w:rsidR="003C172E" w:rsidRPr="00EE7355" w:rsidRDefault="003C172E" w:rsidP="003C172E">
      <w:pPr>
        <w:contextualSpacing/>
        <w:rPr>
          <w:rFonts w:ascii="Arial" w:hAnsi="Arial" w:cs="Arial"/>
          <w:sz w:val="23"/>
          <w:szCs w:val="23"/>
        </w:rPr>
      </w:pPr>
      <w:r w:rsidRPr="00EE7355">
        <w:rPr>
          <w:rFonts w:ascii="Arial" w:hAnsi="Arial" w:cs="Arial"/>
          <w:sz w:val="23"/>
          <w:szCs w:val="23"/>
        </w:rPr>
        <w:t xml:space="preserve">People who are blind or have low vision cannot drive and rely on public and point to point transport to travel independently. Commercial passenger vehicles such as taxis and Uber are the equivalent to independent point to point transport for people who are blind or have low vision. </w:t>
      </w:r>
    </w:p>
    <w:p w14:paraId="7BEDFE88" w14:textId="77777777" w:rsidR="003C172E" w:rsidRPr="00EE7355" w:rsidRDefault="003C172E" w:rsidP="003C172E">
      <w:pPr>
        <w:contextualSpacing/>
        <w:rPr>
          <w:rFonts w:ascii="Arial" w:hAnsi="Arial" w:cs="Arial"/>
          <w:sz w:val="23"/>
          <w:szCs w:val="23"/>
        </w:rPr>
      </w:pPr>
    </w:p>
    <w:p w14:paraId="54EE2065" w14:textId="5247F806" w:rsidR="003C172E" w:rsidRPr="00EE7355" w:rsidRDefault="003C172E" w:rsidP="003C172E">
      <w:pPr>
        <w:contextualSpacing/>
        <w:rPr>
          <w:rFonts w:ascii="Arial" w:hAnsi="Arial" w:cs="Arial"/>
          <w:sz w:val="23"/>
          <w:szCs w:val="23"/>
        </w:rPr>
      </w:pPr>
      <w:r w:rsidRPr="00EE7355">
        <w:rPr>
          <w:rFonts w:ascii="Arial" w:hAnsi="Arial" w:cs="Arial"/>
          <w:sz w:val="23"/>
          <w:szCs w:val="23"/>
        </w:rPr>
        <w:t xml:space="preserve">The majority of Victorians who are blind or have low vision make use of the Multi Purpose Taxi Program (MPTP) fare subsidy. The MPTP can </w:t>
      </w:r>
      <w:r w:rsidR="00C227B0" w:rsidRPr="00EE7355">
        <w:rPr>
          <w:rFonts w:ascii="Arial" w:hAnsi="Arial" w:cs="Arial"/>
          <w:sz w:val="23"/>
          <w:szCs w:val="23"/>
        </w:rPr>
        <w:t xml:space="preserve">now </w:t>
      </w:r>
      <w:r w:rsidRPr="00EE7355">
        <w:rPr>
          <w:rFonts w:ascii="Arial" w:hAnsi="Arial" w:cs="Arial"/>
          <w:sz w:val="23"/>
          <w:szCs w:val="23"/>
        </w:rPr>
        <w:t xml:space="preserve">be used in Victorian taxis and </w:t>
      </w:r>
      <w:r w:rsidR="001E3746" w:rsidRPr="00EE7355">
        <w:rPr>
          <w:rFonts w:ascii="Arial" w:hAnsi="Arial" w:cs="Arial"/>
          <w:sz w:val="23"/>
          <w:szCs w:val="23"/>
        </w:rPr>
        <w:t xml:space="preserve">some </w:t>
      </w:r>
      <w:r w:rsidRPr="00EE7355">
        <w:rPr>
          <w:rFonts w:ascii="Arial" w:hAnsi="Arial" w:cs="Arial"/>
          <w:sz w:val="23"/>
          <w:szCs w:val="23"/>
        </w:rPr>
        <w:t xml:space="preserve">rideshare services and covers 50 percent of the </w:t>
      </w:r>
      <w:r w:rsidRPr="00EE7355">
        <w:rPr>
          <w:rFonts w:ascii="Arial" w:hAnsi="Arial" w:cs="Arial"/>
          <w:sz w:val="23"/>
          <w:szCs w:val="23"/>
        </w:rPr>
        <w:lastRenderedPageBreak/>
        <w:t>travel cost per trip</w:t>
      </w:r>
      <w:r w:rsidR="00C227B0" w:rsidRPr="00EE7355">
        <w:rPr>
          <w:rFonts w:ascii="Arial" w:hAnsi="Arial" w:cs="Arial"/>
          <w:sz w:val="23"/>
          <w:szCs w:val="23"/>
        </w:rPr>
        <w:t>, up to $60</w:t>
      </w:r>
      <w:r w:rsidRPr="00EE7355">
        <w:rPr>
          <w:rFonts w:ascii="Arial" w:hAnsi="Arial" w:cs="Arial"/>
          <w:sz w:val="23"/>
          <w:szCs w:val="23"/>
        </w:rPr>
        <w:t xml:space="preserve">. The MPTP fare subsidy makes the cost of taxis </w:t>
      </w:r>
      <w:r w:rsidR="00C227B0" w:rsidRPr="00EE7355">
        <w:rPr>
          <w:rFonts w:ascii="Arial" w:hAnsi="Arial" w:cs="Arial"/>
          <w:sz w:val="23"/>
          <w:szCs w:val="23"/>
        </w:rPr>
        <w:t xml:space="preserve">and rideshare services </w:t>
      </w:r>
      <w:r w:rsidRPr="00EE7355">
        <w:rPr>
          <w:rFonts w:ascii="Arial" w:hAnsi="Arial" w:cs="Arial"/>
          <w:sz w:val="23"/>
          <w:szCs w:val="23"/>
        </w:rPr>
        <w:t>more manageable for people who are blind or have low vision</w:t>
      </w:r>
      <w:r w:rsidR="001E3746" w:rsidRPr="00EE7355">
        <w:rPr>
          <w:rFonts w:ascii="Arial" w:hAnsi="Arial" w:cs="Arial"/>
          <w:sz w:val="23"/>
          <w:szCs w:val="23"/>
        </w:rPr>
        <w:t>.</w:t>
      </w:r>
    </w:p>
    <w:p w14:paraId="57FAD075" w14:textId="77777777" w:rsidR="00D63F5A" w:rsidRPr="00EE7355" w:rsidRDefault="00D63F5A" w:rsidP="003C172E">
      <w:pPr>
        <w:pStyle w:val="Heading2"/>
        <w:contextualSpacing/>
        <w:rPr>
          <w:rFonts w:ascii="Arial" w:hAnsi="Arial" w:cs="Arial"/>
          <w:sz w:val="23"/>
          <w:szCs w:val="23"/>
        </w:rPr>
      </w:pPr>
    </w:p>
    <w:p w14:paraId="4E5D9CC1" w14:textId="5B7CA60B" w:rsidR="003C172E" w:rsidRPr="00EE7355" w:rsidRDefault="003C172E" w:rsidP="003C172E">
      <w:pPr>
        <w:pStyle w:val="Heading2"/>
        <w:contextualSpacing/>
        <w:rPr>
          <w:rFonts w:ascii="Arial" w:hAnsi="Arial" w:cs="Arial"/>
          <w:sz w:val="24"/>
          <w:szCs w:val="24"/>
        </w:rPr>
      </w:pPr>
      <w:r w:rsidRPr="00EE7355">
        <w:rPr>
          <w:rFonts w:ascii="Arial" w:hAnsi="Arial" w:cs="Arial"/>
          <w:sz w:val="24"/>
          <w:szCs w:val="24"/>
        </w:rPr>
        <w:t>Bus &amp; train announcements:</w:t>
      </w:r>
    </w:p>
    <w:p w14:paraId="78537EB0" w14:textId="77777777" w:rsidR="003C172E" w:rsidRPr="00EE7355" w:rsidRDefault="003C172E" w:rsidP="003C172E">
      <w:pPr>
        <w:contextualSpacing/>
        <w:rPr>
          <w:rFonts w:ascii="Arial" w:hAnsi="Arial" w:cs="Arial"/>
          <w:sz w:val="23"/>
          <w:szCs w:val="23"/>
        </w:rPr>
      </w:pPr>
    </w:p>
    <w:p w14:paraId="36301954" w14:textId="28E6430B" w:rsidR="003C172E" w:rsidRPr="00EE7355" w:rsidRDefault="003C172E" w:rsidP="003C172E">
      <w:pPr>
        <w:contextualSpacing/>
        <w:rPr>
          <w:rFonts w:ascii="Arial" w:hAnsi="Arial" w:cs="Arial"/>
          <w:sz w:val="23"/>
          <w:szCs w:val="23"/>
        </w:rPr>
      </w:pPr>
      <w:r w:rsidRPr="00EE7355">
        <w:rPr>
          <w:rFonts w:ascii="Arial" w:hAnsi="Arial" w:cs="Arial"/>
          <w:sz w:val="23"/>
          <w:szCs w:val="23"/>
        </w:rPr>
        <w:t>Public transport is frequently used by people who are blind or have low vision to travel to work, school, medical appointments and social occasions. They rely heavily on public transport audio announcements to navigate. However, buses in Victoria do not have audio announcements making bus travel a more stressful and risky transport option than trains</w:t>
      </w:r>
      <w:r w:rsidR="00A929B0" w:rsidRPr="00EE7355">
        <w:rPr>
          <w:rFonts w:ascii="Arial" w:hAnsi="Arial" w:cs="Arial"/>
          <w:sz w:val="23"/>
          <w:szCs w:val="23"/>
        </w:rPr>
        <w:t xml:space="preserve"> and trams. </w:t>
      </w:r>
    </w:p>
    <w:p w14:paraId="6E487ADD" w14:textId="77777777" w:rsidR="003C172E" w:rsidRPr="00EE7355" w:rsidRDefault="003C172E" w:rsidP="003C172E">
      <w:pPr>
        <w:contextualSpacing/>
        <w:rPr>
          <w:rFonts w:ascii="Arial" w:hAnsi="Arial" w:cs="Arial"/>
          <w:sz w:val="23"/>
          <w:szCs w:val="23"/>
        </w:rPr>
      </w:pPr>
    </w:p>
    <w:p w14:paraId="1F10A11F" w14:textId="77777777" w:rsidR="00AD23BF" w:rsidRPr="00EE7355" w:rsidRDefault="003C172E" w:rsidP="003C172E">
      <w:pPr>
        <w:contextualSpacing/>
        <w:rPr>
          <w:rFonts w:ascii="Arial" w:hAnsi="Arial" w:cs="Arial"/>
          <w:sz w:val="23"/>
          <w:szCs w:val="23"/>
        </w:rPr>
      </w:pPr>
      <w:r w:rsidRPr="00EE7355">
        <w:rPr>
          <w:rFonts w:ascii="Arial" w:hAnsi="Arial" w:cs="Arial"/>
          <w:sz w:val="23"/>
          <w:szCs w:val="23"/>
        </w:rPr>
        <w:t xml:space="preserve">Without audio announcements in buses, people who are blind or have low vision face the constant risk of overshooting their stop, potentially leading to rushed, unsafe attempts to exit the bus or getting off the bus at the wrong stop and finding themselves stranded in unfamiliar surrounds. The lack of audio announcements on Victorian buses is exposing people who are blind or have low vision to unnecessary risk and this must be resolved. </w:t>
      </w:r>
    </w:p>
    <w:p w14:paraId="50516439" w14:textId="77777777" w:rsidR="00AD23BF" w:rsidRPr="00EE7355" w:rsidRDefault="00AD23BF" w:rsidP="003C172E">
      <w:pPr>
        <w:contextualSpacing/>
        <w:rPr>
          <w:rFonts w:ascii="Arial" w:hAnsi="Arial" w:cs="Arial"/>
          <w:sz w:val="23"/>
          <w:szCs w:val="23"/>
        </w:rPr>
      </w:pPr>
    </w:p>
    <w:p w14:paraId="34CDD67E" w14:textId="69628512" w:rsidR="00653835" w:rsidRPr="00EE7355" w:rsidRDefault="003C172E" w:rsidP="003C172E">
      <w:pPr>
        <w:contextualSpacing/>
        <w:rPr>
          <w:rFonts w:ascii="Arial" w:hAnsi="Arial" w:cs="Arial"/>
          <w:sz w:val="23"/>
          <w:szCs w:val="23"/>
        </w:rPr>
      </w:pPr>
      <w:r w:rsidRPr="00EE7355">
        <w:rPr>
          <w:rFonts w:ascii="Arial" w:hAnsi="Arial" w:cs="Arial"/>
          <w:sz w:val="23"/>
          <w:szCs w:val="23"/>
        </w:rPr>
        <w:t xml:space="preserve">While train services in Victoria do offer audible announcements, they are not consistently clear, accurate or timely. </w:t>
      </w:r>
      <w:r w:rsidR="00653835" w:rsidRPr="00EE7355">
        <w:rPr>
          <w:rFonts w:ascii="Arial" w:hAnsi="Arial" w:cs="Arial"/>
          <w:sz w:val="23"/>
          <w:szCs w:val="23"/>
        </w:rPr>
        <w:t xml:space="preserve">Onboard train announcements are not to the same standard as those used in other Australian jurisdictions, and are often unreliable, causing undue stress for people who rely on them to determine the correct stop.   Platform announcements are also inconsistent and unsatisfactory. This increases the </w:t>
      </w:r>
      <w:r w:rsidR="00AC4293" w:rsidRPr="00EE7355">
        <w:rPr>
          <w:rFonts w:ascii="Arial" w:hAnsi="Arial" w:cs="Arial"/>
          <w:sz w:val="23"/>
          <w:szCs w:val="23"/>
        </w:rPr>
        <w:t>risk of injury for travellers who are blind or have low vision as they are forced to rush due to late or unclear announcements.</w:t>
      </w:r>
    </w:p>
    <w:p w14:paraId="74AAB70E" w14:textId="77777777" w:rsidR="003C172E" w:rsidRPr="00EE7355" w:rsidRDefault="003C172E" w:rsidP="003C172E">
      <w:pPr>
        <w:contextualSpacing/>
        <w:rPr>
          <w:rFonts w:ascii="Arial" w:hAnsi="Arial" w:cs="Arial"/>
          <w:sz w:val="23"/>
          <w:szCs w:val="23"/>
        </w:rPr>
      </w:pPr>
    </w:p>
    <w:p w14:paraId="6FDACF68" w14:textId="71D3741E" w:rsidR="00AC4293" w:rsidRPr="00EE7355" w:rsidRDefault="003C172E" w:rsidP="00AC4293">
      <w:pPr>
        <w:pStyle w:val="Heading2"/>
        <w:contextualSpacing/>
        <w:rPr>
          <w:rFonts w:ascii="Arial" w:hAnsi="Arial" w:cs="Arial"/>
          <w:sz w:val="24"/>
          <w:szCs w:val="24"/>
        </w:rPr>
      </w:pPr>
      <w:r w:rsidRPr="00EE7355">
        <w:rPr>
          <w:rFonts w:ascii="Arial" w:hAnsi="Arial" w:cs="Arial"/>
          <w:sz w:val="24"/>
          <w:szCs w:val="24"/>
        </w:rPr>
        <w:t>Vision Australia call</w:t>
      </w:r>
      <w:r w:rsidR="00A67F6E" w:rsidRPr="00EE7355">
        <w:rPr>
          <w:rFonts w:ascii="Arial" w:hAnsi="Arial" w:cs="Arial"/>
          <w:sz w:val="24"/>
          <w:szCs w:val="24"/>
        </w:rPr>
        <w:t>s</w:t>
      </w:r>
      <w:r w:rsidRPr="00EE7355">
        <w:rPr>
          <w:rFonts w:ascii="Arial" w:hAnsi="Arial" w:cs="Arial"/>
          <w:sz w:val="24"/>
          <w:szCs w:val="24"/>
        </w:rPr>
        <w:t xml:space="preserve"> on the next Victorian Government</w:t>
      </w:r>
      <w:r w:rsidR="00C227B0" w:rsidRPr="00EE7355">
        <w:rPr>
          <w:rFonts w:ascii="Arial" w:hAnsi="Arial" w:cs="Arial"/>
          <w:sz w:val="24"/>
          <w:szCs w:val="24"/>
        </w:rPr>
        <w:t xml:space="preserve"> to:</w:t>
      </w:r>
    </w:p>
    <w:p w14:paraId="15B70EC4" w14:textId="7CD9ED54" w:rsidR="003C172E" w:rsidRPr="00EE7355" w:rsidRDefault="00C227B0" w:rsidP="003C172E">
      <w:pPr>
        <w:pStyle w:val="ListParagraph"/>
        <w:numPr>
          <w:ilvl w:val="0"/>
          <w:numId w:val="15"/>
        </w:numPr>
        <w:rPr>
          <w:rFonts w:cs="Arial"/>
          <w:sz w:val="23"/>
          <w:szCs w:val="23"/>
        </w:rPr>
      </w:pPr>
      <w:r w:rsidRPr="00EE7355">
        <w:rPr>
          <w:rFonts w:cs="Arial"/>
          <w:sz w:val="23"/>
          <w:szCs w:val="23"/>
        </w:rPr>
        <w:t xml:space="preserve">Maintain the </w:t>
      </w:r>
      <w:r w:rsidR="001E3746" w:rsidRPr="00EE7355">
        <w:rPr>
          <w:rFonts w:cs="Arial"/>
          <w:sz w:val="23"/>
          <w:szCs w:val="23"/>
        </w:rPr>
        <w:t xml:space="preserve">current </w:t>
      </w:r>
      <w:r w:rsidR="003C172E" w:rsidRPr="00EE7355">
        <w:rPr>
          <w:rFonts w:cs="Arial"/>
          <w:sz w:val="23"/>
          <w:szCs w:val="23"/>
        </w:rPr>
        <w:t>Multi Purpose Taxi Program</w:t>
      </w:r>
      <w:r w:rsidR="001E3746" w:rsidRPr="00EE7355">
        <w:rPr>
          <w:rFonts w:cs="Arial"/>
          <w:sz w:val="23"/>
          <w:szCs w:val="23"/>
        </w:rPr>
        <w:t>, and continue its expansion to include additional rideshare operators;</w:t>
      </w:r>
    </w:p>
    <w:p w14:paraId="23824A4F" w14:textId="5219074E" w:rsidR="00C227B0" w:rsidRPr="00EE7355" w:rsidRDefault="00C227B0" w:rsidP="003C172E">
      <w:pPr>
        <w:pStyle w:val="ListParagraph"/>
        <w:numPr>
          <w:ilvl w:val="0"/>
          <w:numId w:val="15"/>
        </w:numPr>
        <w:rPr>
          <w:rFonts w:cs="Arial"/>
          <w:sz w:val="23"/>
          <w:szCs w:val="23"/>
        </w:rPr>
      </w:pPr>
      <w:r w:rsidRPr="00EE7355">
        <w:rPr>
          <w:rFonts w:cs="Arial"/>
          <w:sz w:val="23"/>
          <w:szCs w:val="23"/>
        </w:rPr>
        <w:t>Intr</w:t>
      </w:r>
      <w:r w:rsidR="003C172E" w:rsidRPr="00EE7355">
        <w:rPr>
          <w:rFonts w:cs="Arial"/>
          <w:sz w:val="23"/>
          <w:szCs w:val="23"/>
        </w:rPr>
        <w:t>oduce clear, audible and consistent bus announcements</w:t>
      </w:r>
      <w:r w:rsidRPr="00EE7355">
        <w:rPr>
          <w:rFonts w:cs="Arial"/>
          <w:sz w:val="23"/>
          <w:szCs w:val="23"/>
        </w:rPr>
        <w:t>; and</w:t>
      </w:r>
      <w:r w:rsidR="003C172E" w:rsidRPr="00EE7355">
        <w:rPr>
          <w:rFonts w:cs="Arial"/>
          <w:sz w:val="23"/>
          <w:szCs w:val="23"/>
        </w:rPr>
        <w:t xml:space="preserve"> </w:t>
      </w:r>
    </w:p>
    <w:p w14:paraId="0D6362E3" w14:textId="70B91E26" w:rsidR="00AC4293" w:rsidRPr="00EE7355" w:rsidRDefault="00C227B0" w:rsidP="00AC4293">
      <w:pPr>
        <w:pStyle w:val="ListParagraph"/>
        <w:numPr>
          <w:ilvl w:val="0"/>
          <w:numId w:val="15"/>
        </w:numPr>
        <w:rPr>
          <w:rFonts w:cs="Arial"/>
          <w:sz w:val="23"/>
          <w:szCs w:val="23"/>
        </w:rPr>
      </w:pPr>
      <w:r w:rsidRPr="00EE7355">
        <w:rPr>
          <w:rFonts w:cs="Arial"/>
          <w:sz w:val="23"/>
          <w:szCs w:val="23"/>
        </w:rPr>
        <w:t>E</w:t>
      </w:r>
      <w:r w:rsidR="003C172E" w:rsidRPr="00EE7355">
        <w:rPr>
          <w:rFonts w:cs="Arial"/>
          <w:sz w:val="23"/>
          <w:szCs w:val="23"/>
        </w:rPr>
        <w:t xml:space="preserve">nsure all </w:t>
      </w:r>
      <w:r w:rsidR="1506E22D" w:rsidRPr="00EE7355">
        <w:rPr>
          <w:rFonts w:cs="Arial"/>
          <w:sz w:val="23"/>
          <w:szCs w:val="23"/>
        </w:rPr>
        <w:t>onboard</w:t>
      </w:r>
      <w:r w:rsidR="003C172E" w:rsidRPr="00EE7355">
        <w:rPr>
          <w:rFonts w:cs="Arial"/>
          <w:sz w:val="23"/>
          <w:szCs w:val="23"/>
        </w:rPr>
        <w:t xml:space="preserve"> </w:t>
      </w:r>
      <w:r w:rsidR="008602C8" w:rsidRPr="00EE7355">
        <w:rPr>
          <w:rFonts w:cs="Arial"/>
          <w:sz w:val="23"/>
          <w:szCs w:val="23"/>
        </w:rPr>
        <w:t xml:space="preserve">and platform </w:t>
      </w:r>
      <w:r w:rsidR="003C172E" w:rsidRPr="00EE7355">
        <w:rPr>
          <w:rFonts w:cs="Arial"/>
          <w:sz w:val="23"/>
          <w:szCs w:val="23"/>
        </w:rPr>
        <w:t xml:space="preserve">announcements </w:t>
      </w:r>
      <w:r w:rsidR="00653835" w:rsidRPr="00EE7355">
        <w:rPr>
          <w:rFonts w:cs="Arial"/>
          <w:sz w:val="23"/>
          <w:szCs w:val="23"/>
        </w:rPr>
        <w:t xml:space="preserve">for trains </w:t>
      </w:r>
      <w:r w:rsidR="003C172E" w:rsidRPr="00EE7355">
        <w:rPr>
          <w:rFonts w:cs="Arial"/>
          <w:sz w:val="23"/>
          <w:szCs w:val="23"/>
        </w:rPr>
        <w:t>are clear, audible and consistent.</w:t>
      </w:r>
    </w:p>
    <w:p w14:paraId="43BE7C7E" w14:textId="01FD994B" w:rsidR="00D63F5A" w:rsidRPr="00EE7355" w:rsidRDefault="003C172E" w:rsidP="00AC4293">
      <w:pPr>
        <w:pStyle w:val="Heading2"/>
        <w:rPr>
          <w:rFonts w:ascii="Arial" w:hAnsi="Arial" w:cs="Arial"/>
          <w:sz w:val="24"/>
          <w:szCs w:val="24"/>
        </w:rPr>
      </w:pPr>
      <w:r w:rsidRPr="00EE7355">
        <w:rPr>
          <w:rFonts w:ascii="Arial" w:hAnsi="Arial" w:cs="Arial"/>
          <w:sz w:val="24"/>
          <w:szCs w:val="24"/>
        </w:rPr>
        <w:lastRenderedPageBreak/>
        <w:t>Return on investment:</w:t>
      </w:r>
    </w:p>
    <w:p w14:paraId="37916392" w14:textId="77777777" w:rsidR="003C172E" w:rsidRPr="00EE7355" w:rsidRDefault="003C172E" w:rsidP="003C172E">
      <w:pPr>
        <w:pStyle w:val="ListParagraph"/>
        <w:numPr>
          <w:ilvl w:val="0"/>
          <w:numId w:val="16"/>
        </w:numPr>
        <w:rPr>
          <w:rFonts w:cs="Arial"/>
          <w:sz w:val="23"/>
          <w:szCs w:val="23"/>
        </w:rPr>
      </w:pPr>
      <w:r w:rsidRPr="00EE7355">
        <w:rPr>
          <w:rFonts w:cs="Arial"/>
          <w:sz w:val="23"/>
          <w:szCs w:val="23"/>
        </w:rPr>
        <w:t>Ability for everyone to contribute to the economy through access to employment, shops, entertainment and holidays;</w:t>
      </w:r>
    </w:p>
    <w:p w14:paraId="5FA5AFA1" w14:textId="77777777" w:rsidR="003C172E" w:rsidRPr="00EE7355" w:rsidRDefault="003C172E" w:rsidP="003C172E">
      <w:pPr>
        <w:pStyle w:val="ListParagraph"/>
        <w:numPr>
          <w:ilvl w:val="0"/>
          <w:numId w:val="16"/>
        </w:numPr>
        <w:rPr>
          <w:rFonts w:cs="Arial"/>
          <w:sz w:val="23"/>
          <w:szCs w:val="23"/>
        </w:rPr>
      </w:pPr>
      <w:r w:rsidRPr="00EE7355">
        <w:rPr>
          <w:rFonts w:cs="Arial"/>
          <w:sz w:val="23"/>
          <w:szCs w:val="23"/>
        </w:rPr>
        <w:t xml:space="preserve">Less likelihood of mental health conditions such as depression due to social isolation; and </w:t>
      </w:r>
    </w:p>
    <w:p w14:paraId="1D0EA516" w14:textId="1EBFFC7A" w:rsidR="00AC4293" w:rsidRPr="00EE7355" w:rsidRDefault="003C172E" w:rsidP="00AC4293">
      <w:pPr>
        <w:pStyle w:val="ListParagraph"/>
        <w:numPr>
          <w:ilvl w:val="0"/>
          <w:numId w:val="16"/>
        </w:numPr>
        <w:rPr>
          <w:rFonts w:cs="Arial"/>
          <w:sz w:val="23"/>
          <w:szCs w:val="23"/>
        </w:rPr>
      </w:pPr>
      <w:r w:rsidRPr="00EE7355">
        <w:rPr>
          <w:rFonts w:cs="Arial"/>
          <w:sz w:val="23"/>
          <w:szCs w:val="23"/>
        </w:rPr>
        <w:t>Reduction in customer service complaints and reports to the Disability Discrimination Commission.</w:t>
      </w:r>
    </w:p>
    <w:p w14:paraId="203424E0" w14:textId="31F19C87" w:rsidR="00B9798C" w:rsidRPr="00EE7355" w:rsidRDefault="00B9798C" w:rsidP="00AC4293">
      <w:pPr>
        <w:pStyle w:val="Heading1"/>
        <w:rPr>
          <w:rFonts w:ascii="Arial" w:hAnsi="Arial" w:cs="Arial"/>
          <w:sz w:val="28"/>
          <w:szCs w:val="28"/>
        </w:rPr>
      </w:pPr>
      <w:r w:rsidRPr="00EE7355">
        <w:rPr>
          <w:rFonts w:ascii="Arial" w:hAnsi="Arial" w:cs="Arial"/>
          <w:sz w:val="28"/>
          <w:szCs w:val="28"/>
        </w:rPr>
        <w:t xml:space="preserve">Improving disability employment via accessibility standards </w:t>
      </w:r>
    </w:p>
    <w:p w14:paraId="0B775688" w14:textId="77777777" w:rsidR="00B9798C" w:rsidRPr="00EE7355" w:rsidRDefault="00B9798C" w:rsidP="00B9798C">
      <w:pPr>
        <w:contextualSpacing/>
        <w:rPr>
          <w:rFonts w:ascii="Arial" w:hAnsi="Arial" w:cs="Arial"/>
          <w:sz w:val="23"/>
          <w:szCs w:val="23"/>
        </w:rPr>
      </w:pPr>
    </w:p>
    <w:p w14:paraId="5A5C91B9" w14:textId="1D87B85D" w:rsidR="00B9798C" w:rsidRPr="00EE7355" w:rsidRDefault="00B9798C" w:rsidP="00B9798C">
      <w:pPr>
        <w:contextualSpacing/>
        <w:rPr>
          <w:rFonts w:ascii="Arial" w:hAnsi="Arial" w:cs="Arial"/>
          <w:sz w:val="23"/>
          <w:szCs w:val="23"/>
        </w:rPr>
      </w:pPr>
      <w:r w:rsidRPr="00EE7355">
        <w:rPr>
          <w:rFonts w:ascii="Arial" w:hAnsi="Arial" w:cs="Arial"/>
          <w:sz w:val="23"/>
          <w:szCs w:val="23"/>
        </w:rPr>
        <w:t>It</w:t>
      </w:r>
      <w:r w:rsidR="002D5348" w:rsidRPr="00EE7355">
        <w:rPr>
          <w:rFonts w:ascii="Arial" w:hAnsi="Arial" w:cs="Arial"/>
          <w:sz w:val="23"/>
          <w:szCs w:val="23"/>
        </w:rPr>
        <w:t xml:space="preserve"> is</w:t>
      </w:r>
      <w:r w:rsidRPr="00EE7355">
        <w:rPr>
          <w:rFonts w:ascii="Arial" w:hAnsi="Arial" w:cs="Arial"/>
          <w:sz w:val="23"/>
          <w:szCs w:val="23"/>
        </w:rPr>
        <w:t xml:space="preserve"> well known </w:t>
      </w:r>
      <w:r w:rsidR="00AD23BF" w:rsidRPr="00EE7355">
        <w:rPr>
          <w:rFonts w:ascii="Arial" w:hAnsi="Arial" w:cs="Arial"/>
          <w:sz w:val="23"/>
          <w:szCs w:val="23"/>
        </w:rPr>
        <w:t xml:space="preserve">that </w:t>
      </w:r>
      <w:r w:rsidRPr="00EE7355">
        <w:rPr>
          <w:rFonts w:ascii="Arial" w:hAnsi="Arial" w:cs="Arial"/>
          <w:sz w:val="23"/>
          <w:szCs w:val="23"/>
        </w:rPr>
        <w:t>people with a disability</w:t>
      </w:r>
      <w:r w:rsidR="002D5348" w:rsidRPr="00EE7355">
        <w:rPr>
          <w:rFonts w:ascii="Arial" w:hAnsi="Arial" w:cs="Arial"/>
          <w:sz w:val="23"/>
          <w:szCs w:val="23"/>
        </w:rPr>
        <w:t xml:space="preserve"> </w:t>
      </w:r>
      <w:r w:rsidRPr="00EE7355">
        <w:rPr>
          <w:rFonts w:ascii="Arial" w:hAnsi="Arial" w:cs="Arial"/>
          <w:sz w:val="23"/>
          <w:szCs w:val="23"/>
        </w:rPr>
        <w:t xml:space="preserve">remain significantly underrepresented in Australian workforces. This is largely due to people with disability </w:t>
      </w:r>
      <w:r w:rsidR="002D5348" w:rsidRPr="00EE7355">
        <w:rPr>
          <w:rFonts w:ascii="Arial" w:hAnsi="Arial" w:cs="Arial"/>
          <w:sz w:val="23"/>
          <w:szCs w:val="23"/>
        </w:rPr>
        <w:t>having</w:t>
      </w:r>
      <w:r w:rsidRPr="00EE7355">
        <w:rPr>
          <w:rFonts w:ascii="Arial" w:hAnsi="Arial" w:cs="Arial"/>
          <w:sz w:val="23"/>
          <w:szCs w:val="23"/>
        </w:rPr>
        <w:t xml:space="preserve"> multiple barriers to employment, which restricts economic participation and independence.</w:t>
      </w:r>
    </w:p>
    <w:p w14:paraId="186519D3" w14:textId="799C7A9B" w:rsidR="00AD23BF" w:rsidRPr="00EE7355" w:rsidRDefault="00AD23BF" w:rsidP="00B9798C">
      <w:pPr>
        <w:contextualSpacing/>
        <w:rPr>
          <w:rFonts w:ascii="Arial" w:hAnsi="Arial" w:cs="Arial"/>
          <w:sz w:val="23"/>
          <w:szCs w:val="23"/>
        </w:rPr>
      </w:pPr>
    </w:p>
    <w:p w14:paraId="2C4F39FA" w14:textId="27D9D661" w:rsidR="00B9798C" w:rsidRPr="00EE7355" w:rsidRDefault="00825E91" w:rsidP="002D5348">
      <w:pPr>
        <w:contextualSpacing/>
        <w:rPr>
          <w:sz w:val="23"/>
          <w:szCs w:val="23"/>
        </w:rPr>
      </w:pPr>
      <w:r w:rsidRPr="00EE7355">
        <w:rPr>
          <w:rFonts w:ascii="Arial" w:hAnsi="Arial" w:cs="Arial"/>
          <w:sz w:val="23"/>
          <w:szCs w:val="23"/>
        </w:rPr>
        <w:t xml:space="preserve">People who are blind or have low vision </w:t>
      </w:r>
      <w:r w:rsidR="002D5348" w:rsidRPr="00EE7355">
        <w:rPr>
          <w:rFonts w:ascii="Arial" w:hAnsi="Arial" w:cs="Arial"/>
          <w:sz w:val="23"/>
          <w:szCs w:val="23"/>
        </w:rPr>
        <w:t xml:space="preserve">still face many </w:t>
      </w:r>
      <w:r w:rsidRPr="00EE7355">
        <w:rPr>
          <w:rFonts w:ascii="Arial" w:hAnsi="Arial" w:cs="Arial"/>
          <w:sz w:val="23"/>
          <w:szCs w:val="23"/>
        </w:rPr>
        <w:t xml:space="preserve">barriers to both gaining and maintaining meaningful employment.  Unfortunately, we know the employment rate of </w:t>
      </w:r>
      <w:r w:rsidRPr="00EE7355">
        <w:rPr>
          <w:rFonts w:ascii="Arial" w:hAnsi="Arial" w:cs="Arial"/>
          <w:sz w:val="23"/>
          <w:szCs w:val="23"/>
        </w:rPr>
        <w:lastRenderedPageBreak/>
        <w:t>people who are blind or have low vision is the highest of all disability groups.</w:t>
      </w:r>
    </w:p>
    <w:p w14:paraId="5B7AE913" w14:textId="77777777" w:rsidR="002D5348" w:rsidRPr="00EE7355" w:rsidRDefault="002D5348" w:rsidP="002D5348">
      <w:pPr>
        <w:contextualSpacing/>
        <w:rPr>
          <w:sz w:val="23"/>
          <w:szCs w:val="23"/>
        </w:rPr>
      </w:pPr>
    </w:p>
    <w:p w14:paraId="76700881" w14:textId="041965B2" w:rsidR="00B9798C" w:rsidRPr="00EE7355" w:rsidRDefault="00B9798C" w:rsidP="00B9798C">
      <w:pPr>
        <w:contextualSpacing/>
        <w:rPr>
          <w:rFonts w:ascii="Arial" w:hAnsi="Arial" w:cs="Arial"/>
          <w:sz w:val="23"/>
          <w:szCs w:val="23"/>
        </w:rPr>
      </w:pPr>
      <w:r w:rsidRPr="00EE7355">
        <w:rPr>
          <w:rFonts w:ascii="Arial" w:hAnsi="Arial" w:cs="Arial"/>
          <w:sz w:val="23"/>
          <w:szCs w:val="23"/>
        </w:rPr>
        <w:t xml:space="preserve">We are pleased to see the State Government </w:t>
      </w:r>
      <w:r w:rsidR="001E3746" w:rsidRPr="00EE7355">
        <w:rPr>
          <w:rFonts w:ascii="Arial" w:hAnsi="Arial" w:cs="Arial"/>
          <w:sz w:val="23"/>
          <w:szCs w:val="23"/>
        </w:rPr>
        <w:t xml:space="preserve">working towards a twelve percent </w:t>
      </w:r>
      <w:r w:rsidRPr="00EE7355">
        <w:rPr>
          <w:rFonts w:ascii="Arial" w:hAnsi="Arial" w:cs="Arial"/>
          <w:sz w:val="23"/>
          <w:szCs w:val="23"/>
        </w:rPr>
        <w:t>disability employment target</w:t>
      </w:r>
      <w:r w:rsidRPr="00EE7355">
        <w:rPr>
          <w:rStyle w:val="FootnoteReference"/>
          <w:rFonts w:ascii="Arial" w:hAnsi="Arial" w:cs="Arial"/>
          <w:sz w:val="23"/>
          <w:szCs w:val="23"/>
        </w:rPr>
        <w:footnoteReference w:id="2"/>
      </w:r>
      <w:r w:rsidRPr="00EE7355">
        <w:rPr>
          <w:rFonts w:ascii="Arial" w:hAnsi="Arial" w:cs="Arial"/>
          <w:sz w:val="23"/>
          <w:szCs w:val="23"/>
        </w:rPr>
        <w:t xml:space="preserve"> in their workplaces, and we are equally interested to review the activities to meet this yearly benchmark. Vision Australia has identified that in order to help create more employment opportunities for people with disability, workplaces must be accessible. For job seekers who are blind or have low vision, and all people with disability, inaccessible technology and equipment within the vast majority of workplaces is a major barrier to equal access to employment.</w:t>
      </w:r>
    </w:p>
    <w:p w14:paraId="43033127" w14:textId="77777777" w:rsidR="00B9798C" w:rsidRPr="00EE7355" w:rsidRDefault="00B9798C" w:rsidP="00B9798C">
      <w:pPr>
        <w:contextualSpacing/>
        <w:rPr>
          <w:rFonts w:ascii="Arial" w:hAnsi="Arial" w:cs="Arial"/>
          <w:sz w:val="23"/>
          <w:szCs w:val="23"/>
        </w:rPr>
      </w:pPr>
    </w:p>
    <w:p w14:paraId="6C817B68" w14:textId="77777777" w:rsidR="00B9798C" w:rsidRPr="00EE7355" w:rsidRDefault="00B9798C" w:rsidP="00B9798C">
      <w:pPr>
        <w:contextualSpacing/>
        <w:rPr>
          <w:rFonts w:ascii="Arial" w:hAnsi="Arial" w:cs="Arial"/>
          <w:sz w:val="23"/>
          <w:szCs w:val="23"/>
        </w:rPr>
      </w:pPr>
      <w:r w:rsidRPr="00EE7355">
        <w:rPr>
          <w:rFonts w:ascii="Arial" w:hAnsi="Arial" w:cs="Arial"/>
          <w:sz w:val="23"/>
          <w:szCs w:val="23"/>
        </w:rPr>
        <w:t>Employees without disability are provided, by default, the equipment they need to do their jobs, however, the same provisions are not always offered to employees with disability.</w:t>
      </w:r>
    </w:p>
    <w:p w14:paraId="3E68479B" w14:textId="77777777" w:rsidR="00B9798C" w:rsidRPr="00EE7355" w:rsidRDefault="00B9798C" w:rsidP="00B9798C">
      <w:pPr>
        <w:contextualSpacing/>
        <w:rPr>
          <w:rFonts w:ascii="Arial" w:hAnsi="Arial" w:cs="Arial"/>
          <w:sz w:val="23"/>
          <w:szCs w:val="23"/>
        </w:rPr>
      </w:pPr>
    </w:p>
    <w:p w14:paraId="418FE4D8" w14:textId="77777777" w:rsidR="00B9798C" w:rsidRPr="00EE7355" w:rsidRDefault="00B9798C" w:rsidP="00B9798C">
      <w:pPr>
        <w:contextualSpacing/>
        <w:rPr>
          <w:rFonts w:ascii="Arial" w:hAnsi="Arial" w:cs="Arial"/>
          <w:sz w:val="23"/>
          <w:szCs w:val="23"/>
        </w:rPr>
      </w:pPr>
      <w:r w:rsidRPr="00EE7355">
        <w:rPr>
          <w:rFonts w:ascii="Arial" w:hAnsi="Arial" w:cs="Arial"/>
          <w:sz w:val="23"/>
          <w:szCs w:val="23"/>
        </w:rPr>
        <w:lastRenderedPageBreak/>
        <w:t>Accessible equipment must be in workplaces from procurement stage, as it is often impossible to retro fit ICT to make it accessible.</w:t>
      </w:r>
    </w:p>
    <w:p w14:paraId="484AFCA6" w14:textId="77777777" w:rsidR="00B9798C" w:rsidRPr="00EE7355" w:rsidRDefault="00B9798C" w:rsidP="00B9798C">
      <w:pPr>
        <w:contextualSpacing/>
        <w:rPr>
          <w:rFonts w:ascii="Arial" w:hAnsi="Arial" w:cs="Arial"/>
          <w:sz w:val="23"/>
          <w:szCs w:val="23"/>
        </w:rPr>
      </w:pPr>
    </w:p>
    <w:p w14:paraId="7FCB3F66" w14:textId="56D72B16" w:rsidR="00B9798C" w:rsidRPr="00EE7355" w:rsidRDefault="00B9798C" w:rsidP="00B9798C">
      <w:pPr>
        <w:contextualSpacing/>
        <w:rPr>
          <w:rFonts w:ascii="Arial" w:hAnsi="Arial" w:cs="Arial"/>
          <w:sz w:val="23"/>
          <w:szCs w:val="23"/>
        </w:rPr>
      </w:pPr>
      <w:r w:rsidRPr="00EE7355">
        <w:rPr>
          <w:rFonts w:ascii="Arial" w:hAnsi="Arial" w:cs="Arial"/>
          <w:sz w:val="23"/>
          <w:szCs w:val="23"/>
        </w:rPr>
        <w:t>AS EN 301 549 is the standard that exists to guide the procurement of accessible information and communications technology ICT, but currently it is not enforced within the Victorian Public Service</w:t>
      </w:r>
      <w:r w:rsidR="00D63F5A" w:rsidRPr="00EE7355">
        <w:rPr>
          <w:rFonts w:ascii="Arial" w:hAnsi="Arial" w:cs="Arial"/>
          <w:sz w:val="23"/>
          <w:szCs w:val="23"/>
        </w:rPr>
        <w:t>.</w:t>
      </w:r>
    </w:p>
    <w:p w14:paraId="179CBC11" w14:textId="77777777" w:rsidR="00D63F5A" w:rsidRPr="00EE7355" w:rsidRDefault="00D63F5A" w:rsidP="00B9798C">
      <w:pPr>
        <w:contextualSpacing/>
        <w:rPr>
          <w:rFonts w:ascii="Arial" w:hAnsi="Arial" w:cs="Arial"/>
          <w:sz w:val="23"/>
          <w:szCs w:val="23"/>
        </w:rPr>
      </w:pPr>
    </w:p>
    <w:p w14:paraId="7FB138EA" w14:textId="1538050C" w:rsidR="00D63F5A" w:rsidRPr="00EE7355" w:rsidRDefault="00B9798C" w:rsidP="00AC4293">
      <w:pPr>
        <w:pStyle w:val="Heading2"/>
        <w:contextualSpacing/>
        <w:rPr>
          <w:rFonts w:ascii="Arial" w:hAnsi="Arial" w:cs="Arial"/>
          <w:sz w:val="24"/>
          <w:szCs w:val="24"/>
        </w:rPr>
      </w:pPr>
      <w:r w:rsidRPr="00EE7355">
        <w:rPr>
          <w:rFonts w:ascii="Arial" w:hAnsi="Arial" w:cs="Arial"/>
          <w:sz w:val="24"/>
          <w:szCs w:val="24"/>
        </w:rPr>
        <w:t>Vision Australia call</w:t>
      </w:r>
      <w:r w:rsidR="003F04B4" w:rsidRPr="00EE7355">
        <w:rPr>
          <w:rFonts w:ascii="Arial" w:hAnsi="Arial" w:cs="Arial"/>
          <w:sz w:val="24"/>
          <w:szCs w:val="24"/>
        </w:rPr>
        <w:t>s</w:t>
      </w:r>
      <w:r w:rsidRPr="00EE7355">
        <w:rPr>
          <w:rFonts w:ascii="Arial" w:hAnsi="Arial" w:cs="Arial"/>
          <w:sz w:val="24"/>
          <w:szCs w:val="24"/>
        </w:rPr>
        <w:t xml:space="preserve"> on the next Victorian Government to:</w:t>
      </w:r>
    </w:p>
    <w:p w14:paraId="30ED68A2" w14:textId="64646153" w:rsidR="002D5348" w:rsidRPr="00EE7355" w:rsidRDefault="002D5348" w:rsidP="002D5348">
      <w:pPr>
        <w:pStyle w:val="ListParagraph"/>
        <w:numPr>
          <w:ilvl w:val="0"/>
          <w:numId w:val="17"/>
        </w:numPr>
        <w:rPr>
          <w:rFonts w:cs="Arial"/>
          <w:sz w:val="23"/>
          <w:szCs w:val="23"/>
        </w:rPr>
      </w:pPr>
      <w:r w:rsidRPr="00EE7355">
        <w:rPr>
          <w:rFonts w:cs="Arial"/>
          <w:sz w:val="23"/>
          <w:szCs w:val="23"/>
        </w:rPr>
        <w:t>M</w:t>
      </w:r>
      <w:r w:rsidR="00B9798C" w:rsidRPr="00EE7355">
        <w:rPr>
          <w:rFonts w:cs="Arial"/>
          <w:sz w:val="23"/>
          <w:szCs w:val="23"/>
        </w:rPr>
        <w:t>andat</w:t>
      </w:r>
      <w:r w:rsidRPr="00EE7355">
        <w:rPr>
          <w:rFonts w:cs="Arial"/>
          <w:sz w:val="23"/>
          <w:szCs w:val="23"/>
        </w:rPr>
        <w:t>e</w:t>
      </w:r>
      <w:r w:rsidR="00B9798C" w:rsidRPr="00EE7355">
        <w:rPr>
          <w:rFonts w:cs="Arial"/>
          <w:sz w:val="23"/>
          <w:szCs w:val="23"/>
        </w:rPr>
        <w:t>, promot</w:t>
      </w:r>
      <w:r w:rsidRPr="00EE7355">
        <w:rPr>
          <w:rFonts w:cs="Arial"/>
          <w:sz w:val="23"/>
          <w:szCs w:val="23"/>
        </w:rPr>
        <w:t>e</w:t>
      </w:r>
      <w:r w:rsidR="00B9798C" w:rsidRPr="00EE7355">
        <w:rPr>
          <w:rFonts w:cs="Arial"/>
          <w:sz w:val="23"/>
          <w:szCs w:val="23"/>
        </w:rPr>
        <w:t xml:space="preserve"> and monitor </w:t>
      </w:r>
      <w:r w:rsidRPr="00EE7355">
        <w:rPr>
          <w:rFonts w:cs="Arial"/>
          <w:sz w:val="23"/>
          <w:szCs w:val="23"/>
        </w:rPr>
        <w:t>A</w:t>
      </w:r>
      <w:r w:rsidR="00B9798C" w:rsidRPr="00EE7355">
        <w:rPr>
          <w:rFonts w:cs="Arial"/>
          <w:sz w:val="23"/>
          <w:szCs w:val="23"/>
        </w:rPr>
        <w:t>S EN 301 549 within the V</w:t>
      </w:r>
      <w:r w:rsidR="00D63F5A" w:rsidRPr="00EE7355">
        <w:rPr>
          <w:rFonts w:cs="Arial"/>
          <w:sz w:val="23"/>
          <w:szCs w:val="23"/>
        </w:rPr>
        <w:t>ictorian Public Service</w:t>
      </w:r>
      <w:r w:rsidR="00B9798C" w:rsidRPr="00EE7355">
        <w:rPr>
          <w:rFonts w:cs="Arial"/>
          <w:sz w:val="23"/>
          <w:szCs w:val="23"/>
        </w:rPr>
        <w:t>. We seek a mandate within the first year of government</w:t>
      </w:r>
      <w:r w:rsidR="00041F98" w:rsidRPr="00EE7355">
        <w:rPr>
          <w:rFonts w:cs="Arial"/>
          <w:sz w:val="23"/>
          <w:szCs w:val="23"/>
        </w:rPr>
        <w:t>; and</w:t>
      </w:r>
    </w:p>
    <w:p w14:paraId="7E3E66B1" w14:textId="4296A9A7" w:rsidR="002D5348" w:rsidRPr="00EE7355" w:rsidRDefault="002D5348" w:rsidP="002D5348">
      <w:pPr>
        <w:pStyle w:val="ListParagraph"/>
        <w:numPr>
          <w:ilvl w:val="0"/>
          <w:numId w:val="17"/>
        </w:numPr>
        <w:rPr>
          <w:rFonts w:cs="Arial"/>
          <w:sz w:val="23"/>
          <w:szCs w:val="23"/>
        </w:rPr>
      </w:pPr>
      <w:r w:rsidRPr="00EE7355">
        <w:rPr>
          <w:rFonts w:cs="Arial"/>
          <w:sz w:val="23"/>
          <w:szCs w:val="23"/>
        </w:rPr>
        <w:t>Strengthen the collection of disability information and publish progress towards the Victorian Government’s disability employment target.</w:t>
      </w:r>
    </w:p>
    <w:p w14:paraId="541DF860" w14:textId="77777777" w:rsidR="002D5348" w:rsidRPr="00EE7355" w:rsidRDefault="002D5348" w:rsidP="002D5348">
      <w:pPr>
        <w:pStyle w:val="ListParagraph"/>
        <w:ind w:left="360"/>
        <w:rPr>
          <w:rFonts w:cs="Arial"/>
          <w:sz w:val="23"/>
          <w:szCs w:val="23"/>
        </w:rPr>
      </w:pPr>
    </w:p>
    <w:p w14:paraId="7C4F283A" w14:textId="15FFE93E" w:rsidR="00D63F5A" w:rsidRPr="00EE7355" w:rsidRDefault="002D5348" w:rsidP="00AC4293">
      <w:pPr>
        <w:pStyle w:val="Heading2"/>
        <w:rPr>
          <w:rFonts w:ascii="Arial" w:hAnsi="Arial" w:cs="Arial"/>
          <w:sz w:val="24"/>
          <w:szCs w:val="24"/>
        </w:rPr>
      </w:pPr>
      <w:r w:rsidRPr="00EE7355">
        <w:rPr>
          <w:rFonts w:ascii="Arial" w:hAnsi="Arial" w:cs="Arial"/>
          <w:sz w:val="24"/>
          <w:szCs w:val="24"/>
        </w:rPr>
        <w:t>Return on Investment</w:t>
      </w:r>
    </w:p>
    <w:p w14:paraId="0BAB4435" w14:textId="685F61FB" w:rsidR="002D5348" w:rsidRPr="00EE7355" w:rsidRDefault="002D5348" w:rsidP="002D5348">
      <w:pPr>
        <w:pStyle w:val="ListParagraph"/>
        <w:numPr>
          <w:ilvl w:val="0"/>
          <w:numId w:val="19"/>
        </w:numPr>
        <w:rPr>
          <w:rFonts w:cs="Arial"/>
          <w:sz w:val="23"/>
          <w:szCs w:val="23"/>
        </w:rPr>
      </w:pPr>
      <w:r w:rsidRPr="00EE7355">
        <w:rPr>
          <w:rFonts w:cs="Arial"/>
          <w:sz w:val="23"/>
          <w:szCs w:val="23"/>
        </w:rPr>
        <w:t>Real steps towards achieving the disability employment target and reducing the alarmingly high unemployment rate of people with disability; and</w:t>
      </w:r>
    </w:p>
    <w:p w14:paraId="72178685" w14:textId="0B3D71A8" w:rsidR="00AC4293" w:rsidRPr="00EE7355" w:rsidRDefault="002D5348" w:rsidP="00AC4293">
      <w:pPr>
        <w:pStyle w:val="ListParagraph"/>
        <w:numPr>
          <w:ilvl w:val="0"/>
          <w:numId w:val="19"/>
        </w:numPr>
        <w:rPr>
          <w:rFonts w:cs="Arial"/>
          <w:sz w:val="23"/>
          <w:szCs w:val="23"/>
        </w:rPr>
      </w:pPr>
      <w:r w:rsidRPr="00EE7355">
        <w:rPr>
          <w:rFonts w:cs="Arial"/>
          <w:sz w:val="23"/>
          <w:szCs w:val="23"/>
        </w:rPr>
        <w:lastRenderedPageBreak/>
        <w:t>Government regarded as the leader in enforcing accessibility standards, setting the expectations for employers across this and other State</w:t>
      </w:r>
      <w:r w:rsidR="00AC4293" w:rsidRPr="00EE7355">
        <w:rPr>
          <w:rFonts w:cs="Arial"/>
          <w:sz w:val="23"/>
          <w:szCs w:val="23"/>
        </w:rPr>
        <w:t>s.</w:t>
      </w:r>
    </w:p>
    <w:p w14:paraId="0B908944" w14:textId="77777777" w:rsidR="00AC4293" w:rsidRPr="00EE7355" w:rsidRDefault="00AC4293" w:rsidP="00AC4293">
      <w:pPr>
        <w:pStyle w:val="Heading1"/>
        <w:rPr>
          <w:rFonts w:ascii="Arial" w:hAnsi="Arial" w:cs="Arial"/>
          <w:sz w:val="28"/>
          <w:szCs w:val="28"/>
        </w:rPr>
      </w:pPr>
      <w:r w:rsidRPr="00EE7355">
        <w:rPr>
          <w:rFonts w:ascii="Arial" w:hAnsi="Arial" w:cs="Arial"/>
          <w:sz w:val="28"/>
          <w:szCs w:val="28"/>
        </w:rPr>
        <w:t>Pedestrian Safety</w:t>
      </w:r>
    </w:p>
    <w:p w14:paraId="42EEAD60" w14:textId="77777777" w:rsidR="00AC4293" w:rsidRPr="00EE7355" w:rsidRDefault="00AC4293" w:rsidP="00AC4293">
      <w:pPr>
        <w:contextualSpacing/>
        <w:rPr>
          <w:sz w:val="23"/>
          <w:szCs w:val="23"/>
        </w:rPr>
      </w:pPr>
    </w:p>
    <w:p w14:paraId="597E1424" w14:textId="77777777" w:rsidR="00AC4293" w:rsidRPr="00EE7355" w:rsidRDefault="00AC4293" w:rsidP="00AC4293">
      <w:pPr>
        <w:contextualSpacing/>
        <w:rPr>
          <w:rFonts w:ascii="Arial" w:hAnsi="Arial" w:cs="Arial"/>
          <w:sz w:val="23"/>
          <w:szCs w:val="23"/>
        </w:rPr>
      </w:pPr>
      <w:r w:rsidRPr="00EE7355">
        <w:rPr>
          <w:rFonts w:ascii="Arial" w:hAnsi="Arial" w:cs="Arial"/>
          <w:sz w:val="23"/>
          <w:szCs w:val="23"/>
        </w:rPr>
        <w:t>Electric powered scooters (e-scooters) are becoming an increasingly used form of transport in Australia.  Whilst we appreciate the environmental benefit associated with the use of e-scooters, this must be balanced against the safety of all pedestrians, including those in the blindness and low vision community.</w:t>
      </w:r>
    </w:p>
    <w:p w14:paraId="54D781DE" w14:textId="77777777" w:rsidR="00AC4293" w:rsidRPr="00EE7355" w:rsidRDefault="00AC4293" w:rsidP="00AC4293">
      <w:pPr>
        <w:contextualSpacing/>
        <w:rPr>
          <w:rFonts w:ascii="Arial" w:hAnsi="Arial" w:cs="Arial"/>
          <w:sz w:val="23"/>
          <w:szCs w:val="23"/>
        </w:rPr>
      </w:pPr>
    </w:p>
    <w:p w14:paraId="6A9E04DA" w14:textId="77777777" w:rsidR="00AC4293" w:rsidRPr="00EE7355" w:rsidRDefault="00AC4293" w:rsidP="00AC4293">
      <w:pPr>
        <w:contextualSpacing/>
        <w:rPr>
          <w:rFonts w:ascii="Arial" w:hAnsi="Arial" w:cs="Arial"/>
          <w:sz w:val="23"/>
          <w:szCs w:val="23"/>
        </w:rPr>
      </w:pPr>
      <w:r w:rsidRPr="00EE7355">
        <w:rPr>
          <w:rFonts w:ascii="Arial" w:hAnsi="Arial" w:cs="Arial"/>
          <w:sz w:val="23"/>
          <w:szCs w:val="23"/>
        </w:rPr>
        <w:t xml:space="preserve">Public navigation is generally more challenging for people who are blind or have low vision.  The introduction of e-scooters adds to this challenge.  This is not only because of the potential for serious injury from collision with a fast-moving scooter, but also due to the near-silent nature of these vehicles which makes them difficult for a person with low vision to detect and take appropriate evasive action if necessary.  In addition, the tendency for these vehicles to </w:t>
      </w:r>
      <w:r w:rsidRPr="00EE7355">
        <w:rPr>
          <w:rFonts w:ascii="Arial" w:hAnsi="Arial" w:cs="Arial"/>
          <w:sz w:val="23"/>
          <w:szCs w:val="23"/>
        </w:rPr>
        <w:lastRenderedPageBreak/>
        <w:t>be left on footpaths creates an obstacle and potential trip hazard for blind and low vision pedestrians.</w:t>
      </w:r>
    </w:p>
    <w:p w14:paraId="4B2D0BEA" w14:textId="77777777" w:rsidR="00AC4293" w:rsidRPr="00EE7355" w:rsidRDefault="00AC4293" w:rsidP="00AC4293">
      <w:pPr>
        <w:contextualSpacing/>
        <w:rPr>
          <w:rFonts w:ascii="Arial" w:hAnsi="Arial" w:cs="Arial"/>
          <w:sz w:val="23"/>
          <w:szCs w:val="23"/>
        </w:rPr>
      </w:pPr>
    </w:p>
    <w:p w14:paraId="1A2EFF5B" w14:textId="77777777" w:rsidR="00AC4293" w:rsidRPr="00EE7355" w:rsidRDefault="00AC4293" w:rsidP="00AC4293">
      <w:pPr>
        <w:contextualSpacing/>
        <w:rPr>
          <w:rFonts w:ascii="Arial" w:hAnsi="Arial" w:cs="Arial"/>
          <w:sz w:val="23"/>
          <w:szCs w:val="23"/>
        </w:rPr>
      </w:pPr>
      <w:r w:rsidRPr="00EE7355">
        <w:rPr>
          <w:rFonts w:ascii="Arial" w:hAnsi="Arial" w:cs="Arial"/>
          <w:sz w:val="23"/>
          <w:szCs w:val="23"/>
        </w:rPr>
        <w:t xml:space="preserve">Vision Australia conducted a survey of its clients in 2021 in relation to the impact of e-scooters and other rideable vehicles.  Of the respondents to that survey: </w:t>
      </w:r>
    </w:p>
    <w:p w14:paraId="1806F664" w14:textId="77777777" w:rsidR="00AC4293" w:rsidRPr="00EE7355" w:rsidRDefault="00AC4293" w:rsidP="00AC4293">
      <w:pPr>
        <w:pStyle w:val="ListParagraph"/>
        <w:numPr>
          <w:ilvl w:val="0"/>
          <w:numId w:val="27"/>
        </w:numPr>
        <w:rPr>
          <w:rFonts w:cs="Arial"/>
          <w:sz w:val="23"/>
          <w:szCs w:val="23"/>
        </w:rPr>
      </w:pPr>
      <w:r w:rsidRPr="00EE7355">
        <w:rPr>
          <w:rFonts w:cs="Arial"/>
          <w:sz w:val="23"/>
          <w:szCs w:val="23"/>
        </w:rPr>
        <w:t>35% said that the presence of e-scooters and similar on footpaths has led to them using footpaths less often.</w:t>
      </w:r>
    </w:p>
    <w:p w14:paraId="5E2713DF" w14:textId="77777777" w:rsidR="00AC4293" w:rsidRPr="00EE7355" w:rsidRDefault="00AC4293" w:rsidP="00AC4293">
      <w:pPr>
        <w:pStyle w:val="ListParagraph"/>
        <w:numPr>
          <w:ilvl w:val="0"/>
          <w:numId w:val="27"/>
        </w:numPr>
        <w:rPr>
          <w:rFonts w:cs="Arial"/>
          <w:sz w:val="23"/>
          <w:szCs w:val="23"/>
        </w:rPr>
      </w:pPr>
      <w:r w:rsidRPr="00EE7355">
        <w:rPr>
          <w:rFonts w:cs="Arial"/>
          <w:sz w:val="23"/>
          <w:szCs w:val="23"/>
        </w:rPr>
        <w:t>82% said that the prevalence of e-scooters and similar on footpaths has led to them feeling less safe.</w:t>
      </w:r>
    </w:p>
    <w:p w14:paraId="1C323F09" w14:textId="77777777" w:rsidR="00AC4293" w:rsidRPr="00EE7355" w:rsidRDefault="00AC4293" w:rsidP="00AC4293">
      <w:pPr>
        <w:pStyle w:val="ListParagraph"/>
        <w:numPr>
          <w:ilvl w:val="0"/>
          <w:numId w:val="27"/>
        </w:numPr>
        <w:rPr>
          <w:rFonts w:cs="Arial"/>
          <w:sz w:val="23"/>
          <w:szCs w:val="23"/>
        </w:rPr>
      </w:pPr>
      <w:r w:rsidRPr="00EE7355">
        <w:rPr>
          <w:rFonts w:cs="Arial"/>
          <w:sz w:val="23"/>
          <w:szCs w:val="23"/>
        </w:rPr>
        <w:t>50% had had a near miss with an e-scooter or similar on a footpath.</w:t>
      </w:r>
    </w:p>
    <w:p w14:paraId="4EA8FAC2" w14:textId="77777777" w:rsidR="00AC4293" w:rsidRPr="00EE7355" w:rsidRDefault="00AC4293" w:rsidP="00AC4293">
      <w:pPr>
        <w:pStyle w:val="ListParagraph"/>
        <w:numPr>
          <w:ilvl w:val="0"/>
          <w:numId w:val="27"/>
        </w:numPr>
        <w:rPr>
          <w:rFonts w:cs="Arial"/>
          <w:sz w:val="23"/>
          <w:szCs w:val="23"/>
        </w:rPr>
      </w:pPr>
      <w:r w:rsidRPr="00EE7355">
        <w:rPr>
          <w:rFonts w:cs="Arial"/>
          <w:sz w:val="23"/>
          <w:szCs w:val="23"/>
        </w:rPr>
        <w:t>61% had encountered a trip hazard by a vehicle being left on a footpath.</w:t>
      </w:r>
    </w:p>
    <w:p w14:paraId="43A8D10C" w14:textId="77777777" w:rsidR="00AC4293" w:rsidRPr="00EE7355" w:rsidRDefault="00AC4293" w:rsidP="00AC4293">
      <w:pPr>
        <w:pStyle w:val="ListParagraph"/>
        <w:numPr>
          <w:ilvl w:val="0"/>
          <w:numId w:val="27"/>
        </w:numPr>
        <w:rPr>
          <w:rFonts w:cs="Arial"/>
          <w:sz w:val="23"/>
          <w:szCs w:val="23"/>
        </w:rPr>
      </w:pPr>
      <w:r w:rsidRPr="00EE7355">
        <w:rPr>
          <w:rFonts w:cs="Arial"/>
          <w:sz w:val="23"/>
          <w:szCs w:val="23"/>
        </w:rPr>
        <w:t>Over 50% said that the silent nature of e-scooters and similar was a serious issue.</w:t>
      </w:r>
    </w:p>
    <w:p w14:paraId="3E689AC4" w14:textId="77777777" w:rsidR="00AC4293" w:rsidRPr="00EE7355" w:rsidRDefault="00AC4293" w:rsidP="00AC4293">
      <w:pPr>
        <w:pStyle w:val="ListParagraph"/>
        <w:numPr>
          <w:ilvl w:val="0"/>
          <w:numId w:val="27"/>
        </w:numPr>
        <w:rPr>
          <w:rFonts w:cs="Arial"/>
          <w:sz w:val="23"/>
          <w:szCs w:val="23"/>
        </w:rPr>
      </w:pPr>
      <w:r w:rsidRPr="00EE7355">
        <w:rPr>
          <w:rFonts w:cs="Arial"/>
          <w:sz w:val="23"/>
          <w:szCs w:val="23"/>
        </w:rPr>
        <w:t>30% indicated that the speed these vehicles travel was their main concern.</w:t>
      </w:r>
    </w:p>
    <w:p w14:paraId="4E063023" w14:textId="77777777" w:rsidR="00AC4293" w:rsidRPr="00EE7355" w:rsidRDefault="00AC4293" w:rsidP="00AC4293">
      <w:pPr>
        <w:rPr>
          <w:rFonts w:cs="Arial"/>
          <w:sz w:val="23"/>
          <w:szCs w:val="23"/>
        </w:rPr>
      </w:pPr>
    </w:p>
    <w:p w14:paraId="455C9813" w14:textId="12694FAF" w:rsidR="00AC4293" w:rsidRPr="00EE7355" w:rsidRDefault="00AC4293" w:rsidP="00AC4293">
      <w:pPr>
        <w:pStyle w:val="Heading2"/>
        <w:rPr>
          <w:rFonts w:ascii="Arial" w:hAnsi="Arial" w:cs="Arial"/>
          <w:sz w:val="23"/>
          <w:szCs w:val="23"/>
        </w:rPr>
      </w:pPr>
      <w:r w:rsidRPr="00EE7355">
        <w:rPr>
          <w:rFonts w:ascii="Arial" w:hAnsi="Arial" w:cs="Arial"/>
          <w:sz w:val="24"/>
          <w:szCs w:val="24"/>
        </w:rPr>
        <w:lastRenderedPageBreak/>
        <w:t>Should the government choose to legalise e-scooters at the conclusion of the current e-scooter trial in Victoria, Vision Australia calls on the next Victorian government to</w:t>
      </w:r>
      <w:r w:rsidRPr="00EE7355">
        <w:rPr>
          <w:rFonts w:ascii="Arial" w:hAnsi="Arial" w:cs="Arial"/>
          <w:sz w:val="23"/>
          <w:szCs w:val="23"/>
        </w:rPr>
        <w:t>:</w:t>
      </w:r>
    </w:p>
    <w:p w14:paraId="0C42F89B" w14:textId="77777777" w:rsidR="00AC4293" w:rsidRPr="00EE7355" w:rsidRDefault="00AC4293" w:rsidP="00AC4293">
      <w:pPr>
        <w:pStyle w:val="ListParagraph"/>
        <w:numPr>
          <w:ilvl w:val="0"/>
          <w:numId w:val="28"/>
        </w:numPr>
        <w:rPr>
          <w:rFonts w:cs="Arial"/>
          <w:sz w:val="23"/>
          <w:szCs w:val="23"/>
        </w:rPr>
      </w:pPr>
      <w:r w:rsidRPr="00EE7355">
        <w:rPr>
          <w:rFonts w:cs="Arial"/>
          <w:sz w:val="23"/>
          <w:szCs w:val="23"/>
        </w:rPr>
        <w:t xml:space="preserve">Permit commericalised e-scooters only; </w:t>
      </w:r>
    </w:p>
    <w:p w14:paraId="004814C6" w14:textId="77777777" w:rsidR="00AC4293" w:rsidRPr="00EE7355" w:rsidRDefault="00AC4293" w:rsidP="00AC4293">
      <w:pPr>
        <w:pStyle w:val="ListParagraph"/>
        <w:numPr>
          <w:ilvl w:val="0"/>
          <w:numId w:val="28"/>
        </w:numPr>
        <w:rPr>
          <w:rFonts w:cs="Arial"/>
          <w:sz w:val="23"/>
          <w:szCs w:val="23"/>
        </w:rPr>
      </w:pPr>
      <w:r w:rsidRPr="00EE7355">
        <w:rPr>
          <w:rFonts w:cs="Arial"/>
          <w:sz w:val="23"/>
          <w:szCs w:val="23"/>
        </w:rPr>
        <w:t>Enforce a maximum speed limit for e-scooters of 10km/h in pedestrian areas;</w:t>
      </w:r>
    </w:p>
    <w:p w14:paraId="6851A7D3" w14:textId="77777777" w:rsidR="00AC4293" w:rsidRPr="00EE7355" w:rsidRDefault="00AC4293" w:rsidP="00AC4293">
      <w:pPr>
        <w:pStyle w:val="ListParagraph"/>
        <w:numPr>
          <w:ilvl w:val="0"/>
          <w:numId w:val="28"/>
        </w:numPr>
        <w:rPr>
          <w:rFonts w:cs="Arial"/>
          <w:sz w:val="23"/>
          <w:szCs w:val="23"/>
        </w:rPr>
      </w:pPr>
      <w:r w:rsidRPr="00EE7355">
        <w:rPr>
          <w:rFonts w:cs="Arial"/>
          <w:sz w:val="23"/>
          <w:szCs w:val="23"/>
        </w:rPr>
        <w:t>Extend the Traffic Accident Commission compensation scheme to pedestrians who are injured in an e-scooter accident.  This would allow insurance coverage for pedestrians in circumstances where a user is riding the e-scooter in a non-permissible manner; and</w:t>
      </w:r>
    </w:p>
    <w:p w14:paraId="1FA036D4" w14:textId="77777777" w:rsidR="00AC4293" w:rsidRPr="00EE7355" w:rsidRDefault="00AC4293" w:rsidP="00AC4293">
      <w:pPr>
        <w:pStyle w:val="ListParagraph"/>
        <w:numPr>
          <w:ilvl w:val="0"/>
          <w:numId w:val="28"/>
        </w:numPr>
        <w:rPr>
          <w:rFonts w:cs="Arial"/>
          <w:sz w:val="23"/>
          <w:szCs w:val="23"/>
        </w:rPr>
      </w:pPr>
      <w:r w:rsidRPr="00EE7355">
        <w:rPr>
          <w:rFonts w:cs="Arial"/>
          <w:sz w:val="23"/>
          <w:szCs w:val="23"/>
        </w:rPr>
        <w:t>Require mandatory reporting of accidents involving e-scooters.</w:t>
      </w:r>
    </w:p>
    <w:p w14:paraId="60641777" w14:textId="77777777" w:rsidR="00AC4293" w:rsidRPr="00EE7355" w:rsidRDefault="00AC4293" w:rsidP="00AC4293">
      <w:pPr>
        <w:contextualSpacing/>
        <w:rPr>
          <w:sz w:val="23"/>
          <w:szCs w:val="23"/>
        </w:rPr>
      </w:pPr>
    </w:p>
    <w:p w14:paraId="409A9C62" w14:textId="23033306" w:rsidR="00AC4293" w:rsidRPr="00EE7355" w:rsidRDefault="00AC4293" w:rsidP="00AC4293">
      <w:pPr>
        <w:pStyle w:val="Heading2"/>
        <w:rPr>
          <w:rFonts w:ascii="Arial" w:hAnsi="Arial" w:cs="Arial"/>
          <w:sz w:val="24"/>
          <w:szCs w:val="24"/>
        </w:rPr>
      </w:pPr>
      <w:r w:rsidRPr="00EE7355">
        <w:rPr>
          <w:rFonts w:ascii="Arial" w:hAnsi="Arial" w:cs="Arial"/>
          <w:sz w:val="24"/>
          <w:szCs w:val="24"/>
        </w:rPr>
        <w:t>Return on investment:</w:t>
      </w:r>
    </w:p>
    <w:p w14:paraId="066E2EDA" w14:textId="46459548" w:rsidR="00AC4293" w:rsidRPr="00EE7355" w:rsidRDefault="00AC4293" w:rsidP="00AC4293">
      <w:pPr>
        <w:pStyle w:val="ListParagraph"/>
        <w:numPr>
          <w:ilvl w:val="0"/>
          <w:numId w:val="30"/>
        </w:numPr>
        <w:rPr>
          <w:sz w:val="23"/>
          <w:szCs w:val="23"/>
        </w:rPr>
      </w:pPr>
      <w:r w:rsidRPr="00EE7355">
        <w:rPr>
          <w:sz w:val="23"/>
          <w:szCs w:val="23"/>
        </w:rPr>
        <w:t>Ability for the whole community to access public areas and open spaces in a safe and accessible way; and</w:t>
      </w:r>
    </w:p>
    <w:p w14:paraId="52596673" w14:textId="40E2F234" w:rsidR="00237185" w:rsidRPr="00EE7355" w:rsidRDefault="00AC4293" w:rsidP="00EE7355">
      <w:pPr>
        <w:pStyle w:val="ListParagraph"/>
        <w:numPr>
          <w:ilvl w:val="0"/>
          <w:numId w:val="30"/>
        </w:numPr>
        <w:rPr>
          <w:sz w:val="23"/>
          <w:szCs w:val="23"/>
        </w:rPr>
      </w:pPr>
      <w:r w:rsidRPr="00EE7355">
        <w:rPr>
          <w:sz w:val="23"/>
          <w:szCs w:val="23"/>
        </w:rPr>
        <w:t xml:space="preserve">Ensure the continued ability for people who are blind or have low vision to access and </w:t>
      </w:r>
      <w:bookmarkStart w:id="0" w:name="_GoBack"/>
      <w:bookmarkEnd w:id="0"/>
      <w:r w:rsidRPr="00EE7355">
        <w:rPr>
          <w:sz w:val="23"/>
          <w:szCs w:val="23"/>
        </w:rPr>
        <w:t>engage with the community independently and safel</w:t>
      </w:r>
      <w:r w:rsidR="00EE7355" w:rsidRPr="00EE7355">
        <w:rPr>
          <w:sz w:val="23"/>
          <w:szCs w:val="23"/>
        </w:rPr>
        <w:t xml:space="preserve">y. </w:t>
      </w:r>
    </w:p>
    <w:sectPr w:rsidR="00237185" w:rsidRPr="00EE73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725FA" w14:textId="77777777" w:rsidR="00B268C2" w:rsidRDefault="00B268C2" w:rsidP="002B6FA6">
      <w:r>
        <w:separator/>
      </w:r>
    </w:p>
  </w:endnote>
  <w:endnote w:type="continuationSeparator" w:id="0">
    <w:p w14:paraId="230B8D98" w14:textId="77777777" w:rsidR="00B268C2" w:rsidRDefault="00B268C2" w:rsidP="002B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395D2" w14:textId="77777777" w:rsidR="00B268C2" w:rsidRDefault="00B268C2" w:rsidP="002B6FA6">
      <w:r>
        <w:separator/>
      </w:r>
    </w:p>
  </w:footnote>
  <w:footnote w:type="continuationSeparator" w:id="0">
    <w:p w14:paraId="5B3E4626" w14:textId="77777777" w:rsidR="00B268C2" w:rsidRDefault="00B268C2" w:rsidP="002B6FA6">
      <w:r>
        <w:continuationSeparator/>
      </w:r>
    </w:p>
  </w:footnote>
  <w:footnote w:id="1">
    <w:p w14:paraId="43A7CA57" w14:textId="77777777" w:rsidR="00560CED" w:rsidRDefault="00560CED" w:rsidP="00560CED">
      <w:pPr>
        <w:pStyle w:val="FootnoteText"/>
      </w:pPr>
      <w:r>
        <w:rPr>
          <w:rStyle w:val="FootnoteReference"/>
        </w:rPr>
        <w:footnoteRef/>
      </w:r>
      <w:r>
        <w:t xml:space="preserve"> 1 ABS and SDAC</w:t>
      </w:r>
    </w:p>
  </w:footnote>
  <w:footnote w:id="2">
    <w:p w14:paraId="1D45500B" w14:textId="22C567E4" w:rsidR="00B9798C" w:rsidRDefault="00B9798C" w:rsidP="00B9798C">
      <w:pPr>
        <w:pStyle w:val="FootnoteText"/>
      </w:pPr>
      <w:r>
        <w:rPr>
          <w:rStyle w:val="FootnoteReference"/>
        </w:rPr>
        <w:footnoteRef/>
      </w:r>
      <w:r>
        <w:t xml:space="preserve"> </w:t>
      </w:r>
      <w:r w:rsidRPr="0095004F">
        <w:t>statedisabilityplan.vic.gov.au/every-opportunity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A75"/>
    <w:multiLevelType w:val="hybridMultilevel"/>
    <w:tmpl w:val="59822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1244CB"/>
    <w:multiLevelType w:val="hybridMultilevel"/>
    <w:tmpl w:val="B4E07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BCF4224"/>
    <w:multiLevelType w:val="hybridMultilevel"/>
    <w:tmpl w:val="9FBC9556"/>
    <w:lvl w:ilvl="0" w:tplc="BD12FB2E">
      <w:numFmt w:val="bullet"/>
      <w:lvlText w:val="-"/>
      <w:lvlJc w:val="left"/>
      <w:pPr>
        <w:ind w:left="1800" w:hanging="360"/>
      </w:pPr>
      <w:rPr>
        <w:rFonts w:ascii="Arial" w:eastAsiaTheme="minorHAnsi" w:hAnsi="Arial" w:cs="Aria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3" w15:restartNumberingAfterBreak="0">
    <w:nsid w:val="126D10D2"/>
    <w:multiLevelType w:val="hybridMultilevel"/>
    <w:tmpl w:val="0FF46E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8ED6C1F"/>
    <w:multiLevelType w:val="hybridMultilevel"/>
    <w:tmpl w:val="3E7ED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3D482C"/>
    <w:multiLevelType w:val="hybridMultilevel"/>
    <w:tmpl w:val="0568A0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D3B1614"/>
    <w:multiLevelType w:val="multilevel"/>
    <w:tmpl w:val="61E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766C80"/>
    <w:multiLevelType w:val="hybridMultilevel"/>
    <w:tmpl w:val="7BFC1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5444821"/>
    <w:multiLevelType w:val="hybridMultilevel"/>
    <w:tmpl w:val="AECC5B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A6035B"/>
    <w:multiLevelType w:val="hybridMultilevel"/>
    <w:tmpl w:val="DC703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8E26703"/>
    <w:multiLevelType w:val="hybridMultilevel"/>
    <w:tmpl w:val="459E20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B3D5A4F"/>
    <w:multiLevelType w:val="hybridMultilevel"/>
    <w:tmpl w:val="95FC8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990EA0"/>
    <w:multiLevelType w:val="multilevel"/>
    <w:tmpl w:val="A742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F5E50"/>
    <w:multiLevelType w:val="hybridMultilevel"/>
    <w:tmpl w:val="C9A8E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86937F4"/>
    <w:multiLevelType w:val="multilevel"/>
    <w:tmpl w:val="A434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49709A"/>
    <w:multiLevelType w:val="multilevel"/>
    <w:tmpl w:val="411A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4320F2"/>
    <w:multiLevelType w:val="multilevel"/>
    <w:tmpl w:val="3516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F70901"/>
    <w:multiLevelType w:val="hybridMultilevel"/>
    <w:tmpl w:val="3DC2B6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9F3F86"/>
    <w:multiLevelType w:val="hybridMultilevel"/>
    <w:tmpl w:val="938AB28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9" w15:restartNumberingAfterBreak="0">
    <w:nsid w:val="62D2616C"/>
    <w:multiLevelType w:val="multilevel"/>
    <w:tmpl w:val="847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2E2D43"/>
    <w:multiLevelType w:val="hybridMultilevel"/>
    <w:tmpl w:val="3EAEF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B5B4E4F"/>
    <w:multiLevelType w:val="hybridMultilevel"/>
    <w:tmpl w:val="F8C2B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BF449B"/>
    <w:multiLevelType w:val="hybridMultilevel"/>
    <w:tmpl w:val="4B8215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02A38F3"/>
    <w:multiLevelType w:val="hybridMultilevel"/>
    <w:tmpl w:val="E2BA96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7A0A90"/>
    <w:multiLevelType w:val="hybridMultilevel"/>
    <w:tmpl w:val="DA0CB2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6E57922"/>
    <w:multiLevelType w:val="hybridMultilevel"/>
    <w:tmpl w:val="BDACE43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DB257F7"/>
    <w:multiLevelType w:val="hybridMultilevel"/>
    <w:tmpl w:val="CEFC26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6"/>
  </w:num>
  <w:num w:numId="4">
    <w:abstractNumId w:val="0"/>
  </w:num>
  <w:num w:numId="5">
    <w:abstractNumId w:val="18"/>
  </w:num>
  <w:num w:numId="6">
    <w:abstractNumId w:val="2"/>
  </w:num>
  <w:num w:numId="7">
    <w:abstractNumId w:val="10"/>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
  </w:num>
  <w:num w:numId="12">
    <w:abstractNumId w:val="21"/>
  </w:num>
  <w:num w:numId="13">
    <w:abstractNumId w:val="0"/>
  </w:num>
  <w:num w:numId="14">
    <w:abstractNumId w:val="25"/>
  </w:num>
  <w:num w:numId="15">
    <w:abstractNumId w:val="20"/>
  </w:num>
  <w:num w:numId="16">
    <w:abstractNumId w:val="22"/>
  </w:num>
  <w:num w:numId="17">
    <w:abstractNumId w:val="23"/>
  </w:num>
  <w:num w:numId="18">
    <w:abstractNumId w:val="21"/>
  </w:num>
  <w:num w:numId="19">
    <w:abstractNumId w:val="9"/>
  </w:num>
  <w:num w:numId="20">
    <w:abstractNumId w:val="6"/>
  </w:num>
  <w:num w:numId="21">
    <w:abstractNumId w:val="15"/>
  </w:num>
  <w:num w:numId="22">
    <w:abstractNumId w:val="12"/>
  </w:num>
  <w:num w:numId="23">
    <w:abstractNumId w:val="14"/>
  </w:num>
  <w:num w:numId="24">
    <w:abstractNumId w:val="16"/>
  </w:num>
  <w:num w:numId="25">
    <w:abstractNumId w:val="19"/>
  </w:num>
  <w:num w:numId="26">
    <w:abstractNumId w:val="8"/>
  </w:num>
  <w:num w:numId="27">
    <w:abstractNumId w:val="11"/>
  </w:num>
  <w:num w:numId="28">
    <w:abstractNumId w:val="13"/>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C332904"/>
    <w:rsid w:val="00041F98"/>
    <w:rsid w:val="000F1E5A"/>
    <w:rsid w:val="000F6EE4"/>
    <w:rsid w:val="001E3746"/>
    <w:rsid w:val="00237185"/>
    <w:rsid w:val="002B1BD4"/>
    <w:rsid w:val="002B6FA6"/>
    <w:rsid w:val="002D5348"/>
    <w:rsid w:val="003313E1"/>
    <w:rsid w:val="003C172E"/>
    <w:rsid w:val="003F04B4"/>
    <w:rsid w:val="00441B5B"/>
    <w:rsid w:val="004B544F"/>
    <w:rsid w:val="00560CED"/>
    <w:rsid w:val="00573699"/>
    <w:rsid w:val="005B10A6"/>
    <w:rsid w:val="00653835"/>
    <w:rsid w:val="00666E2B"/>
    <w:rsid w:val="00825E91"/>
    <w:rsid w:val="008602C8"/>
    <w:rsid w:val="00936CF0"/>
    <w:rsid w:val="009518D1"/>
    <w:rsid w:val="00A67F6E"/>
    <w:rsid w:val="00A929B0"/>
    <w:rsid w:val="00AC4293"/>
    <w:rsid w:val="00AD23BF"/>
    <w:rsid w:val="00B268C2"/>
    <w:rsid w:val="00B9798C"/>
    <w:rsid w:val="00BF6DF9"/>
    <w:rsid w:val="00C227B0"/>
    <w:rsid w:val="00C44D04"/>
    <w:rsid w:val="00C8565D"/>
    <w:rsid w:val="00D13CD2"/>
    <w:rsid w:val="00D53F69"/>
    <w:rsid w:val="00D55E6C"/>
    <w:rsid w:val="00D63F5A"/>
    <w:rsid w:val="00E52A79"/>
    <w:rsid w:val="00E9358B"/>
    <w:rsid w:val="00EE7355"/>
    <w:rsid w:val="143847E6"/>
    <w:rsid w:val="1506E22D"/>
    <w:rsid w:val="1F086FE0"/>
    <w:rsid w:val="206EBD80"/>
    <w:rsid w:val="26C4D6A7"/>
    <w:rsid w:val="2C332904"/>
    <w:rsid w:val="3EEDF9DC"/>
    <w:rsid w:val="4624B820"/>
    <w:rsid w:val="6B3DF3A1"/>
    <w:rsid w:val="711EED06"/>
    <w:rsid w:val="7C6C1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2904"/>
  <w15:chartTrackingRefBased/>
  <w15:docId w15:val="{FFD46BEA-56D6-4675-9CCB-B921C7C9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0C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0C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72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6FA6"/>
    <w:rPr>
      <w:rFonts w:ascii="Arial" w:hAnsi="Arial" w:cs="Times New Roman"/>
      <w:sz w:val="20"/>
      <w:szCs w:val="20"/>
      <w:lang w:val="en-AU"/>
    </w:rPr>
  </w:style>
  <w:style w:type="character" w:customStyle="1" w:styleId="FootnoteTextChar">
    <w:name w:val="Footnote Text Char"/>
    <w:basedOn w:val="DefaultParagraphFont"/>
    <w:link w:val="FootnoteText"/>
    <w:uiPriority w:val="99"/>
    <w:semiHidden/>
    <w:rsid w:val="002B6FA6"/>
    <w:rPr>
      <w:rFonts w:ascii="Arial" w:hAnsi="Arial" w:cs="Times New Roman"/>
      <w:sz w:val="20"/>
      <w:szCs w:val="20"/>
      <w:lang w:val="en-AU"/>
    </w:rPr>
  </w:style>
  <w:style w:type="paragraph" w:styleId="ListParagraph">
    <w:name w:val="List Paragraph"/>
    <w:basedOn w:val="Normal"/>
    <w:uiPriority w:val="34"/>
    <w:qFormat/>
    <w:rsid w:val="002B6FA6"/>
    <w:pPr>
      <w:ind w:left="720"/>
      <w:contextualSpacing/>
    </w:pPr>
    <w:rPr>
      <w:rFonts w:ascii="Arial" w:hAnsi="Arial" w:cs="Times New Roman"/>
      <w:sz w:val="24"/>
      <w:szCs w:val="24"/>
      <w:lang w:val="en-AU"/>
    </w:rPr>
  </w:style>
  <w:style w:type="character" w:styleId="FootnoteReference">
    <w:name w:val="footnote reference"/>
    <w:basedOn w:val="DefaultParagraphFont"/>
    <w:uiPriority w:val="99"/>
    <w:semiHidden/>
    <w:unhideWhenUsed/>
    <w:rsid w:val="002B6FA6"/>
    <w:rPr>
      <w:vertAlign w:val="superscript"/>
    </w:rPr>
  </w:style>
  <w:style w:type="character" w:customStyle="1" w:styleId="Heading2Char">
    <w:name w:val="Heading 2 Char"/>
    <w:basedOn w:val="DefaultParagraphFont"/>
    <w:link w:val="Heading2"/>
    <w:uiPriority w:val="9"/>
    <w:rsid w:val="00560CE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60C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C172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339641">
      <w:bodyDiv w:val="1"/>
      <w:marLeft w:val="0"/>
      <w:marRight w:val="0"/>
      <w:marTop w:val="0"/>
      <w:marBottom w:val="0"/>
      <w:divBdr>
        <w:top w:val="none" w:sz="0" w:space="0" w:color="auto"/>
        <w:left w:val="none" w:sz="0" w:space="0" w:color="auto"/>
        <w:bottom w:val="none" w:sz="0" w:space="0" w:color="auto"/>
        <w:right w:val="none" w:sz="0" w:space="0" w:color="auto"/>
      </w:divBdr>
    </w:div>
    <w:div w:id="1815753264">
      <w:bodyDiv w:val="1"/>
      <w:marLeft w:val="0"/>
      <w:marRight w:val="0"/>
      <w:marTop w:val="0"/>
      <w:marBottom w:val="0"/>
      <w:divBdr>
        <w:top w:val="none" w:sz="0" w:space="0" w:color="auto"/>
        <w:left w:val="none" w:sz="0" w:space="0" w:color="auto"/>
        <w:bottom w:val="none" w:sz="0" w:space="0" w:color="auto"/>
        <w:right w:val="none" w:sz="0" w:space="0" w:color="auto"/>
      </w:divBdr>
      <w:divsChild>
        <w:div w:id="1565140736">
          <w:marLeft w:val="0"/>
          <w:marRight w:val="0"/>
          <w:marTop w:val="0"/>
          <w:marBottom w:val="0"/>
          <w:divBdr>
            <w:top w:val="none" w:sz="0" w:space="0" w:color="auto"/>
            <w:left w:val="none" w:sz="0" w:space="0" w:color="auto"/>
            <w:bottom w:val="none" w:sz="0" w:space="0" w:color="auto"/>
            <w:right w:val="none" w:sz="0" w:space="0" w:color="auto"/>
          </w:divBdr>
        </w:div>
        <w:div w:id="1247765786">
          <w:marLeft w:val="0"/>
          <w:marRight w:val="0"/>
          <w:marTop w:val="0"/>
          <w:marBottom w:val="0"/>
          <w:divBdr>
            <w:top w:val="none" w:sz="0" w:space="0" w:color="auto"/>
            <w:left w:val="none" w:sz="0" w:space="0" w:color="auto"/>
            <w:bottom w:val="none" w:sz="0" w:space="0" w:color="auto"/>
            <w:right w:val="none" w:sz="0" w:space="0" w:color="auto"/>
          </w:divBdr>
        </w:div>
        <w:div w:id="1041590116">
          <w:marLeft w:val="0"/>
          <w:marRight w:val="0"/>
          <w:marTop w:val="0"/>
          <w:marBottom w:val="0"/>
          <w:divBdr>
            <w:top w:val="none" w:sz="0" w:space="0" w:color="auto"/>
            <w:left w:val="none" w:sz="0" w:space="0" w:color="auto"/>
            <w:bottom w:val="none" w:sz="0" w:space="0" w:color="auto"/>
            <w:right w:val="none" w:sz="0" w:space="0" w:color="auto"/>
          </w:divBdr>
        </w:div>
        <w:div w:id="271061058">
          <w:marLeft w:val="0"/>
          <w:marRight w:val="0"/>
          <w:marTop w:val="0"/>
          <w:marBottom w:val="0"/>
          <w:divBdr>
            <w:top w:val="none" w:sz="0" w:space="0" w:color="auto"/>
            <w:left w:val="none" w:sz="0" w:space="0" w:color="auto"/>
            <w:bottom w:val="none" w:sz="0" w:space="0" w:color="auto"/>
            <w:right w:val="none" w:sz="0" w:space="0" w:color="auto"/>
          </w:divBdr>
        </w:div>
        <w:div w:id="590359594">
          <w:marLeft w:val="0"/>
          <w:marRight w:val="0"/>
          <w:marTop w:val="0"/>
          <w:marBottom w:val="0"/>
          <w:divBdr>
            <w:top w:val="none" w:sz="0" w:space="0" w:color="auto"/>
            <w:left w:val="none" w:sz="0" w:space="0" w:color="auto"/>
            <w:bottom w:val="none" w:sz="0" w:space="0" w:color="auto"/>
            <w:right w:val="none" w:sz="0" w:space="0" w:color="auto"/>
          </w:divBdr>
          <w:divsChild>
            <w:div w:id="947660464">
              <w:marLeft w:val="0"/>
              <w:marRight w:val="0"/>
              <w:marTop w:val="0"/>
              <w:marBottom w:val="0"/>
              <w:divBdr>
                <w:top w:val="none" w:sz="0" w:space="0" w:color="auto"/>
                <w:left w:val="none" w:sz="0" w:space="0" w:color="auto"/>
                <w:bottom w:val="none" w:sz="0" w:space="0" w:color="auto"/>
                <w:right w:val="none" w:sz="0" w:space="0" w:color="auto"/>
              </w:divBdr>
            </w:div>
            <w:div w:id="1115515099">
              <w:marLeft w:val="0"/>
              <w:marRight w:val="0"/>
              <w:marTop w:val="0"/>
              <w:marBottom w:val="0"/>
              <w:divBdr>
                <w:top w:val="none" w:sz="0" w:space="0" w:color="auto"/>
                <w:left w:val="none" w:sz="0" w:space="0" w:color="auto"/>
                <w:bottom w:val="none" w:sz="0" w:space="0" w:color="auto"/>
                <w:right w:val="none" w:sz="0" w:space="0" w:color="auto"/>
              </w:divBdr>
            </w:div>
            <w:div w:id="1009065952">
              <w:marLeft w:val="0"/>
              <w:marRight w:val="0"/>
              <w:marTop w:val="0"/>
              <w:marBottom w:val="0"/>
              <w:divBdr>
                <w:top w:val="none" w:sz="0" w:space="0" w:color="auto"/>
                <w:left w:val="none" w:sz="0" w:space="0" w:color="auto"/>
                <w:bottom w:val="none" w:sz="0" w:space="0" w:color="auto"/>
                <w:right w:val="none" w:sz="0" w:space="0" w:color="auto"/>
              </w:divBdr>
            </w:div>
            <w:div w:id="1548299201">
              <w:marLeft w:val="0"/>
              <w:marRight w:val="0"/>
              <w:marTop w:val="0"/>
              <w:marBottom w:val="0"/>
              <w:divBdr>
                <w:top w:val="none" w:sz="0" w:space="0" w:color="auto"/>
                <w:left w:val="none" w:sz="0" w:space="0" w:color="auto"/>
                <w:bottom w:val="none" w:sz="0" w:space="0" w:color="auto"/>
                <w:right w:val="none" w:sz="0" w:space="0" w:color="auto"/>
              </w:divBdr>
            </w:div>
            <w:div w:id="1920213172">
              <w:marLeft w:val="0"/>
              <w:marRight w:val="0"/>
              <w:marTop w:val="0"/>
              <w:marBottom w:val="0"/>
              <w:divBdr>
                <w:top w:val="none" w:sz="0" w:space="0" w:color="auto"/>
                <w:left w:val="none" w:sz="0" w:space="0" w:color="auto"/>
                <w:bottom w:val="none" w:sz="0" w:space="0" w:color="auto"/>
                <w:right w:val="none" w:sz="0" w:space="0" w:color="auto"/>
              </w:divBdr>
            </w:div>
          </w:divsChild>
        </w:div>
        <w:div w:id="1704280147">
          <w:marLeft w:val="0"/>
          <w:marRight w:val="0"/>
          <w:marTop w:val="0"/>
          <w:marBottom w:val="0"/>
          <w:divBdr>
            <w:top w:val="none" w:sz="0" w:space="0" w:color="auto"/>
            <w:left w:val="none" w:sz="0" w:space="0" w:color="auto"/>
            <w:bottom w:val="none" w:sz="0" w:space="0" w:color="auto"/>
            <w:right w:val="none" w:sz="0" w:space="0" w:color="auto"/>
          </w:divBdr>
          <w:divsChild>
            <w:div w:id="1368485699">
              <w:marLeft w:val="0"/>
              <w:marRight w:val="0"/>
              <w:marTop w:val="0"/>
              <w:marBottom w:val="0"/>
              <w:divBdr>
                <w:top w:val="none" w:sz="0" w:space="0" w:color="auto"/>
                <w:left w:val="none" w:sz="0" w:space="0" w:color="auto"/>
                <w:bottom w:val="none" w:sz="0" w:space="0" w:color="auto"/>
                <w:right w:val="none" w:sz="0" w:space="0" w:color="auto"/>
              </w:divBdr>
            </w:div>
            <w:div w:id="59598826">
              <w:marLeft w:val="0"/>
              <w:marRight w:val="0"/>
              <w:marTop w:val="0"/>
              <w:marBottom w:val="0"/>
              <w:divBdr>
                <w:top w:val="none" w:sz="0" w:space="0" w:color="auto"/>
                <w:left w:val="none" w:sz="0" w:space="0" w:color="auto"/>
                <w:bottom w:val="none" w:sz="0" w:space="0" w:color="auto"/>
                <w:right w:val="none" w:sz="0" w:space="0" w:color="auto"/>
              </w:divBdr>
            </w:div>
            <w:div w:id="799425033">
              <w:marLeft w:val="0"/>
              <w:marRight w:val="0"/>
              <w:marTop w:val="0"/>
              <w:marBottom w:val="0"/>
              <w:divBdr>
                <w:top w:val="none" w:sz="0" w:space="0" w:color="auto"/>
                <w:left w:val="none" w:sz="0" w:space="0" w:color="auto"/>
                <w:bottom w:val="none" w:sz="0" w:space="0" w:color="auto"/>
                <w:right w:val="none" w:sz="0" w:space="0" w:color="auto"/>
              </w:divBdr>
            </w:div>
          </w:divsChild>
        </w:div>
        <w:div w:id="2088188200">
          <w:marLeft w:val="0"/>
          <w:marRight w:val="0"/>
          <w:marTop w:val="0"/>
          <w:marBottom w:val="0"/>
          <w:divBdr>
            <w:top w:val="none" w:sz="0" w:space="0" w:color="auto"/>
            <w:left w:val="none" w:sz="0" w:space="0" w:color="auto"/>
            <w:bottom w:val="none" w:sz="0" w:space="0" w:color="auto"/>
            <w:right w:val="none" w:sz="0" w:space="0" w:color="auto"/>
          </w:divBdr>
          <w:divsChild>
            <w:div w:id="1109163520">
              <w:marLeft w:val="0"/>
              <w:marRight w:val="0"/>
              <w:marTop w:val="0"/>
              <w:marBottom w:val="0"/>
              <w:divBdr>
                <w:top w:val="none" w:sz="0" w:space="0" w:color="auto"/>
                <w:left w:val="none" w:sz="0" w:space="0" w:color="auto"/>
                <w:bottom w:val="none" w:sz="0" w:space="0" w:color="auto"/>
                <w:right w:val="none" w:sz="0" w:space="0" w:color="auto"/>
              </w:divBdr>
            </w:div>
          </w:divsChild>
        </w:div>
        <w:div w:id="23797174">
          <w:marLeft w:val="0"/>
          <w:marRight w:val="0"/>
          <w:marTop w:val="0"/>
          <w:marBottom w:val="0"/>
          <w:divBdr>
            <w:top w:val="none" w:sz="0" w:space="0" w:color="auto"/>
            <w:left w:val="none" w:sz="0" w:space="0" w:color="auto"/>
            <w:bottom w:val="none" w:sz="0" w:space="0" w:color="auto"/>
            <w:right w:val="none" w:sz="0" w:space="0" w:color="auto"/>
          </w:divBdr>
          <w:divsChild>
            <w:div w:id="18821959">
              <w:marLeft w:val="0"/>
              <w:marRight w:val="0"/>
              <w:marTop w:val="0"/>
              <w:marBottom w:val="0"/>
              <w:divBdr>
                <w:top w:val="none" w:sz="0" w:space="0" w:color="auto"/>
                <w:left w:val="none" w:sz="0" w:space="0" w:color="auto"/>
                <w:bottom w:val="none" w:sz="0" w:space="0" w:color="auto"/>
                <w:right w:val="none" w:sz="0" w:space="0" w:color="auto"/>
              </w:divBdr>
            </w:div>
            <w:div w:id="1218785382">
              <w:marLeft w:val="0"/>
              <w:marRight w:val="0"/>
              <w:marTop w:val="0"/>
              <w:marBottom w:val="0"/>
              <w:divBdr>
                <w:top w:val="none" w:sz="0" w:space="0" w:color="auto"/>
                <w:left w:val="none" w:sz="0" w:space="0" w:color="auto"/>
                <w:bottom w:val="none" w:sz="0" w:space="0" w:color="auto"/>
                <w:right w:val="none" w:sz="0" w:space="0" w:color="auto"/>
              </w:divBdr>
            </w:div>
            <w:div w:id="1771970218">
              <w:marLeft w:val="0"/>
              <w:marRight w:val="0"/>
              <w:marTop w:val="0"/>
              <w:marBottom w:val="0"/>
              <w:divBdr>
                <w:top w:val="none" w:sz="0" w:space="0" w:color="auto"/>
                <w:left w:val="none" w:sz="0" w:space="0" w:color="auto"/>
                <w:bottom w:val="none" w:sz="0" w:space="0" w:color="auto"/>
                <w:right w:val="none" w:sz="0" w:space="0" w:color="auto"/>
              </w:divBdr>
            </w:div>
          </w:divsChild>
        </w:div>
        <w:div w:id="1478452133">
          <w:marLeft w:val="0"/>
          <w:marRight w:val="0"/>
          <w:marTop w:val="0"/>
          <w:marBottom w:val="0"/>
          <w:divBdr>
            <w:top w:val="none" w:sz="0" w:space="0" w:color="auto"/>
            <w:left w:val="none" w:sz="0" w:space="0" w:color="auto"/>
            <w:bottom w:val="none" w:sz="0" w:space="0" w:color="auto"/>
            <w:right w:val="none" w:sz="0" w:space="0" w:color="auto"/>
          </w:divBdr>
          <w:divsChild>
            <w:div w:id="249897019">
              <w:marLeft w:val="0"/>
              <w:marRight w:val="0"/>
              <w:marTop w:val="0"/>
              <w:marBottom w:val="0"/>
              <w:divBdr>
                <w:top w:val="none" w:sz="0" w:space="0" w:color="auto"/>
                <w:left w:val="none" w:sz="0" w:space="0" w:color="auto"/>
                <w:bottom w:val="none" w:sz="0" w:space="0" w:color="auto"/>
                <w:right w:val="none" w:sz="0" w:space="0" w:color="auto"/>
              </w:divBdr>
            </w:div>
            <w:div w:id="124348354">
              <w:marLeft w:val="0"/>
              <w:marRight w:val="0"/>
              <w:marTop w:val="0"/>
              <w:marBottom w:val="0"/>
              <w:divBdr>
                <w:top w:val="none" w:sz="0" w:space="0" w:color="auto"/>
                <w:left w:val="none" w:sz="0" w:space="0" w:color="auto"/>
                <w:bottom w:val="none" w:sz="0" w:space="0" w:color="auto"/>
                <w:right w:val="none" w:sz="0" w:space="0" w:color="auto"/>
              </w:divBdr>
            </w:div>
            <w:div w:id="851841574">
              <w:marLeft w:val="0"/>
              <w:marRight w:val="0"/>
              <w:marTop w:val="0"/>
              <w:marBottom w:val="0"/>
              <w:divBdr>
                <w:top w:val="none" w:sz="0" w:space="0" w:color="auto"/>
                <w:left w:val="none" w:sz="0" w:space="0" w:color="auto"/>
                <w:bottom w:val="none" w:sz="0" w:space="0" w:color="auto"/>
                <w:right w:val="none" w:sz="0" w:space="0" w:color="auto"/>
              </w:divBdr>
            </w:div>
          </w:divsChild>
        </w:div>
        <w:div w:id="1317295884">
          <w:marLeft w:val="0"/>
          <w:marRight w:val="0"/>
          <w:marTop w:val="0"/>
          <w:marBottom w:val="0"/>
          <w:divBdr>
            <w:top w:val="none" w:sz="0" w:space="0" w:color="auto"/>
            <w:left w:val="none" w:sz="0" w:space="0" w:color="auto"/>
            <w:bottom w:val="none" w:sz="0" w:space="0" w:color="auto"/>
            <w:right w:val="none" w:sz="0" w:space="0" w:color="auto"/>
          </w:divBdr>
        </w:div>
        <w:div w:id="454368764">
          <w:marLeft w:val="0"/>
          <w:marRight w:val="0"/>
          <w:marTop w:val="0"/>
          <w:marBottom w:val="0"/>
          <w:divBdr>
            <w:top w:val="none" w:sz="0" w:space="0" w:color="auto"/>
            <w:left w:val="none" w:sz="0" w:space="0" w:color="auto"/>
            <w:bottom w:val="none" w:sz="0" w:space="0" w:color="auto"/>
            <w:right w:val="none" w:sz="0" w:space="0" w:color="auto"/>
          </w:divBdr>
        </w:div>
        <w:div w:id="43336987">
          <w:marLeft w:val="0"/>
          <w:marRight w:val="0"/>
          <w:marTop w:val="0"/>
          <w:marBottom w:val="0"/>
          <w:divBdr>
            <w:top w:val="none" w:sz="0" w:space="0" w:color="auto"/>
            <w:left w:val="none" w:sz="0" w:space="0" w:color="auto"/>
            <w:bottom w:val="none" w:sz="0" w:space="0" w:color="auto"/>
            <w:right w:val="none" w:sz="0" w:space="0" w:color="auto"/>
          </w:divBdr>
          <w:divsChild>
            <w:div w:id="1704476903">
              <w:marLeft w:val="-75"/>
              <w:marRight w:val="0"/>
              <w:marTop w:val="30"/>
              <w:marBottom w:val="30"/>
              <w:divBdr>
                <w:top w:val="none" w:sz="0" w:space="0" w:color="auto"/>
                <w:left w:val="none" w:sz="0" w:space="0" w:color="auto"/>
                <w:bottom w:val="none" w:sz="0" w:space="0" w:color="auto"/>
                <w:right w:val="none" w:sz="0" w:space="0" w:color="auto"/>
              </w:divBdr>
              <w:divsChild>
                <w:div w:id="426535909">
                  <w:marLeft w:val="0"/>
                  <w:marRight w:val="0"/>
                  <w:marTop w:val="0"/>
                  <w:marBottom w:val="0"/>
                  <w:divBdr>
                    <w:top w:val="none" w:sz="0" w:space="0" w:color="auto"/>
                    <w:left w:val="none" w:sz="0" w:space="0" w:color="auto"/>
                    <w:bottom w:val="none" w:sz="0" w:space="0" w:color="auto"/>
                    <w:right w:val="none" w:sz="0" w:space="0" w:color="auto"/>
                  </w:divBdr>
                  <w:divsChild>
                    <w:div w:id="1550065920">
                      <w:marLeft w:val="0"/>
                      <w:marRight w:val="0"/>
                      <w:marTop w:val="0"/>
                      <w:marBottom w:val="0"/>
                      <w:divBdr>
                        <w:top w:val="none" w:sz="0" w:space="0" w:color="auto"/>
                        <w:left w:val="none" w:sz="0" w:space="0" w:color="auto"/>
                        <w:bottom w:val="none" w:sz="0" w:space="0" w:color="auto"/>
                        <w:right w:val="none" w:sz="0" w:space="0" w:color="auto"/>
                      </w:divBdr>
                    </w:div>
                  </w:divsChild>
                </w:div>
                <w:div w:id="303046040">
                  <w:marLeft w:val="0"/>
                  <w:marRight w:val="0"/>
                  <w:marTop w:val="0"/>
                  <w:marBottom w:val="0"/>
                  <w:divBdr>
                    <w:top w:val="none" w:sz="0" w:space="0" w:color="auto"/>
                    <w:left w:val="none" w:sz="0" w:space="0" w:color="auto"/>
                    <w:bottom w:val="none" w:sz="0" w:space="0" w:color="auto"/>
                    <w:right w:val="none" w:sz="0" w:space="0" w:color="auto"/>
                  </w:divBdr>
                  <w:divsChild>
                    <w:div w:id="1163354226">
                      <w:marLeft w:val="0"/>
                      <w:marRight w:val="0"/>
                      <w:marTop w:val="0"/>
                      <w:marBottom w:val="0"/>
                      <w:divBdr>
                        <w:top w:val="none" w:sz="0" w:space="0" w:color="auto"/>
                        <w:left w:val="none" w:sz="0" w:space="0" w:color="auto"/>
                        <w:bottom w:val="none" w:sz="0" w:space="0" w:color="auto"/>
                        <w:right w:val="none" w:sz="0" w:space="0" w:color="auto"/>
                      </w:divBdr>
                    </w:div>
                  </w:divsChild>
                </w:div>
                <w:div w:id="1813716815">
                  <w:marLeft w:val="0"/>
                  <w:marRight w:val="0"/>
                  <w:marTop w:val="0"/>
                  <w:marBottom w:val="0"/>
                  <w:divBdr>
                    <w:top w:val="none" w:sz="0" w:space="0" w:color="auto"/>
                    <w:left w:val="none" w:sz="0" w:space="0" w:color="auto"/>
                    <w:bottom w:val="none" w:sz="0" w:space="0" w:color="auto"/>
                    <w:right w:val="none" w:sz="0" w:space="0" w:color="auto"/>
                  </w:divBdr>
                  <w:divsChild>
                    <w:div w:id="1775831330">
                      <w:marLeft w:val="0"/>
                      <w:marRight w:val="0"/>
                      <w:marTop w:val="0"/>
                      <w:marBottom w:val="0"/>
                      <w:divBdr>
                        <w:top w:val="none" w:sz="0" w:space="0" w:color="auto"/>
                        <w:left w:val="none" w:sz="0" w:space="0" w:color="auto"/>
                        <w:bottom w:val="none" w:sz="0" w:space="0" w:color="auto"/>
                        <w:right w:val="none" w:sz="0" w:space="0" w:color="auto"/>
                      </w:divBdr>
                    </w:div>
                  </w:divsChild>
                </w:div>
                <w:div w:id="276720339">
                  <w:marLeft w:val="0"/>
                  <w:marRight w:val="0"/>
                  <w:marTop w:val="0"/>
                  <w:marBottom w:val="0"/>
                  <w:divBdr>
                    <w:top w:val="none" w:sz="0" w:space="0" w:color="auto"/>
                    <w:left w:val="none" w:sz="0" w:space="0" w:color="auto"/>
                    <w:bottom w:val="none" w:sz="0" w:space="0" w:color="auto"/>
                    <w:right w:val="none" w:sz="0" w:space="0" w:color="auto"/>
                  </w:divBdr>
                  <w:divsChild>
                    <w:div w:id="853762866">
                      <w:marLeft w:val="0"/>
                      <w:marRight w:val="0"/>
                      <w:marTop w:val="0"/>
                      <w:marBottom w:val="0"/>
                      <w:divBdr>
                        <w:top w:val="none" w:sz="0" w:space="0" w:color="auto"/>
                        <w:left w:val="none" w:sz="0" w:space="0" w:color="auto"/>
                        <w:bottom w:val="none" w:sz="0" w:space="0" w:color="auto"/>
                        <w:right w:val="none" w:sz="0" w:space="0" w:color="auto"/>
                      </w:divBdr>
                    </w:div>
                  </w:divsChild>
                </w:div>
                <w:div w:id="650134848">
                  <w:marLeft w:val="0"/>
                  <w:marRight w:val="0"/>
                  <w:marTop w:val="0"/>
                  <w:marBottom w:val="0"/>
                  <w:divBdr>
                    <w:top w:val="none" w:sz="0" w:space="0" w:color="auto"/>
                    <w:left w:val="none" w:sz="0" w:space="0" w:color="auto"/>
                    <w:bottom w:val="none" w:sz="0" w:space="0" w:color="auto"/>
                    <w:right w:val="none" w:sz="0" w:space="0" w:color="auto"/>
                  </w:divBdr>
                  <w:divsChild>
                    <w:div w:id="1463307879">
                      <w:marLeft w:val="0"/>
                      <w:marRight w:val="0"/>
                      <w:marTop w:val="0"/>
                      <w:marBottom w:val="0"/>
                      <w:divBdr>
                        <w:top w:val="none" w:sz="0" w:space="0" w:color="auto"/>
                        <w:left w:val="none" w:sz="0" w:space="0" w:color="auto"/>
                        <w:bottom w:val="none" w:sz="0" w:space="0" w:color="auto"/>
                        <w:right w:val="none" w:sz="0" w:space="0" w:color="auto"/>
                      </w:divBdr>
                    </w:div>
                    <w:div w:id="1690646636">
                      <w:marLeft w:val="0"/>
                      <w:marRight w:val="0"/>
                      <w:marTop w:val="0"/>
                      <w:marBottom w:val="0"/>
                      <w:divBdr>
                        <w:top w:val="none" w:sz="0" w:space="0" w:color="auto"/>
                        <w:left w:val="none" w:sz="0" w:space="0" w:color="auto"/>
                        <w:bottom w:val="none" w:sz="0" w:space="0" w:color="auto"/>
                        <w:right w:val="none" w:sz="0" w:space="0" w:color="auto"/>
                      </w:divBdr>
                    </w:div>
                  </w:divsChild>
                </w:div>
                <w:div w:id="1969624770">
                  <w:marLeft w:val="0"/>
                  <w:marRight w:val="0"/>
                  <w:marTop w:val="0"/>
                  <w:marBottom w:val="0"/>
                  <w:divBdr>
                    <w:top w:val="none" w:sz="0" w:space="0" w:color="auto"/>
                    <w:left w:val="none" w:sz="0" w:space="0" w:color="auto"/>
                    <w:bottom w:val="none" w:sz="0" w:space="0" w:color="auto"/>
                    <w:right w:val="none" w:sz="0" w:space="0" w:color="auto"/>
                  </w:divBdr>
                  <w:divsChild>
                    <w:div w:id="1396244633">
                      <w:marLeft w:val="0"/>
                      <w:marRight w:val="0"/>
                      <w:marTop w:val="0"/>
                      <w:marBottom w:val="0"/>
                      <w:divBdr>
                        <w:top w:val="none" w:sz="0" w:space="0" w:color="auto"/>
                        <w:left w:val="none" w:sz="0" w:space="0" w:color="auto"/>
                        <w:bottom w:val="none" w:sz="0" w:space="0" w:color="auto"/>
                        <w:right w:val="none" w:sz="0" w:space="0" w:color="auto"/>
                      </w:divBdr>
                    </w:div>
                  </w:divsChild>
                </w:div>
                <w:div w:id="1663969331">
                  <w:marLeft w:val="0"/>
                  <w:marRight w:val="0"/>
                  <w:marTop w:val="0"/>
                  <w:marBottom w:val="0"/>
                  <w:divBdr>
                    <w:top w:val="none" w:sz="0" w:space="0" w:color="auto"/>
                    <w:left w:val="none" w:sz="0" w:space="0" w:color="auto"/>
                    <w:bottom w:val="none" w:sz="0" w:space="0" w:color="auto"/>
                    <w:right w:val="none" w:sz="0" w:space="0" w:color="auto"/>
                  </w:divBdr>
                  <w:divsChild>
                    <w:div w:id="282930939">
                      <w:marLeft w:val="0"/>
                      <w:marRight w:val="0"/>
                      <w:marTop w:val="0"/>
                      <w:marBottom w:val="0"/>
                      <w:divBdr>
                        <w:top w:val="none" w:sz="0" w:space="0" w:color="auto"/>
                        <w:left w:val="none" w:sz="0" w:space="0" w:color="auto"/>
                        <w:bottom w:val="none" w:sz="0" w:space="0" w:color="auto"/>
                        <w:right w:val="none" w:sz="0" w:space="0" w:color="auto"/>
                      </w:divBdr>
                    </w:div>
                    <w:div w:id="1890068115">
                      <w:marLeft w:val="0"/>
                      <w:marRight w:val="0"/>
                      <w:marTop w:val="0"/>
                      <w:marBottom w:val="0"/>
                      <w:divBdr>
                        <w:top w:val="none" w:sz="0" w:space="0" w:color="auto"/>
                        <w:left w:val="none" w:sz="0" w:space="0" w:color="auto"/>
                        <w:bottom w:val="none" w:sz="0" w:space="0" w:color="auto"/>
                        <w:right w:val="none" w:sz="0" w:space="0" w:color="auto"/>
                      </w:divBdr>
                    </w:div>
                  </w:divsChild>
                </w:div>
                <w:div w:id="180628043">
                  <w:marLeft w:val="0"/>
                  <w:marRight w:val="0"/>
                  <w:marTop w:val="0"/>
                  <w:marBottom w:val="0"/>
                  <w:divBdr>
                    <w:top w:val="none" w:sz="0" w:space="0" w:color="auto"/>
                    <w:left w:val="none" w:sz="0" w:space="0" w:color="auto"/>
                    <w:bottom w:val="none" w:sz="0" w:space="0" w:color="auto"/>
                    <w:right w:val="none" w:sz="0" w:space="0" w:color="auto"/>
                  </w:divBdr>
                  <w:divsChild>
                    <w:div w:id="763695339">
                      <w:marLeft w:val="0"/>
                      <w:marRight w:val="0"/>
                      <w:marTop w:val="0"/>
                      <w:marBottom w:val="0"/>
                      <w:divBdr>
                        <w:top w:val="none" w:sz="0" w:space="0" w:color="auto"/>
                        <w:left w:val="none" w:sz="0" w:space="0" w:color="auto"/>
                        <w:bottom w:val="none" w:sz="0" w:space="0" w:color="auto"/>
                        <w:right w:val="none" w:sz="0" w:space="0" w:color="auto"/>
                      </w:divBdr>
                    </w:div>
                  </w:divsChild>
                </w:div>
                <w:div w:id="1122653426">
                  <w:marLeft w:val="0"/>
                  <w:marRight w:val="0"/>
                  <w:marTop w:val="0"/>
                  <w:marBottom w:val="0"/>
                  <w:divBdr>
                    <w:top w:val="none" w:sz="0" w:space="0" w:color="auto"/>
                    <w:left w:val="none" w:sz="0" w:space="0" w:color="auto"/>
                    <w:bottom w:val="none" w:sz="0" w:space="0" w:color="auto"/>
                    <w:right w:val="none" w:sz="0" w:space="0" w:color="auto"/>
                  </w:divBdr>
                  <w:divsChild>
                    <w:div w:id="511258468">
                      <w:marLeft w:val="0"/>
                      <w:marRight w:val="0"/>
                      <w:marTop w:val="0"/>
                      <w:marBottom w:val="0"/>
                      <w:divBdr>
                        <w:top w:val="none" w:sz="0" w:space="0" w:color="auto"/>
                        <w:left w:val="none" w:sz="0" w:space="0" w:color="auto"/>
                        <w:bottom w:val="none" w:sz="0" w:space="0" w:color="auto"/>
                        <w:right w:val="none" w:sz="0" w:space="0" w:color="auto"/>
                      </w:divBdr>
                    </w:div>
                    <w:div w:id="850486921">
                      <w:marLeft w:val="0"/>
                      <w:marRight w:val="0"/>
                      <w:marTop w:val="0"/>
                      <w:marBottom w:val="0"/>
                      <w:divBdr>
                        <w:top w:val="none" w:sz="0" w:space="0" w:color="auto"/>
                        <w:left w:val="none" w:sz="0" w:space="0" w:color="auto"/>
                        <w:bottom w:val="none" w:sz="0" w:space="0" w:color="auto"/>
                        <w:right w:val="none" w:sz="0" w:space="0" w:color="auto"/>
                      </w:divBdr>
                    </w:div>
                  </w:divsChild>
                </w:div>
                <w:div w:id="1305549930">
                  <w:marLeft w:val="0"/>
                  <w:marRight w:val="0"/>
                  <w:marTop w:val="0"/>
                  <w:marBottom w:val="0"/>
                  <w:divBdr>
                    <w:top w:val="none" w:sz="0" w:space="0" w:color="auto"/>
                    <w:left w:val="none" w:sz="0" w:space="0" w:color="auto"/>
                    <w:bottom w:val="none" w:sz="0" w:space="0" w:color="auto"/>
                    <w:right w:val="none" w:sz="0" w:space="0" w:color="auto"/>
                  </w:divBdr>
                  <w:divsChild>
                    <w:div w:id="1945453391">
                      <w:marLeft w:val="0"/>
                      <w:marRight w:val="0"/>
                      <w:marTop w:val="0"/>
                      <w:marBottom w:val="0"/>
                      <w:divBdr>
                        <w:top w:val="none" w:sz="0" w:space="0" w:color="auto"/>
                        <w:left w:val="none" w:sz="0" w:space="0" w:color="auto"/>
                        <w:bottom w:val="none" w:sz="0" w:space="0" w:color="auto"/>
                        <w:right w:val="none" w:sz="0" w:space="0" w:color="auto"/>
                      </w:divBdr>
                    </w:div>
                  </w:divsChild>
                </w:div>
                <w:div w:id="1628664702">
                  <w:marLeft w:val="0"/>
                  <w:marRight w:val="0"/>
                  <w:marTop w:val="0"/>
                  <w:marBottom w:val="0"/>
                  <w:divBdr>
                    <w:top w:val="none" w:sz="0" w:space="0" w:color="auto"/>
                    <w:left w:val="none" w:sz="0" w:space="0" w:color="auto"/>
                    <w:bottom w:val="none" w:sz="0" w:space="0" w:color="auto"/>
                    <w:right w:val="none" w:sz="0" w:space="0" w:color="auto"/>
                  </w:divBdr>
                  <w:divsChild>
                    <w:div w:id="406224812">
                      <w:marLeft w:val="0"/>
                      <w:marRight w:val="0"/>
                      <w:marTop w:val="0"/>
                      <w:marBottom w:val="0"/>
                      <w:divBdr>
                        <w:top w:val="none" w:sz="0" w:space="0" w:color="auto"/>
                        <w:left w:val="none" w:sz="0" w:space="0" w:color="auto"/>
                        <w:bottom w:val="none" w:sz="0" w:space="0" w:color="auto"/>
                        <w:right w:val="none" w:sz="0" w:space="0" w:color="auto"/>
                      </w:divBdr>
                    </w:div>
                    <w:div w:id="438448748">
                      <w:marLeft w:val="0"/>
                      <w:marRight w:val="0"/>
                      <w:marTop w:val="0"/>
                      <w:marBottom w:val="0"/>
                      <w:divBdr>
                        <w:top w:val="none" w:sz="0" w:space="0" w:color="auto"/>
                        <w:left w:val="none" w:sz="0" w:space="0" w:color="auto"/>
                        <w:bottom w:val="none" w:sz="0" w:space="0" w:color="auto"/>
                        <w:right w:val="none" w:sz="0" w:space="0" w:color="auto"/>
                      </w:divBdr>
                    </w:div>
                  </w:divsChild>
                </w:div>
                <w:div w:id="2032954024">
                  <w:marLeft w:val="0"/>
                  <w:marRight w:val="0"/>
                  <w:marTop w:val="0"/>
                  <w:marBottom w:val="0"/>
                  <w:divBdr>
                    <w:top w:val="none" w:sz="0" w:space="0" w:color="auto"/>
                    <w:left w:val="none" w:sz="0" w:space="0" w:color="auto"/>
                    <w:bottom w:val="none" w:sz="0" w:space="0" w:color="auto"/>
                    <w:right w:val="none" w:sz="0" w:space="0" w:color="auto"/>
                  </w:divBdr>
                  <w:divsChild>
                    <w:div w:id="15813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20107">
          <w:marLeft w:val="0"/>
          <w:marRight w:val="0"/>
          <w:marTop w:val="0"/>
          <w:marBottom w:val="0"/>
          <w:divBdr>
            <w:top w:val="none" w:sz="0" w:space="0" w:color="auto"/>
            <w:left w:val="none" w:sz="0" w:space="0" w:color="auto"/>
            <w:bottom w:val="none" w:sz="0" w:space="0" w:color="auto"/>
            <w:right w:val="none" w:sz="0" w:space="0" w:color="auto"/>
          </w:divBdr>
        </w:div>
        <w:div w:id="1510481134">
          <w:marLeft w:val="0"/>
          <w:marRight w:val="0"/>
          <w:marTop w:val="0"/>
          <w:marBottom w:val="0"/>
          <w:divBdr>
            <w:top w:val="none" w:sz="0" w:space="0" w:color="auto"/>
            <w:left w:val="none" w:sz="0" w:space="0" w:color="auto"/>
            <w:bottom w:val="none" w:sz="0" w:space="0" w:color="auto"/>
            <w:right w:val="none" w:sz="0" w:space="0" w:color="auto"/>
          </w:divBdr>
        </w:div>
        <w:div w:id="1464620661">
          <w:marLeft w:val="0"/>
          <w:marRight w:val="0"/>
          <w:marTop w:val="0"/>
          <w:marBottom w:val="0"/>
          <w:divBdr>
            <w:top w:val="none" w:sz="0" w:space="0" w:color="auto"/>
            <w:left w:val="none" w:sz="0" w:space="0" w:color="auto"/>
            <w:bottom w:val="none" w:sz="0" w:space="0" w:color="auto"/>
            <w:right w:val="none" w:sz="0" w:space="0" w:color="auto"/>
          </w:divBdr>
        </w:div>
        <w:div w:id="1737777632">
          <w:marLeft w:val="0"/>
          <w:marRight w:val="0"/>
          <w:marTop w:val="0"/>
          <w:marBottom w:val="0"/>
          <w:divBdr>
            <w:top w:val="none" w:sz="0" w:space="0" w:color="auto"/>
            <w:left w:val="none" w:sz="0" w:space="0" w:color="auto"/>
            <w:bottom w:val="none" w:sz="0" w:space="0" w:color="auto"/>
            <w:right w:val="none" w:sz="0" w:space="0" w:color="auto"/>
          </w:divBdr>
        </w:div>
        <w:div w:id="1724213499">
          <w:marLeft w:val="0"/>
          <w:marRight w:val="0"/>
          <w:marTop w:val="0"/>
          <w:marBottom w:val="0"/>
          <w:divBdr>
            <w:top w:val="none" w:sz="0" w:space="0" w:color="auto"/>
            <w:left w:val="none" w:sz="0" w:space="0" w:color="auto"/>
            <w:bottom w:val="none" w:sz="0" w:space="0" w:color="auto"/>
            <w:right w:val="none" w:sz="0" w:space="0" w:color="auto"/>
          </w:divBdr>
        </w:div>
        <w:div w:id="189805719">
          <w:marLeft w:val="0"/>
          <w:marRight w:val="0"/>
          <w:marTop w:val="0"/>
          <w:marBottom w:val="0"/>
          <w:divBdr>
            <w:top w:val="none" w:sz="0" w:space="0" w:color="auto"/>
            <w:left w:val="none" w:sz="0" w:space="0" w:color="auto"/>
            <w:bottom w:val="none" w:sz="0" w:space="0" w:color="auto"/>
            <w:right w:val="none" w:sz="0" w:space="0" w:color="auto"/>
          </w:divBdr>
        </w:div>
        <w:div w:id="367334660">
          <w:marLeft w:val="0"/>
          <w:marRight w:val="0"/>
          <w:marTop w:val="0"/>
          <w:marBottom w:val="0"/>
          <w:divBdr>
            <w:top w:val="none" w:sz="0" w:space="0" w:color="auto"/>
            <w:left w:val="none" w:sz="0" w:space="0" w:color="auto"/>
            <w:bottom w:val="none" w:sz="0" w:space="0" w:color="auto"/>
            <w:right w:val="none" w:sz="0" w:space="0" w:color="auto"/>
          </w:divBdr>
        </w:div>
        <w:div w:id="1507937195">
          <w:marLeft w:val="0"/>
          <w:marRight w:val="0"/>
          <w:marTop w:val="0"/>
          <w:marBottom w:val="0"/>
          <w:divBdr>
            <w:top w:val="none" w:sz="0" w:space="0" w:color="auto"/>
            <w:left w:val="none" w:sz="0" w:space="0" w:color="auto"/>
            <w:bottom w:val="none" w:sz="0" w:space="0" w:color="auto"/>
            <w:right w:val="none" w:sz="0" w:space="0" w:color="auto"/>
          </w:divBdr>
        </w:div>
        <w:div w:id="1894467076">
          <w:marLeft w:val="0"/>
          <w:marRight w:val="0"/>
          <w:marTop w:val="0"/>
          <w:marBottom w:val="0"/>
          <w:divBdr>
            <w:top w:val="none" w:sz="0" w:space="0" w:color="auto"/>
            <w:left w:val="none" w:sz="0" w:space="0" w:color="auto"/>
            <w:bottom w:val="none" w:sz="0" w:space="0" w:color="auto"/>
            <w:right w:val="none" w:sz="0" w:space="0" w:color="auto"/>
          </w:divBdr>
        </w:div>
        <w:div w:id="630133023">
          <w:marLeft w:val="0"/>
          <w:marRight w:val="0"/>
          <w:marTop w:val="0"/>
          <w:marBottom w:val="0"/>
          <w:divBdr>
            <w:top w:val="none" w:sz="0" w:space="0" w:color="auto"/>
            <w:left w:val="none" w:sz="0" w:space="0" w:color="auto"/>
            <w:bottom w:val="none" w:sz="0" w:space="0" w:color="auto"/>
            <w:right w:val="none" w:sz="0" w:space="0" w:color="auto"/>
          </w:divBdr>
        </w:div>
        <w:div w:id="659314435">
          <w:marLeft w:val="0"/>
          <w:marRight w:val="0"/>
          <w:marTop w:val="0"/>
          <w:marBottom w:val="0"/>
          <w:divBdr>
            <w:top w:val="none" w:sz="0" w:space="0" w:color="auto"/>
            <w:left w:val="none" w:sz="0" w:space="0" w:color="auto"/>
            <w:bottom w:val="none" w:sz="0" w:space="0" w:color="auto"/>
            <w:right w:val="none" w:sz="0" w:space="0" w:color="auto"/>
          </w:divBdr>
          <w:divsChild>
            <w:div w:id="319651459">
              <w:marLeft w:val="-75"/>
              <w:marRight w:val="0"/>
              <w:marTop w:val="30"/>
              <w:marBottom w:val="30"/>
              <w:divBdr>
                <w:top w:val="none" w:sz="0" w:space="0" w:color="auto"/>
                <w:left w:val="none" w:sz="0" w:space="0" w:color="auto"/>
                <w:bottom w:val="none" w:sz="0" w:space="0" w:color="auto"/>
                <w:right w:val="none" w:sz="0" w:space="0" w:color="auto"/>
              </w:divBdr>
              <w:divsChild>
                <w:div w:id="116263266">
                  <w:marLeft w:val="0"/>
                  <w:marRight w:val="0"/>
                  <w:marTop w:val="0"/>
                  <w:marBottom w:val="0"/>
                  <w:divBdr>
                    <w:top w:val="none" w:sz="0" w:space="0" w:color="auto"/>
                    <w:left w:val="none" w:sz="0" w:space="0" w:color="auto"/>
                    <w:bottom w:val="none" w:sz="0" w:space="0" w:color="auto"/>
                    <w:right w:val="none" w:sz="0" w:space="0" w:color="auto"/>
                  </w:divBdr>
                  <w:divsChild>
                    <w:div w:id="1894611867">
                      <w:marLeft w:val="0"/>
                      <w:marRight w:val="0"/>
                      <w:marTop w:val="0"/>
                      <w:marBottom w:val="0"/>
                      <w:divBdr>
                        <w:top w:val="none" w:sz="0" w:space="0" w:color="auto"/>
                        <w:left w:val="none" w:sz="0" w:space="0" w:color="auto"/>
                        <w:bottom w:val="none" w:sz="0" w:space="0" w:color="auto"/>
                        <w:right w:val="none" w:sz="0" w:space="0" w:color="auto"/>
                      </w:divBdr>
                    </w:div>
                  </w:divsChild>
                </w:div>
                <w:div w:id="1713728832">
                  <w:marLeft w:val="0"/>
                  <w:marRight w:val="0"/>
                  <w:marTop w:val="0"/>
                  <w:marBottom w:val="0"/>
                  <w:divBdr>
                    <w:top w:val="none" w:sz="0" w:space="0" w:color="auto"/>
                    <w:left w:val="none" w:sz="0" w:space="0" w:color="auto"/>
                    <w:bottom w:val="none" w:sz="0" w:space="0" w:color="auto"/>
                    <w:right w:val="none" w:sz="0" w:space="0" w:color="auto"/>
                  </w:divBdr>
                  <w:divsChild>
                    <w:div w:id="2039506900">
                      <w:marLeft w:val="0"/>
                      <w:marRight w:val="0"/>
                      <w:marTop w:val="0"/>
                      <w:marBottom w:val="0"/>
                      <w:divBdr>
                        <w:top w:val="none" w:sz="0" w:space="0" w:color="auto"/>
                        <w:left w:val="none" w:sz="0" w:space="0" w:color="auto"/>
                        <w:bottom w:val="none" w:sz="0" w:space="0" w:color="auto"/>
                        <w:right w:val="none" w:sz="0" w:space="0" w:color="auto"/>
                      </w:divBdr>
                    </w:div>
                  </w:divsChild>
                </w:div>
                <w:div w:id="592011408">
                  <w:marLeft w:val="0"/>
                  <w:marRight w:val="0"/>
                  <w:marTop w:val="0"/>
                  <w:marBottom w:val="0"/>
                  <w:divBdr>
                    <w:top w:val="none" w:sz="0" w:space="0" w:color="auto"/>
                    <w:left w:val="none" w:sz="0" w:space="0" w:color="auto"/>
                    <w:bottom w:val="none" w:sz="0" w:space="0" w:color="auto"/>
                    <w:right w:val="none" w:sz="0" w:space="0" w:color="auto"/>
                  </w:divBdr>
                  <w:divsChild>
                    <w:div w:id="1720013535">
                      <w:marLeft w:val="0"/>
                      <w:marRight w:val="0"/>
                      <w:marTop w:val="0"/>
                      <w:marBottom w:val="0"/>
                      <w:divBdr>
                        <w:top w:val="none" w:sz="0" w:space="0" w:color="auto"/>
                        <w:left w:val="none" w:sz="0" w:space="0" w:color="auto"/>
                        <w:bottom w:val="none" w:sz="0" w:space="0" w:color="auto"/>
                        <w:right w:val="none" w:sz="0" w:space="0" w:color="auto"/>
                      </w:divBdr>
                    </w:div>
                    <w:div w:id="1472291484">
                      <w:marLeft w:val="0"/>
                      <w:marRight w:val="0"/>
                      <w:marTop w:val="0"/>
                      <w:marBottom w:val="0"/>
                      <w:divBdr>
                        <w:top w:val="none" w:sz="0" w:space="0" w:color="auto"/>
                        <w:left w:val="none" w:sz="0" w:space="0" w:color="auto"/>
                        <w:bottom w:val="none" w:sz="0" w:space="0" w:color="auto"/>
                        <w:right w:val="none" w:sz="0" w:space="0" w:color="auto"/>
                      </w:divBdr>
                    </w:div>
                  </w:divsChild>
                </w:div>
                <w:div w:id="209851678">
                  <w:marLeft w:val="0"/>
                  <w:marRight w:val="0"/>
                  <w:marTop w:val="0"/>
                  <w:marBottom w:val="0"/>
                  <w:divBdr>
                    <w:top w:val="none" w:sz="0" w:space="0" w:color="auto"/>
                    <w:left w:val="none" w:sz="0" w:space="0" w:color="auto"/>
                    <w:bottom w:val="none" w:sz="0" w:space="0" w:color="auto"/>
                    <w:right w:val="none" w:sz="0" w:space="0" w:color="auto"/>
                  </w:divBdr>
                  <w:divsChild>
                    <w:div w:id="568419926">
                      <w:marLeft w:val="0"/>
                      <w:marRight w:val="0"/>
                      <w:marTop w:val="0"/>
                      <w:marBottom w:val="0"/>
                      <w:divBdr>
                        <w:top w:val="none" w:sz="0" w:space="0" w:color="auto"/>
                        <w:left w:val="none" w:sz="0" w:space="0" w:color="auto"/>
                        <w:bottom w:val="none" w:sz="0" w:space="0" w:color="auto"/>
                        <w:right w:val="none" w:sz="0" w:space="0" w:color="auto"/>
                      </w:divBdr>
                    </w:div>
                  </w:divsChild>
                </w:div>
                <w:div w:id="474445398">
                  <w:marLeft w:val="0"/>
                  <w:marRight w:val="0"/>
                  <w:marTop w:val="0"/>
                  <w:marBottom w:val="0"/>
                  <w:divBdr>
                    <w:top w:val="none" w:sz="0" w:space="0" w:color="auto"/>
                    <w:left w:val="none" w:sz="0" w:space="0" w:color="auto"/>
                    <w:bottom w:val="none" w:sz="0" w:space="0" w:color="auto"/>
                    <w:right w:val="none" w:sz="0" w:space="0" w:color="auto"/>
                  </w:divBdr>
                  <w:divsChild>
                    <w:div w:id="661201512">
                      <w:marLeft w:val="0"/>
                      <w:marRight w:val="0"/>
                      <w:marTop w:val="0"/>
                      <w:marBottom w:val="0"/>
                      <w:divBdr>
                        <w:top w:val="none" w:sz="0" w:space="0" w:color="auto"/>
                        <w:left w:val="none" w:sz="0" w:space="0" w:color="auto"/>
                        <w:bottom w:val="none" w:sz="0" w:space="0" w:color="auto"/>
                        <w:right w:val="none" w:sz="0" w:space="0" w:color="auto"/>
                      </w:divBdr>
                    </w:div>
                    <w:div w:id="2147164169">
                      <w:marLeft w:val="0"/>
                      <w:marRight w:val="0"/>
                      <w:marTop w:val="0"/>
                      <w:marBottom w:val="0"/>
                      <w:divBdr>
                        <w:top w:val="none" w:sz="0" w:space="0" w:color="auto"/>
                        <w:left w:val="none" w:sz="0" w:space="0" w:color="auto"/>
                        <w:bottom w:val="none" w:sz="0" w:space="0" w:color="auto"/>
                        <w:right w:val="none" w:sz="0" w:space="0" w:color="auto"/>
                      </w:divBdr>
                    </w:div>
                  </w:divsChild>
                </w:div>
                <w:div w:id="904220583">
                  <w:marLeft w:val="0"/>
                  <w:marRight w:val="0"/>
                  <w:marTop w:val="0"/>
                  <w:marBottom w:val="0"/>
                  <w:divBdr>
                    <w:top w:val="none" w:sz="0" w:space="0" w:color="auto"/>
                    <w:left w:val="none" w:sz="0" w:space="0" w:color="auto"/>
                    <w:bottom w:val="none" w:sz="0" w:space="0" w:color="auto"/>
                    <w:right w:val="none" w:sz="0" w:space="0" w:color="auto"/>
                  </w:divBdr>
                  <w:divsChild>
                    <w:div w:id="2026711044">
                      <w:marLeft w:val="0"/>
                      <w:marRight w:val="0"/>
                      <w:marTop w:val="0"/>
                      <w:marBottom w:val="0"/>
                      <w:divBdr>
                        <w:top w:val="none" w:sz="0" w:space="0" w:color="auto"/>
                        <w:left w:val="none" w:sz="0" w:space="0" w:color="auto"/>
                        <w:bottom w:val="none" w:sz="0" w:space="0" w:color="auto"/>
                        <w:right w:val="none" w:sz="0" w:space="0" w:color="auto"/>
                      </w:divBdr>
                    </w:div>
                  </w:divsChild>
                </w:div>
                <w:div w:id="739908029">
                  <w:marLeft w:val="0"/>
                  <w:marRight w:val="0"/>
                  <w:marTop w:val="0"/>
                  <w:marBottom w:val="0"/>
                  <w:divBdr>
                    <w:top w:val="none" w:sz="0" w:space="0" w:color="auto"/>
                    <w:left w:val="none" w:sz="0" w:space="0" w:color="auto"/>
                    <w:bottom w:val="none" w:sz="0" w:space="0" w:color="auto"/>
                    <w:right w:val="none" w:sz="0" w:space="0" w:color="auto"/>
                  </w:divBdr>
                  <w:divsChild>
                    <w:div w:id="1227491004">
                      <w:marLeft w:val="0"/>
                      <w:marRight w:val="0"/>
                      <w:marTop w:val="0"/>
                      <w:marBottom w:val="0"/>
                      <w:divBdr>
                        <w:top w:val="none" w:sz="0" w:space="0" w:color="auto"/>
                        <w:left w:val="none" w:sz="0" w:space="0" w:color="auto"/>
                        <w:bottom w:val="none" w:sz="0" w:space="0" w:color="auto"/>
                        <w:right w:val="none" w:sz="0" w:space="0" w:color="auto"/>
                      </w:divBdr>
                    </w:div>
                    <w:div w:id="1887060758">
                      <w:marLeft w:val="0"/>
                      <w:marRight w:val="0"/>
                      <w:marTop w:val="0"/>
                      <w:marBottom w:val="0"/>
                      <w:divBdr>
                        <w:top w:val="none" w:sz="0" w:space="0" w:color="auto"/>
                        <w:left w:val="none" w:sz="0" w:space="0" w:color="auto"/>
                        <w:bottom w:val="none" w:sz="0" w:space="0" w:color="auto"/>
                        <w:right w:val="none" w:sz="0" w:space="0" w:color="auto"/>
                      </w:divBdr>
                    </w:div>
                  </w:divsChild>
                </w:div>
                <w:div w:id="1263757537">
                  <w:marLeft w:val="0"/>
                  <w:marRight w:val="0"/>
                  <w:marTop w:val="0"/>
                  <w:marBottom w:val="0"/>
                  <w:divBdr>
                    <w:top w:val="none" w:sz="0" w:space="0" w:color="auto"/>
                    <w:left w:val="none" w:sz="0" w:space="0" w:color="auto"/>
                    <w:bottom w:val="none" w:sz="0" w:space="0" w:color="auto"/>
                    <w:right w:val="none" w:sz="0" w:space="0" w:color="auto"/>
                  </w:divBdr>
                  <w:divsChild>
                    <w:div w:id="1738432457">
                      <w:marLeft w:val="0"/>
                      <w:marRight w:val="0"/>
                      <w:marTop w:val="0"/>
                      <w:marBottom w:val="0"/>
                      <w:divBdr>
                        <w:top w:val="none" w:sz="0" w:space="0" w:color="auto"/>
                        <w:left w:val="none" w:sz="0" w:space="0" w:color="auto"/>
                        <w:bottom w:val="none" w:sz="0" w:space="0" w:color="auto"/>
                        <w:right w:val="none" w:sz="0" w:space="0" w:color="auto"/>
                      </w:divBdr>
                    </w:div>
                  </w:divsChild>
                </w:div>
                <w:div w:id="1398087743">
                  <w:marLeft w:val="0"/>
                  <w:marRight w:val="0"/>
                  <w:marTop w:val="0"/>
                  <w:marBottom w:val="0"/>
                  <w:divBdr>
                    <w:top w:val="none" w:sz="0" w:space="0" w:color="auto"/>
                    <w:left w:val="none" w:sz="0" w:space="0" w:color="auto"/>
                    <w:bottom w:val="none" w:sz="0" w:space="0" w:color="auto"/>
                    <w:right w:val="none" w:sz="0" w:space="0" w:color="auto"/>
                  </w:divBdr>
                  <w:divsChild>
                    <w:div w:id="498233837">
                      <w:marLeft w:val="0"/>
                      <w:marRight w:val="0"/>
                      <w:marTop w:val="0"/>
                      <w:marBottom w:val="0"/>
                      <w:divBdr>
                        <w:top w:val="none" w:sz="0" w:space="0" w:color="auto"/>
                        <w:left w:val="none" w:sz="0" w:space="0" w:color="auto"/>
                        <w:bottom w:val="none" w:sz="0" w:space="0" w:color="auto"/>
                        <w:right w:val="none" w:sz="0" w:space="0" w:color="auto"/>
                      </w:divBdr>
                    </w:div>
                    <w:div w:id="1209224847">
                      <w:marLeft w:val="0"/>
                      <w:marRight w:val="0"/>
                      <w:marTop w:val="0"/>
                      <w:marBottom w:val="0"/>
                      <w:divBdr>
                        <w:top w:val="none" w:sz="0" w:space="0" w:color="auto"/>
                        <w:left w:val="none" w:sz="0" w:space="0" w:color="auto"/>
                        <w:bottom w:val="none" w:sz="0" w:space="0" w:color="auto"/>
                        <w:right w:val="none" w:sz="0" w:space="0" w:color="auto"/>
                      </w:divBdr>
                    </w:div>
                  </w:divsChild>
                </w:div>
                <w:div w:id="954141944">
                  <w:marLeft w:val="0"/>
                  <w:marRight w:val="0"/>
                  <w:marTop w:val="0"/>
                  <w:marBottom w:val="0"/>
                  <w:divBdr>
                    <w:top w:val="none" w:sz="0" w:space="0" w:color="auto"/>
                    <w:left w:val="none" w:sz="0" w:space="0" w:color="auto"/>
                    <w:bottom w:val="none" w:sz="0" w:space="0" w:color="auto"/>
                    <w:right w:val="none" w:sz="0" w:space="0" w:color="auto"/>
                  </w:divBdr>
                  <w:divsChild>
                    <w:div w:id="278297540">
                      <w:marLeft w:val="0"/>
                      <w:marRight w:val="0"/>
                      <w:marTop w:val="0"/>
                      <w:marBottom w:val="0"/>
                      <w:divBdr>
                        <w:top w:val="none" w:sz="0" w:space="0" w:color="auto"/>
                        <w:left w:val="none" w:sz="0" w:space="0" w:color="auto"/>
                        <w:bottom w:val="none" w:sz="0" w:space="0" w:color="auto"/>
                        <w:right w:val="none" w:sz="0" w:space="0" w:color="auto"/>
                      </w:divBdr>
                    </w:div>
                  </w:divsChild>
                </w:div>
                <w:div w:id="2059737997">
                  <w:marLeft w:val="0"/>
                  <w:marRight w:val="0"/>
                  <w:marTop w:val="0"/>
                  <w:marBottom w:val="0"/>
                  <w:divBdr>
                    <w:top w:val="none" w:sz="0" w:space="0" w:color="auto"/>
                    <w:left w:val="none" w:sz="0" w:space="0" w:color="auto"/>
                    <w:bottom w:val="none" w:sz="0" w:space="0" w:color="auto"/>
                    <w:right w:val="none" w:sz="0" w:space="0" w:color="auto"/>
                  </w:divBdr>
                  <w:divsChild>
                    <w:div w:id="619649630">
                      <w:marLeft w:val="0"/>
                      <w:marRight w:val="0"/>
                      <w:marTop w:val="0"/>
                      <w:marBottom w:val="0"/>
                      <w:divBdr>
                        <w:top w:val="none" w:sz="0" w:space="0" w:color="auto"/>
                        <w:left w:val="none" w:sz="0" w:space="0" w:color="auto"/>
                        <w:bottom w:val="none" w:sz="0" w:space="0" w:color="auto"/>
                        <w:right w:val="none" w:sz="0" w:space="0" w:color="auto"/>
                      </w:divBdr>
                    </w:div>
                    <w:div w:id="481433691">
                      <w:marLeft w:val="0"/>
                      <w:marRight w:val="0"/>
                      <w:marTop w:val="0"/>
                      <w:marBottom w:val="0"/>
                      <w:divBdr>
                        <w:top w:val="none" w:sz="0" w:space="0" w:color="auto"/>
                        <w:left w:val="none" w:sz="0" w:space="0" w:color="auto"/>
                        <w:bottom w:val="none" w:sz="0" w:space="0" w:color="auto"/>
                        <w:right w:val="none" w:sz="0" w:space="0" w:color="auto"/>
                      </w:divBdr>
                    </w:div>
                  </w:divsChild>
                </w:div>
                <w:div w:id="1815947618">
                  <w:marLeft w:val="0"/>
                  <w:marRight w:val="0"/>
                  <w:marTop w:val="0"/>
                  <w:marBottom w:val="0"/>
                  <w:divBdr>
                    <w:top w:val="none" w:sz="0" w:space="0" w:color="auto"/>
                    <w:left w:val="none" w:sz="0" w:space="0" w:color="auto"/>
                    <w:bottom w:val="none" w:sz="0" w:space="0" w:color="auto"/>
                    <w:right w:val="none" w:sz="0" w:space="0" w:color="auto"/>
                  </w:divBdr>
                  <w:divsChild>
                    <w:div w:id="500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449604">
          <w:marLeft w:val="0"/>
          <w:marRight w:val="0"/>
          <w:marTop w:val="0"/>
          <w:marBottom w:val="0"/>
          <w:divBdr>
            <w:top w:val="none" w:sz="0" w:space="0" w:color="auto"/>
            <w:left w:val="none" w:sz="0" w:space="0" w:color="auto"/>
            <w:bottom w:val="none" w:sz="0" w:space="0" w:color="auto"/>
            <w:right w:val="none" w:sz="0" w:space="0" w:color="auto"/>
          </w:divBdr>
        </w:div>
        <w:div w:id="1064643749">
          <w:marLeft w:val="0"/>
          <w:marRight w:val="0"/>
          <w:marTop w:val="0"/>
          <w:marBottom w:val="0"/>
          <w:divBdr>
            <w:top w:val="none" w:sz="0" w:space="0" w:color="auto"/>
            <w:left w:val="none" w:sz="0" w:space="0" w:color="auto"/>
            <w:bottom w:val="none" w:sz="0" w:space="0" w:color="auto"/>
            <w:right w:val="none" w:sz="0" w:space="0" w:color="auto"/>
          </w:divBdr>
        </w:div>
        <w:div w:id="991562009">
          <w:marLeft w:val="0"/>
          <w:marRight w:val="0"/>
          <w:marTop w:val="0"/>
          <w:marBottom w:val="0"/>
          <w:divBdr>
            <w:top w:val="none" w:sz="0" w:space="0" w:color="auto"/>
            <w:left w:val="none" w:sz="0" w:space="0" w:color="auto"/>
            <w:bottom w:val="none" w:sz="0" w:space="0" w:color="auto"/>
            <w:right w:val="none" w:sz="0" w:space="0" w:color="auto"/>
          </w:divBdr>
        </w:div>
        <w:div w:id="402488614">
          <w:marLeft w:val="0"/>
          <w:marRight w:val="0"/>
          <w:marTop w:val="0"/>
          <w:marBottom w:val="0"/>
          <w:divBdr>
            <w:top w:val="none" w:sz="0" w:space="0" w:color="auto"/>
            <w:left w:val="none" w:sz="0" w:space="0" w:color="auto"/>
            <w:bottom w:val="none" w:sz="0" w:space="0" w:color="auto"/>
            <w:right w:val="none" w:sz="0" w:space="0" w:color="auto"/>
          </w:divBdr>
        </w:div>
        <w:div w:id="1399092215">
          <w:marLeft w:val="0"/>
          <w:marRight w:val="0"/>
          <w:marTop w:val="0"/>
          <w:marBottom w:val="0"/>
          <w:divBdr>
            <w:top w:val="none" w:sz="0" w:space="0" w:color="auto"/>
            <w:left w:val="none" w:sz="0" w:space="0" w:color="auto"/>
            <w:bottom w:val="none" w:sz="0" w:space="0" w:color="auto"/>
            <w:right w:val="none" w:sz="0" w:space="0" w:color="auto"/>
          </w:divBdr>
        </w:div>
        <w:div w:id="1917590603">
          <w:marLeft w:val="0"/>
          <w:marRight w:val="0"/>
          <w:marTop w:val="0"/>
          <w:marBottom w:val="0"/>
          <w:divBdr>
            <w:top w:val="none" w:sz="0" w:space="0" w:color="auto"/>
            <w:left w:val="none" w:sz="0" w:space="0" w:color="auto"/>
            <w:bottom w:val="none" w:sz="0" w:space="0" w:color="auto"/>
            <w:right w:val="none" w:sz="0" w:space="0" w:color="auto"/>
          </w:divBdr>
        </w:div>
        <w:div w:id="1786077635">
          <w:marLeft w:val="0"/>
          <w:marRight w:val="0"/>
          <w:marTop w:val="0"/>
          <w:marBottom w:val="0"/>
          <w:divBdr>
            <w:top w:val="none" w:sz="0" w:space="0" w:color="auto"/>
            <w:left w:val="none" w:sz="0" w:space="0" w:color="auto"/>
            <w:bottom w:val="none" w:sz="0" w:space="0" w:color="auto"/>
            <w:right w:val="none" w:sz="0" w:space="0" w:color="auto"/>
          </w:divBdr>
        </w:div>
        <w:div w:id="195311006">
          <w:marLeft w:val="0"/>
          <w:marRight w:val="0"/>
          <w:marTop w:val="0"/>
          <w:marBottom w:val="0"/>
          <w:divBdr>
            <w:top w:val="none" w:sz="0" w:space="0" w:color="auto"/>
            <w:left w:val="none" w:sz="0" w:space="0" w:color="auto"/>
            <w:bottom w:val="none" w:sz="0" w:space="0" w:color="auto"/>
            <w:right w:val="none" w:sz="0" w:space="0" w:color="auto"/>
          </w:divBdr>
        </w:div>
        <w:div w:id="313722843">
          <w:marLeft w:val="0"/>
          <w:marRight w:val="0"/>
          <w:marTop w:val="0"/>
          <w:marBottom w:val="0"/>
          <w:divBdr>
            <w:top w:val="none" w:sz="0" w:space="0" w:color="auto"/>
            <w:left w:val="none" w:sz="0" w:space="0" w:color="auto"/>
            <w:bottom w:val="none" w:sz="0" w:space="0" w:color="auto"/>
            <w:right w:val="none" w:sz="0" w:space="0" w:color="auto"/>
          </w:divBdr>
        </w:div>
        <w:div w:id="1843277229">
          <w:marLeft w:val="0"/>
          <w:marRight w:val="0"/>
          <w:marTop w:val="0"/>
          <w:marBottom w:val="0"/>
          <w:divBdr>
            <w:top w:val="none" w:sz="0" w:space="0" w:color="auto"/>
            <w:left w:val="none" w:sz="0" w:space="0" w:color="auto"/>
            <w:bottom w:val="none" w:sz="0" w:space="0" w:color="auto"/>
            <w:right w:val="none" w:sz="0" w:space="0" w:color="auto"/>
          </w:divBdr>
        </w:div>
        <w:div w:id="1375807137">
          <w:marLeft w:val="0"/>
          <w:marRight w:val="0"/>
          <w:marTop w:val="0"/>
          <w:marBottom w:val="0"/>
          <w:divBdr>
            <w:top w:val="none" w:sz="0" w:space="0" w:color="auto"/>
            <w:left w:val="none" w:sz="0" w:space="0" w:color="auto"/>
            <w:bottom w:val="none" w:sz="0" w:space="0" w:color="auto"/>
            <w:right w:val="none" w:sz="0" w:space="0" w:color="auto"/>
          </w:divBdr>
        </w:div>
        <w:div w:id="229925427">
          <w:marLeft w:val="0"/>
          <w:marRight w:val="0"/>
          <w:marTop w:val="0"/>
          <w:marBottom w:val="0"/>
          <w:divBdr>
            <w:top w:val="none" w:sz="0" w:space="0" w:color="auto"/>
            <w:left w:val="none" w:sz="0" w:space="0" w:color="auto"/>
            <w:bottom w:val="none" w:sz="0" w:space="0" w:color="auto"/>
            <w:right w:val="none" w:sz="0" w:space="0" w:color="auto"/>
          </w:divBdr>
        </w:div>
        <w:div w:id="1514344862">
          <w:marLeft w:val="0"/>
          <w:marRight w:val="0"/>
          <w:marTop w:val="0"/>
          <w:marBottom w:val="0"/>
          <w:divBdr>
            <w:top w:val="none" w:sz="0" w:space="0" w:color="auto"/>
            <w:left w:val="none" w:sz="0" w:space="0" w:color="auto"/>
            <w:bottom w:val="none" w:sz="0" w:space="0" w:color="auto"/>
            <w:right w:val="none" w:sz="0" w:space="0" w:color="auto"/>
          </w:divBdr>
        </w:div>
        <w:div w:id="1934361829">
          <w:marLeft w:val="0"/>
          <w:marRight w:val="0"/>
          <w:marTop w:val="0"/>
          <w:marBottom w:val="0"/>
          <w:divBdr>
            <w:top w:val="none" w:sz="0" w:space="0" w:color="auto"/>
            <w:left w:val="none" w:sz="0" w:space="0" w:color="auto"/>
            <w:bottom w:val="none" w:sz="0" w:space="0" w:color="auto"/>
            <w:right w:val="none" w:sz="0" w:space="0" w:color="auto"/>
          </w:divBdr>
        </w:div>
        <w:div w:id="1319460721">
          <w:marLeft w:val="0"/>
          <w:marRight w:val="0"/>
          <w:marTop w:val="0"/>
          <w:marBottom w:val="0"/>
          <w:divBdr>
            <w:top w:val="none" w:sz="0" w:space="0" w:color="auto"/>
            <w:left w:val="none" w:sz="0" w:space="0" w:color="auto"/>
            <w:bottom w:val="none" w:sz="0" w:space="0" w:color="auto"/>
            <w:right w:val="none" w:sz="0" w:space="0" w:color="auto"/>
          </w:divBdr>
        </w:div>
        <w:div w:id="452754850">
          <w:marLeft w:val="0"/>
          <w:marRight w:val="0"/>
          <w:marTop w:val="0"/>
          <w:marBottom w:val="0"/>
          <w:divBdr>
            <w:top w:val="none" w:sz="0" w:space="0" w:color="auto"/>
            <w:left w:val="none" w:sz="0" w:space="0" w:color="auto"/>
            <w:bottom w:val="none" w:sz="0" w:space="0" w:color="auto"/>
            <w:right w:val="none" w:sz="0" w:space="0" w:color="auto"/>
          </w:divBdr>
        </w:div>
        <w:div w:id="1674454359">
          <w:marLeft w:val="0"/>
          <w:marRight w:val="0"/>
          <w:marTop w:val="0"/>
          <w:marBottom w:val="0"/>
          <w:divBdr>
            <w:top w:val="none" w:sz="0" w:space="0" w:color="auto"/>
            <w:left w:val="none" w:sz="0" w:space="0" w:color="auto"/>
            <w:bottom w:val="none" w:sz="0" w:space="0" w:color="auto"/>
            <w:right w:val="none" w:sz="0" w:space="0" w:color="auto"/>
          </w:divBdr>
        </w:div>
        <w:div w:id="384642082">
          <w:marLeft w:val="0"/>
          <w:marRight w:val="0"/>
          <w:marTop w:val="0"/>
          <w:marBottom w:val="0"/>
          <w:divBdr>
            <w:top w:val="none" w:sz="0" w:space="0" w:color="auto"/>
            <w:left w:val="none" w:sz="0" w:space="0" w:color="auto"/>
            <w:bottom w:val="none" w:sz="0" w:space="0" w:color="auto"/>
            <w:right w:val="none" w:sz="0" w:space="0" w:color="auto"/>
          </w:divBdr>
        </w:div>
        <w:div w:id="869414645">
          <w:marLeft w:val="0"/>
          <w:marRight w:val="0"/>
          <w:marTop w:val="0"/>
          <w:marBottom w:val="0"/>
          <w:divBdr>
            <w:top w:val="none" w:sz="0" w:space="0" w:color="auto"/>
            <w:left w:val="none" w:sz="0" w:space="0" w:color="auto"/>
            <w:bottom w:val="none" w:sz="0" w:space="0" w:color="auto"/>
            <w:right w:val="none" w:sz="0" w:space="0" w:color="auto"/>
          </w:divBdr>
        </w:div>
        <w:div w:id="1943998998">
          <w:marLeft w:val="0"/>
          <w:marRight w:val="0"/>
          <w:marTop w:val="0"/>
          <w:marBottom w:val="0"/>
          <w:divBdr>
            <w:top w:val="none" w:sz="0" w:space="0" w:color="auto"/>
            <w:left w:val="none" w:sz="0" w:space="0" w:color="auto"/>
            <w:bottom w:val="none" w:sz="0" w:space="0" w:color="auto"/>
            <w:right w:val="none" w:sz="0" w:space="0" w:color="auto"/>
          </w:divBdr>
        </w:div>
        <w:div w:id="1790317939">
          <w:marLeft w:val="0"/>
          <w:marRight w:val="0"/>
          <w:marTop w:val="0"/>
          <w:marBottom w:val="0"/>
          <w:divBdr>
            <w:top w:val="none" w:sz="0" w:space="0" w:color="auto"/>
            <w:left w:val="none" w:sz="0" w:space="0" w:color="auto"/>
            <w:bottom w:val="none" w:sz="0" w:space="0" w:color="auto"/>
            <w:right w:val="none" w:sz="0" w:space="0" w:color="auto"/>
          </w:divBdr>
        </w:div>
        <w:div w:id="1649361703">
          <w:marLeft w:val="0"/>
          <w:marRight w:val="0"/>
          <w:marTop w:val="0"/>
          <w:marBottom w:val="0"/>
          <w:divBdr>
            <w:top w:val="none" w:sz="0" w:space="0" w:color="auto"/>
            <w:left w:val="none" w:sz="0" w:space="0" w:color="auto"/>
            <w:bottom w:val="none" w:sz="0" w:space="0" w:color="auto"/>
            <w:right w:val="none" w:sz="0" w:space="0" w:color="auto"/>
          </w:divBdr>
        </w:div>
        <w:div w:id="1006057344">
          <w:marLeft w:val="0"/>
          <w:marRight w:val="0"/>
          <w:marTop w:val="0"/>
          <w:marBottom w:val="0"/>
          <w:divBdr>
            <w:top w:val="none" w:sz="0" w:space="0" w:color="auto"/>
            <w:left w:val="none" w:sz="0" w:space="0" w:color="auto"/>
            <w:bottom w:val="none" w:sz="0" w:space="0" w:color="auto"/>
            <w:right w:val="none" w:sz="0" w:space="0" w:color="auto"/>
          </w:divBdr>
        </w:div>
        <w:div w:id="920216386">
          <w:marLeft w:val="0"/>
          <w:marRight w:val="0"/>
          <w:marTop w:val="0"/>
          <w:marBottom w:val="0"/>
          <w:divBdr>
            <w:top w:val="none" w:sz="0" w:space="0" w:color="auto"/>
            <w:left w:val="none" w:sz="0" w:space="0" w:color="auto"/>
            <w:bottom w:val="none" w:sz="0" w:space="0" w:color="auto"/>
            <w:right w:val="none" w:sz="0" w:space="0" w:color="auto"/>
          </w:divBdr>
        </w:div>
        <w:div w:id="1178271807">
          <w:marLeft w:val="0"/>
          <w:marRight w:val="0"/>
          <w:marTop w:val="0"/>
          <w:marBottom w:val="0"/>
          <w:divBdr>
            <w:top w:val="none" w:sz="0" w:space="0" w:color="auto"/>
            <w:left w:val="none" w:sz="0" w:space="0" w:color="auto"/>
            <w:bottom w:val="none" w:sz="0" w:space="0" w:color="auto"/>
            <w:right w:val="none" w:sz="0" w:space="0" w:color="auto"/>
          </w:divBdr>
          <w:divsChild>
            <w:div w:id="567881059">
              <w:marLeft w:val="-75"/>
              <w:marRight w:val="0"/>
              <w:marTop w:val="30"/>
              <w:marBottom w:val="30"/>
              <w:divBdr>
                <w:top w:val="none" w:sz="0" w:space="0" w:color="auto"/>
                <w:left w:val="none" w:sz="0" w:space="0" w:color="auto"/>
                <w:bottom w:val="none" w:sz="0" w:space="0" w:color="auto"/>
                <w:right w:val="none" w:sz="0" w:space="0" w:color="auto"/>
              </w:divBdr>
              <w:divsChild>
                <w:div w:id="689186192">
                  <w:marLeft w:val="0"/>
                  <w:marRight w:val="0"/>
                  <w:marTop w:val="0"/>
                  <w:marBottom w:val="0"/>
                  <w:divBdr>
                    <w:top w:val="none" w:sz="0" w:space="0" w:color="auto"/>
                    <w:left w:val="none" w:sz="0" w:space="0" w:color="auto"/>
                    <w:bottom w:val="none" w:sz="0" w:space="0" w:color="auto"/>
                    <w:right w:val="none" w:sz="0" w:space="0" w:color="auto"/>
                  </w:divBdr>
                  <w:divsChild>
                    <w:div w:id="2123567096">
                      <w:marLeft w:val="0"/>
                      <w:marRight w:val="0"/>
                      <w:marTop w:val="0"/>
                      <w:marBottom w:val="0"/>
                      <w:divBdr>
                        <w:top w:val="none" w:sz="0" w:space="0" w:color="auto"/>
                        <w:left w:val="none" w:sz="0" w:space="0" w:color="auto"/>
                        <w:bottom w:val="none" w:sz="0" w:space="0" w:color="auto"/>
                        <w:right w:val="none" w:sz="0" w:space="0" w:color="auto"/>
                      </w:divBdr>
                    </w:div>
                  </w:divsChild>
                </w:div>
                <w:div w:id="208105632">
                  <w:marLeft w:val="0"/>
                  <w:marRight w:val="0"/>
                  <w:marTop w:val="0"/>
                  <w:marBottom w:val="0"/>
                  <w:divBdr>
                    <w:top w:val="none" w:sz="0" w:space="0" w:color="auto"/>
                    <w:left w:val="none" w:sz="0" w:space="0" w:color="auto"/>
                    <w:bottom w:val="none" w:sz="0" w:space="0" w:color="auto"/>
                    <w:right w:val="none" w:sz="0" w:space="0" w:color="auto"/>
                  </w:divBdr>
                  <w:divsChild>
                    <w:div w:id="579025401">
                      <w:marLeft w:val="0"/>
                      <w:marRight w:val="0"/>
                      <w:marTop w:val="0"/>
                      <w:marBottom w:val="0"/>
                      <w:divBdr>
                        <w:top w:val="none" w:sz="0" w:space="0" w:color="auto"/>
                        <w:left w:val="none" w:sz="0" w:space="0" w:color="auto"/>
                        <w:bottom w:val="none" w:sz="0" w:space="0" w:color="auto"/>
                        <w:right w:val="none" w:sz="0" w:space="0" w:color="auto"/>
                      </w:divBdr>
                    </w:div>
                  </w:divsChild>
                </w:div>
                <w:div w:id="1952317666">
                  <w:marLeft w:val="0"/>
                  <w:marRight w:val="0"/>
                  <w:marTop w:val="0"/>
                  <w:marBottom w:val="0"/>
                  <w:divBdr>
                    <w:top w:val="none" w:sz="0" w:space="0" w:color="auto"/>
                    <w:left w:val="none" w:sz="0" w:space="0" w:color="auto"/>
                    <w:bottom w:val="none" w:sz="0" w:space="0" w:color="auto"/>
                    <w:right w:val="none" w:sz="0" w:space="0" w:color="auto"/>
                  </w:divBdr>
                  <w:divsChild>
                    <w:div w:id="1388189986">
                      <w:marLeft w:val="0"/>
                      <w:marRight w:val="0"/>
                      <w:marTop w:val="0"/>
                      <w:marBottom w:val="0"/>
                      <w:divBdr>
                        <w:top w:val="none" w:sz="0" w:space="0" w:color="auto"/>
                        <w:left w:val="none" w:sz="0" w:space="0" w:color="auto"/>
                        <w:bottom w:val="none" w:sz="0" w:space="0" w:color="auto"/>
                        <w:right w:val="none" w:sz="0" w:space="0" w:color="auto"/>
                      </w:divBdr>
                    </w:div>
                    <w:div w:id="1101610742">
                      <w:marLeft w:val="0"/>
                      <w:marRight w:val="0"/>
                      <w:marTop w:val="0"/>
                      <w:marBottom w:val="0"/>
                      <w:divBdr>
                        <w:top w:val="none" w:sz="0" w:space="0" w:color="auto"/>
                        <w:left w:val="none" w:sz="0" w:space="0" w:color="auto"/>
                        <w:bottom w:val="none" w:sz="0" w:space="0" w:color="auto"/>
                        <w:right w:val="none" w:sz="0" w:space="0" w:color="auto"/>
                      </w:divBdr>
                    </w:div>
                  </w:divsChild>
                </w:div>
                <w:div w:id="1818258404">
                  <w:marLeft w:val="0"/>
                  <w:marRight w:val="0"/>
                  <w:marTop w:val="0"/>
                  <w:marBottom w:val="0"/>
                  <w:divBdr>
                    <w:top w:val="none" w:sz="0" w:space="0" w:color="auto"/>
                    <w:left w:val="none" w:sz="0" w:space="0" w:color="auto"/>
                    <w:bottom w:val="none" w:sz="0" w:space="0" w:color="auto"/>
                    <w:right w:val="none" w:sz="0" w:space="0" w:color="auto"/>
                  </w:divBdr>
                  <w:divsChild>
                    <w:div w:id="1877083319">
                      <w:marLeft w:val="0"/>
                      <w:marRight w:val="0"/>
                      <w:marTop w:val="0"/>
                      <w:marBottom w:val="0"/>
                      <w:divBdr>
                        <w:top w:val="none" w:sz="0" w:space="0" w:color="auto"/>
                        <w:left w:val="none" w:sz="0" w:space="0" w:color="auto"/>
                        <w:bottom w:val="none" w:sz="0" w:space="0" w:color="auto"/>
                        <w:right w:val="none" w:sz="0" w:space="0" w:color="auto"/>
                      </w:divBdr>
                    </w:div>
                  </w:divsChild>
                </w:div>
                <w:div w:id="935022233">
                  <w:marLeft w:val="0"/>
                  <w:marRight w:val="0"/>
                  <w:marTop w:val="0"/>
                  <w:marBottom w:val="0"/>
                  <w:divBdr>
                    <w:top w:val="none" w:sz="0" w:space="0" w:color="auto"/>
                    <w:left w:val="none" w:sz="0" w:space="0" w:color="auto"/>
                    <w:bottom w:val="none" w:sz="0" w:space="0" w:color="auto"/>
                    <w:right w:val="none" w:sz="0" w:space="0" w:color="auto"/>
                  </w:divBdr>
                  <w:divsChild>
                    <w:div w:id="925528811">
                      <w:marLeft w:val="0"/>
                      <w:marRight w:val="0"/>
                      <w:marTop w:val="0"/>
                      <w:marBottom w:val="0"/>
                      <w:divBdr>
                        <w:top w:val="none" w:sz="0" w:space="0" w:color="auto"/>
                        <w:left w:val="none" w:sz="0" w:space="0" w:color="auto"/>
                        <w:bottom w:val="none" w:sz="0" w:space="0" w:color="auto"/>
                        <w:right w:val="none" w:sz="0" w:space="0" w:color="auto"/>
                      </w:divBdr>
                    </w:div>
                    <w:div w:id="1294755929">
                      <w:marLeft w:val="0"/>
                      <w:marRight w:val="0"/>
                      <w:marTop w:val="0"/>
                      <w:marBottom w:val="0"/>
                      <w:divBdr>
                        <w:top w:val="none" w:sz="0" w:space="0" w:color="auto"/>
                        <w:left w:val="none" w:sz="0" w:space="0" w:color="auto"/>
                        <w:bottom w:val="none" w:sz="0" w:space="0" w:color="auto"/>
                        <w:right w:val="none" w:sz="0" w:space="0" w:color="auto"/>
                      </w:divBdr>
                    </w:div>
                  </w:divsChild>
                </w:div>
                <w:div w:id="993333775">
                  <w:marLeft w:val="0"/>
                  <w:marRight w:val="0"/>
                  <w:marTop w:val="0"/>
                  <w:marBottom w:val="0"/>
                  <w:divBdr>
                    <w:top w:val="none" w:sz="0" w:space="0" w:color="auto"/>
                    <w:left w:val="none" w:sz="0" w:space="0" w:color="auto"/>
                    <w:bottom w:val="none" w:sz="0" w:space="0" w:color="auto"/>
                    <w:right w:val="none" w:sz="0" w:space="0" w:color="auto"/>
                  </w:divBdr>
                  <w:divsChild>
                    <w:div w:id="16241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0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BA69DE41D855419F7CDB73851843C1" ma:contentTypeVersion="13" ma:contentTypeDescription="Create a new document." ma:contentTypeScope="" ma:versionID="174ddceefb89dfeae59a660b97fd0001">
  <xsd:schema xmlns:xsd="http://www.w3.org/2001/XMLSchema" xmlns:xs="http://www.w3.org/2001/XMLSchema" xmlns:p="http://schemas.microsoft.com/office/2006/metadata/properties" xmlns:ns3="d323880f-55df-439a-b8ea-eefc6459ff07" xmlns:ns4="2f89febe-9018-4c09-aae1-02f5af59e8c3" targetNamespace="http://schemas.microsoft.com/office/2006/metadata/properties" ma:root="true" ma:fieldsID="4bf745a3004d8fbec0d7b45aeeb9f4bb" ns3:_="" ns4:_="">
    <xsd:import namespace="d323880f-55df-439a-b8ea-eefc6459ff07"/>
    <xsd:import namespace="2f89febe-9018-4c09-aae1-02f5af59e8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3880f-55df-439a-b8ea-eefc6459f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9febe-9018-4c09-aae1-02f5af59e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ADA1-8638-466C-AFEE-5177586945F2}">
  <ds:schemaRefs>
    <ds:schemaRef ds:uri="http://schemas.microsoft.com/sharepoint/v3/contenttype/forms"/>
  </ds:schemaRefs>
</ds:datastoreItem>
</file>

<file path=customXml/itemProps2.xml><?xml version="1.0" encoding="utf-8"?>
<ds:datastoreItem xmlns:ds="http://schemas.openxmlformats.org/officeDocument/2006/customXml" ds:itemID="{49CDF2DA-92FF-4880-A1E6-55C0158F24BC}">
  <ds:schemaRefs>
    <ds:schemaRef ds:uri="http://schemas.microsoft.com/office/2006/metadata/properties"/>
    <ds:schemaRef ds:uri="http://schemas.openxmlformats.org/package/2006/metadata/core-properties"/>
    <ds:schemaRef ds:uri="http://purl.org/dc/elements/1.1/"/>
    <ds:schemaRef ds:uri="d323880f-55df-439a-b8ea-eefc6459ff07"/>
    <ds:schemaRef ds:uri="http://purl.org/dc/dcmitype/"/>
    <ds:schemaRef ds:uri="http://www.w3.org/XML/1998/namespace"/>
    <ds:schemaRef ds:uri="http://schemas.microsoft.com/office/2006/documentManagement/types"/>
    <ds:schemaRef ds:uri="http://schemas.microsoft.com/office/infopath/2007/PartnerControls"/>
    <ds:schemaRef ds:uri="2f89febe-9018-4c09-aae1-02f5af59e8c3"/>
    <ds:schemaRef ds:uri="http://purl.org/dc/terms/"/>
  </ds:schemaRefs>
</ds:datastoreItem>
</file>

<file path=customXml/itemProps3.xml><?xml version="1.0" encoding="utf-8"?>
<ds:datastoreItem xmlns:ds="http://schemas.openxmlformats.org/officeDocument/2006/customXml" ds:itemID="{A9F1B6BA-1947-475A-ABD6-40D30323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23880f-55df-439a-b8ea-eefc6459ff07"/>
    <ds:schemaRef ds:uri="2f89febe-9018-4c09-aae1-02f5af59e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12388-DEF6-4EFB-9407-35513B6A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Lesleigh Butler</dc:creator>
  <cp:keywords/>
  <dc:description/>
  <cp:lastModifiedBy>Lesleigh Butler</cp:lastModifiedBy>
  <cp:revision>2</cp:revision>
  <dcterms:created xsi:type="dcterms:W3CDTF">2022-11-09T04:22:00Z</dcterms:created>
  <dcterms:modified xsi:type="dcterms:W3CDTF">2022-11-09T04:22:00Z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0x010100A6BA69DE41D855419F7CDB73851843C1</vt:lpwstr>
  </property>
</Properties>
</file>