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AE4" w:rsidRDefault="00DD7AE4" w:rsidP="0029764F">
      <w:pPr>
        <w:rPr>
          <w:noProof/>
          <w:color w:val="00205B"/>
        </w:rPr>
      </w:pPr>
    </w:p>
    <w:p w:rsidR="0029764F" w:rsidRDefault="0029764F" w:rsidP="0029764F">
      <w:pPr>
        <w:rPr>
          <w:noProof/>
          <w:color w:val="00205B"/>
        </w:rPr>
      </w:pPr>
      <w:r>
        <w:rPr>
          <w:noProof/>
          <w:lang w:eastAsia="en-AU"/>
        </w:rPr>
        <w:drawing>
          <wp:inline distT="0" distB="0" distL="0" distR="0" wp14:anchorId="29A76354" wp14:editId="159A4903">
            <wp:extent cx="2827655" cy="902970"/>
            <wp:effectExtent l="0" t="0" r="0" b="0"/>
            <wp:docPr id="1" name="Picture 1" descr="Vision Australia's Link Logo. Text at bottom reads: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s Link Logo. Text at bottom reads: Blindness. Low Vision. Opportun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7655" cy="902970"/>
                    </a:xfrm>
                    <a:prstGeom prst="rect">
                      <a:avLst/>
                    </a:prstGeom>
                    <a:noFill/>
                    <a:ln>
                      <a:noFill/>
                    </a:ln>
                  </pic:spPr>
                </pic:pic>
              </a:graphicData>
            </a:graphic>
          </wp:inline>
        </w:drawing>
      </w:r>
    </w:p>
    <w:p w:rsidR="00DD7AE4" w:rsidRPr="00DE3B34" w:rsidRDefault="00DD7AE4" w:rsidP="0029764F">
      <w:pPr>
        <w:rPr>
          <w:noProof/>
          <w:color w:val="00205B"/>
        </w:rPr>
      </w:pPr>
    </w:p>
    <w:p w:rsidR="007B3DA3" w:rsidRDefault="007B3DA3" w:rsidP="0029764F">
      <w:pPr>
        <w:pStyle w:val="Heading1"/>
      </w:pPr>
      <w:r w:rsidRPr="007B3DA3">
        <w:t>Staying on Track: Supporting a healthy jump from study to purposeful work</w:t>
      </w:r>
    </w:p>
    <w:p w:rsidR="007B3DA3" w:rsidRDefault="00DD7AE4" w:rsidP="0029764F">
      <w:pPr>
        <w:pStyle w:val="Heading1"/>
        <w:rPr>
          <w:b w:val="0"/>
          <w:sz w:val="24"/>
          <w:szCs w:val="24"/>
        </w:rPr>
      </w:pPr>
      <w:r>
        <w:rPr>
          <w:b w:val="0"/>
          <w:sz w:val="24"/>
          <w:szCs w:val="24"/>
        </w:rPr>
        <w:t xml:space="preserve">Submitted to: </w:t>
      </w:r>
      <w:r w:rsidR="007B3DA3">
        <w:rPr>
          <w:b w:val="0"/>
          <w:sz w:val="24"/>
          <w:szCs w:val="24"/>
        </w:rPr>
        <w:t>Vic Health</w:t>
      </w:r>
      <w:r w:rsidR="007B3DA3">
        <w:rPr>
          <w:b w:val="0"/>
          <w:sz w:val="24"/>
          <w:szCs w:val="24"/>
        </w:rPr>
        <w:br/>
      </w:r>
      <w:r>
        <w:rPr>
          <w:b w:val="0"/>
          <w:sz w:val="24"/>
          <w:szCs w:val="24"/>
        </w:rPr>
        <w:t xml:space="preserve"> </w:t>
      </w:r>
      <w:hyperlink r:id="rId10" w:history="1">
        <w:r w:rsidR="007B3DA3" w:rsidRPr="00F32E2A">
          <w:rPr>
            <w:rStyle w:val="Hyperlink"/>
            <w:b w:val="0"/>
            <w:sz w:val="24"/>
            <w:szCs w:val="24"/>
          </w:rPr>
          <w:t>innovation@vichealth.vic.gov.au</w:t>
        </w:r>
      </w:hyperlink>
    </w:p>
    <w:p w:rsidR="005A5510" w:rsidRDefault="005A5510" w:rsidP="0029764F">
      <w:pPr>
        <w:pStyle w:val="Heading1"/>
        <w:rPr>
          <w:b w:val="0"/>
          <w:sz w:val="24"/>
          <w:szCs w:val="24"/>
        </w:rPr>
      </w:pPr>
      <w:r>
        <w:rPr>
          <w:b w:val="0"/>
          <w:sz w:val="24"/>
          <w:szCs w:val="24"/>
        </w:rPr>
        <w:t xml:space="preserve">Authorised by: </w:t>
      </w:r>
      <w:r w:rsidR="00C73305">
        <w:rPr>
          <w:b w:val="0"/>
          <w:sz w:val="24"/>
          <w:szCs w:val="24"/>
        </w:rPr>
        <w:t>Graeme Craig, General Manager Service Innovation, Vision Australia</w:t>
      </w:r>
    </w:p>
    <w:p w:rsidR="0029764F" w:rsidRPr="0029764F" w:rsidRDefault="002C2851" w:rsidP="0029764F">
      <w:pPr>
        <w:pStyle w:val="Heading1"/>
        <w:rPr>
          <w:b w:val="0"/>
          <w:sz w:val="24"/>
          <w:szCs w:val="24"/>
        </w:rPr>
      </w:pPr>
      <w:r>
        <w:rPr>
          <w:b w:val="0"/>
          <w:sz w:val="24"/>
          <w:szCs w:val="24"/>
        </w:rPr>
        <w:t xml:space="preserve">Submitted on:  </w:t>
      </w:r>
      <w:r w:rsidR="00794059">
        <w:rPr>
          <w:b w:val="0"/>
          <w:sz w:val="24"/>
          <w:szCs w:val="24"/>
        </w:rPr>
        <w:t>24</w:t>
      </w:r>
      <w:r w:rsidR="007B3DA3">
        <w:rPr>
          <w:b w:val="0"/>
          <w:sz w:val="24"/>
          <w:szCs w:val="24"/>
        </w:rPr>
        <w:t xml:space="preserve"> May 2018</w:t>
      </w:r>
    </w:p>
    <w:p w:rsidR="0029764F" w:rsidRPr="0029764F" w:rsidRDefault="005A5510" w:rsidP="0029764F">
      <w:pPr>
        <w:pStyle w:val="Heading1"/>
        <w:rPr>
          <w:b w:val="0"/>
          <w:sz w:val="24"/>
          <w:szCs w:val="24"/>
        </w:rPr>
      </w:pPr>
      <w:r>
        <w:rPr>
          <w:b w:val="0"/>
          <w:sz w:val="24"/>
          <w:szCs w:val="24"/>
        </w:rPr>
        <w:t xml:space="preserve">Prepared by: Kate Begley, Policy Advisor, 03 9864 9415 or </w:t>
      </w:r>
      <w:r w:rsidR="0029764F" w:rsidRPr="0029764F">
        <w:rPr>
          <w:b w:val="0"/>
          <w:sz w:val="24"/>
          <w:szCs w:val="24"/>
        </w:rPr>
        <w:t>kate.begley@visionaustralia.org</w:t>
      </w:r>
    </w:p>
    <w:p w:rsidR="009F3C8D" w:rsidRPr="00124457" w:rsidRDefault="009F3C8D" w:rsidP="009F3C8D">
      <w:pPr>
        <w:pStyle w:val="Heading2"/>
        <w:rPr>
          <w:sz w:val="28"/>
          <w:szCs w:val="28"/>
        </w:rPr>
      </w:pPr>
      <w:r w:rsidRPr="00124457">
        <w:rPr>
          <w:sz w:val="28"/>
          <w:szCs w:val="28"/>
        </w:rPr>
        <w:t>Introduction</w:t>
      </w:r>
    </w:p>
    <w:p w:rsidR="001B23AB" w:rsidRDefault="009F3C8D" w:rsidP="004D328F">
      <w:r>
        <w:t>Vision Australia is</w:t>
      </w:r>
      <w:r w:rsidR="00FA6194">
        <w:t xml:space="preserve"> pleased to </w:t>
      </w:r>
      <w:r w:rsidR="00DC65A6">
        <w:t xml:space="preserve">have the opportunity to </w:t>
      </w:r>
      <w:r w:rsidR="001B23AB">
        <w:t xml:space="preserve">provide </w:t>
      </w:r>
      <w:r w:rsidR="00124457">
        <w:t>recommendations towards</w:t>
      </w:r>
      <w:r w:rsidR="001B23AB">
        <w:t xml:space="preserve"> the </w:t>
      </w:r>
      <w:r w:rsidR="001B23AB" w:rsidRPr="001B23AB">
        <w:t>deliberative forum for young adults: Staying on Track.</w:t>
      </w:r>
    </w:p>
    <w:p w:rsidR="001B23AB" w:rsidRDefault="001B23AB" w:rsidP="004D328F"/>
    <w:p w:rsidR="001B23AB" w:rsidRPr="001B23AB" w:rsidRDefault="001B23AB" w:rsidP="004D328F">
      <w:pPr>
        <w:rPr>
          <w:b/>
          <w:sz w:val="28"/>
          <w:szCs w:val="28"/>
        </w:rPr>
      </w:pPr>
      <w:r w:rsidRPr="001B23AB">
        <w:rPr>
          <w:b/>
          <w:sz w:val="28"/>
          <w:szCs w:val="28"/>
        </w:rPr>
        <w:t>Young adults, mental wellbeing &amp; work</w:t>
      </w:r>
    </w:p>
    <w:p w:rsidR="001B23AB" w:rsidRPr="001B23AB" w:rsidRDefault="001B23AB" w:rsidP="004D328F">
      <w:pPr>
        <w:rPr>
          <w:b/>
          <w:sz w:val="28"/>
          <w:szCs w:val="28"/>
        </w:rPr>
      </w:pPr>
    </w:p>
    <w:p w:rsidR="001B23AB" w:rsidRPr="00B72C40" w:rsidRDefault="001B23AB" w:rsidP="004D328F">
      <w:pPr>
        <w:rPr>
          <w:b/>
          <w:sz w:val="28"/>
          <w:szCs w:val="28"/>
          <w:u w:val="single"/>
        </w:rPr>
      </w:pPr>
      <w:r w:rsidRPr="00B72C40">
        <w:rPr>
          <w:b/>
          <w:sz w:val="28"/>
          <w:szCs w:val="28"/>
          <w:u w:val="single"/>
        </w:rPr>
        <w:t>How can we support young adults on their journey to purposeful</w:t>
      </w:r>
      <w:r w:rsidRPr="00B72C40">
        <w:rPr>
          <w:sz w:val="28"/>
          <w:szCs w:val="28"/>
          <w:u w:val="single"/>
        </w:rPr>
        <w:t xml:space="preserve"> </w:t>
      </w:r>
      <w:r w:rsidRPr="00B72C40">
        <w:rPr>
          <w:b/>
          <w:sz w:val="28"/>
          <w:szCs w:val="28"/>
          <w:u w:val="single"/>
        </w:rPr>
        <w:t>work?</w:t>
      </w:r>
    </w:p>
    <w:p w:rsidR="001B23AB" w:rsidRDefault="001B23AB" w:rsidP="004D328F"/>
    <w:p w:rsidR="001B23AB" w:rsidRDefault="001B23AB" w:rsidP="004D328F">
      <w:r>
        <w:t xml:space="preserve">Breaking into the workforce is </w:t>
      </w:r>
      <w:r w:rsidR="007F5E17">
        <w:t>challenging for young people as they</w:t>
      </w:r>
      <w:r>
        <w:t xml:space="preserve"> are</w:t>
      </w:r>
      <w:r w:rsidR="007F5E17">
        <w:t xml:space="preserve"> very often</w:t>
      </w:r>
      <w:r w:rsidR="00A06DCD">
        <w:t xml:space="preserve"> still</w:t>
      </w:r>
      <w:r>
        <w:t xml:space="preserve"> building experience and </w:t>
      </w:r>
      <w:r w:rsidR="00A06DCD">
        <w:t>confidence. F</w:t>
      </w:r>
      <w:r>
        <w:t>or young people who are blind or have low vision, the challenges are compounded by having</w:t>
      </w:r>
      <w:r w:rsidR="00A42B56">
        <w:t xml:space="preserve"> little or no vision.</w:t>
      </w:r>
    </w:p>
    <w:p w:rsidR="001B23AB" w:rsidRDefault="001B23AB" w:rsidP="004D328F"/>
    <w:p w:rsidR="00930589" w:rsidRDefault="00A42B56" w:rsidP="004D328F">
      <w:r>
        <w:t>We believe</w:t>
      </w:r>
      <w:r w:rsidR="00C84378">
        <w:t xml:space="preserve"> </w:t>
      </w:r>
      <w:r w:rsidR="00E711D7">
        <w:t>major changes must occur within schools, universities and workplaces</w:t>
      </w:r>
      <w:r>
        <w:t xml:space="preserve"> to help young people</w:t>
      </w:r>
      <w:r w:rsidR="007F5E17">
        <w:t xml:space="preserve"> who are blind or have low vision, </w:t>
      </w:r>
      <w:r>
        <w:t>make the transi</w:t>
      </w:r>
      <w:r w:rsidR="007F5E17">
        <w:t>tion from school to work faster, easier</w:t>
      </w:r>
      <w:r>
        <w:t xml:space="preserve"> and less stressful. </w:t>
      </w:r>
    </w:p>
    <w:p w:rsidR="0028706B" w:rsidRDefault="0028706B" w:rsidP="004D328F"/>
    <w:p w:rsidR="0028706B" w:rsidRDefault="0028706B" w:rsidP="004D328F">
      <w:r>
        <w:t>We would be very interested to know what suggestions young adults attending the Vic Health forum,</w:t>
      </w:r>
      <w:r w:rsidRPr="0028706B">
        <w:t xml:space="preserve"> have on how people who are blind or have low vision can be better supporte</w:t>
      </w:r>
      <w:r>
        <w:t>d to gain meaningful employment.</w:t>
      </w:r>
    </w:p>
    <w:p w:rsidR="00124457" w:rsidRPr="006F4BE2" w:rsidRDefault="00124457" w:rsidP="004D328F">
      <w:pPr>
        <w:rPr>
          <w:b/>
          <w:sz w:val="28"/>
          <w:szCs w:val="28"/>
        </w:rPr>
      </w:pPr>
    </w:p>
    <w:p w:rsidR="003D06F2" w:rsidRPr="006F4BE2" w:rsidRDefault="006F4BE2" w:rsidP="004D328F">
      <w:pPr>
        <w:rPr>
          <w:b/>
          <w:sz w:val="28"/>
          <w:szCs w:val="28"/>
        </w:rPr>
      </w:pPr>
      <w:r w:rsidRPr="006F4BE2">
        <w:rPr>
          <w:b/>
          <w:sz w:val="28"/>
          <w:szCs w:val="28"/>
        </w:rPr>
        <w:t>Key Changes:</w:t>
      </w:r>
    </w:p>
    <w:p w:rsidR="003D06F2" w:rsidRDefault="003D06F2" w:rsidP="004D328F">
      <w:r>
        <w:t xml:space="preserve">- Provide individualised career </w:t>
      </w:r>
      <w:r w:rsidR="00160C5E">
        <w:t>counselling</w:t>
      </w:r>
      <w:r>
        <w:t xml:space="preserve"> to young people wh</w:t>
      </w:r>
      <w:r w:rsidR="00344601">
        <w:t>o are blind or have low vision</w:t>
      </w:r>
    </w:p>
    <w:p w:rsidR="00F02F99" w:rsidRDefault="00F02F99" w:rsidP="004D328F">
      <w:r w:rsidRPr="00F02F99">
        <w:t>- Families of students who are blind or have low vision should be included in career counselling conversations</w:t>
      </w:r>
    </w:p>
    <w:p w:rsidR="003D06F2" w:rsidRDefault="003D06F2" w:rsidP="004D328F">
      <w:r>
        <w:lastRenderedPageBreak/>
        <w:t xml:space="preserve">- Make sure all students </w:t>
      </w:r>
      <w:r w:rsidR="006F4BE2">
        <w:t xml:space="preserve">are given the opportunity to </w:t>
      </w:r>
      <w:r>
        <w:t>participate in meaningful work experience during high school</w:t>
      </w:r>
    </w:p>
    <w:p w:rsidR="00F02F99" w:rsidRDefault="003D06F2" w:rsidP="004D328F">
      <w:r>
        <w:t xml:space="preserve">- Provide role models with lived experience </w:t>
      </w:r>
      <w:r w:rsidR="00CF10BE">
        <w:t>of</w:t>
      </w:r>
      <w:r>
        <w:t xml:space="preserve"> blindness or low vision, who can speak with students about how they completed their </w:t>
      </w:r>
      <w:r w:rsidR="006F4BE2">
        <w:t>education</w:t>
      </w:r>
      <w:r>
        <w:t xml:space="preserve"> and found work</w:t>
      </w:r>
      <w:bookmarkStart w:id="0" w:name="_GoBack"/>
      <w:bookmarkEnd w:id="0"/>
    </w:p>
    <w:p w:rsidR="00F6390D" w:rsidRDefault="00CF10BE" w:rsidP="004D328F">
      <w:r>
        <w:t>- Provide problem solving</w:t>
      </w:r>
      <w:r w:rsidR="002112A7">
        <w:t xml:space="preserve"> counselling</w:t>
      </w:r>
      <w:r>
        <w:t xml:space="preserve"> </w:t>
      </w:r>
      <w:r w:rsidR="002112A7">
        <w:t xml:space="preserve">which is </w:t>
      </w:r>
      <w:r>
        <w:t xml:space="preserve">tailored to the specific </w:t>
      </w:r>
      <w:r w:rsidR="002112A7">
        <w:t>challenges</w:t>
      </w:r>
      <w:r>
        <w:t xml:space="preserve"> people who are blind or have low vision face</w:t>
      </w:r>
      <w:r w:rsidR="002112A7">
        <w:t xml:space="preserve"> -</w:t>
      </w:r>
      <w:r>
        <w:t xml:space="preserve"> to </w:t>
      </w:r>
      <w:r w:rsidR="002112A7">
        <w:t xml:space="preserve">help </w:t>
      </w:r>
      <w:r>
        <w:t>decrease the risk of depression and loneliness</w:t>
      </w:r>
    </w:p>
    <w:p w:rsidR="003D06F2" w:rsidRDefault="00F02F99" w:rsidP="004D328F">
      <w:r w:rsidRPr="00F02F99">
        <w:t>- Educate teachers, students and employers about the lives of people who are blind or have low vision to provide insights, understanding and break down common misconceptions and bias.</w:t>
      </w:r>
    </w:p>
    <w:p w:rsidR="007405B2" w:rsidRDefault="001A216A" w:rsidP="00326E6B">
      <w:r>
        <w:t xml:space="preserve">- </w:t>
      </w:r>
      <w:r w:rsidRPr="00F6390D">
        <w:t>Remove systemic accessibility barriers such as inaccessible information and communications technology (ICT), inaccessible websites and Apps from education institutions and workplaces</w:t>
      </w:r>
    </w:p>
    <w:p w:rsidR="001A216A" w:rsidRPr="00326E6B" w:rsidRDefault="001A216A" w:rsidP="00326E6B"/>
    <w:p w:rsidR="00907477" w:rsidRPr="00CD4485" w:rsidRDefault="00907477" w:rsidP="003B254A">
      <w:pPr>
        <w:rPr>
          <w:b/>
          <w:sz w:val="28"/>
          <w:szCs w:val="28"/>
        </w:rPr>
      </w:pPr>
      <w:r w:rsidRPr="00CD4485">
        <w:rPr>
          <w:b/>
          <w:sz w:val="28"/>
          <w:szCs w:val="28"/>
        </w:rPr>
        <w:t>Career counselling</w:t>
      </w:r>
    </w:p>
    <w:p w:rsidR="00A15E93" w:rsidRDefault="00870721" w:rsidP="003B254A">
      <w:r>
        <w:t xml:space="preserve">The </w:t>
      </w:r>
      <w:r w:rsidR="00C84378">
        <w:t>challenge</w:t>
      </w:r>
      <w:r>
        <w:t xml:space="preserve"> </w:t>
      </w:r>
      <w:r w:rsidR="00C84378">
        <w:t xml:space="preserve">when providing </w:t>
      </w:r>
      <w:r w:rsidR="00136142">
        <w:t xml:space="preserve">information and </w:t>
      </w:r>
      <w:r w:rsidR="00C84378">
        <w:t xml:space="preserve">career counselling to students who are blind or have low vision, is balancing </w:t>
      </w:r>
      <w:r w:rsidR="00D0306B">
        <w:t>dreams and aspirations</w:t>
      </w:r>
      <w:r>
        <w:t xml:space="preserve"> with realistic goals</w:t>
      </w:r>
      <w:r w:rsidR="00C84378">
        <w:t>.</w:t>
      </w:r>
      <w:r>
        <w:t xml:space="preserve"> </w:t>
      </w:r>
      <w:r w:rsidR="008C7DC8">
        <w:t>Counsellors</w:t>
      </w:r>
      <w:r w:rsidR="00C84378">
        <w:t xml:space="preserve"> must provide</w:t>
      </w:r>
      <w:r>
        <w:t xml:space="preserve"> accurate and realistic information </w:t>
      </w:r>
      <w:r w:rsidR="00C84378">
        <w:t xml:space="preserve">to students while maintaining the student’s sense of ambition and their right to pursue career goals that are not typical for people with vision impairments and which may harbour challenges. </w:t>
      </w:r>
    </w:p>
    <w:p w:rsidR="00136142" w:rsidRDefault="00136142" w:rsidP="003B254A"/>
    <w:p w:rsidR="00D0306B" w:rsidRDefault="00136142" w:rsidP="003B254A">
      <w:proofErr w:type="gramStart"/>
      <w:r>
        <w:t>Historically, people who are blind or have low v</w:t>
      </w:r>
      <w:r w:rsidR="00AB674C">
        <w:t>ision have received career advic</w:t>
      </w:r>
      <w:r>
        <w:t>e</w:t>
      </w:r>
      <w:r w:rsidR="00795C23">
        <w:t xml:space="preserve"> </w:t>
      </w:r>
      <w:r w:rsidR="005D0EBB">
        <w:t xml:space="preserve">suggesting that they consider </w:t>
      </w:r>
      <w:r w:rsidR="00795C23">
        <w:t>work</w:t>
      </w:r>
      <w:r w:rsidR="005D0EBB">
        <w:t>ing</w:t>
      </w:r>
      <w:r w:rsidR="00795C23">
        <w:t xml:space="preserve"> in occupations </w:t>
      </w:r>
      <w:r>
        <w:t>like call cen</w:t>
      </w:r>
      <w:r w:rsidR="00795C23">
        <w:t xml:space="preserve">tre jobs, social work or </w:t>
      </w:r>
      <w:r w:rsidR="005D0EBB">
        <w:t>therapeutic massage.</w:t>
      </w:r>
      <w:proofErr w:type="gramEnd"/>
      <w:r w:rsidR="005D0EBB">
        <w:t xml:space="preserve"> </w:t>
      </w:r>
      <w:r w:rsidR="00585ED4">
        <w:t xml:space="preserve">Such career advice for people who are blind is </w:t>
      </w:r>
      <w:r w:rsidR="00EB5870">
        <w:t xml:space="preserve">limiting </w:t>
      </w:r>
      <w:r w:rsidR="00585ED4">
        <w:t xml:space="preserve">and we recommend an </w:t>
      </w:r>
      <w:r w:rsidR="00D0306B">
        <w:t xml:space="preserve">individualised </w:t>
      </w:r>
      <w:r w:rsidR="00585ED4">
        <w:t>approach that deals with each</w:t>
      </w:r>
      <w:r w:rsidR="00D0306B">
        <w:t xml:space="preserve"> person</w:t>
      </w:r>
      <w:r w:rsidR="00585ED4">
        <w:t xml:space="preserve"> on a case by case basis. </w:t>
      </w:r>
    </w:p>
    <w:p w:rsidR="00D0306B" w:rsidRDefault="00D0306B" w:rsidP="003B254A"/>
    <w:p w:rsidR="00585ED4" w:rsidRDefault="00585ED4" w:rsidP="003B254A">
      <w:r>
        <w:t xml:space="preserve">People who are blind </w:t>
      </w:r>
      <w:r w:rsidR="00160C5E">
        <w:t xml:space="preserve">or have low vision, </w:t>
      </w:r>
      <w:r w:rsidR="00D0306B">
        <w:t>have</w:t>
      </w:r>
      <w:r>
        <w:t xml:space="preserve"> variety of</w:t>
      </w:r>
      <w:r w:rsidR="00D0306B">
        <w:t xml:space="preserve"> interests, hobbies and skills </w:t>
      </w:r>
      <w:r w:rsidR="00160C5E">
        <w:t xml:space="preserve">and </w:t>
      </w:r>
      <w:r>
        <w:t>can acquire a variety of qualifications. While the abilities of people who are blind can be</w:t>
      </w:r>
      <w:r w:rsidR="00EB5870">
        <w:t xml:space="preserve"> vast and </w:t>
      </w:r>
      <w:r>
        <w:t xml:space="preserve">varied, </w:t>
      </w:r>
      <w:r w:rsidR="00EB5870">
        <w:t xml:space="preserve">they </w:t>
      </w:r>
      <w:r w:rsidR="004915E7">
        <w:t>require</w:t>
      </w:r>
      <w:r>
        <w:t xml:space="preserve"> </w:t>
      </w:r>
      <w:r w:rsidR="00D6498E">
        <w:t xml:space="preserve">great </w:t>
      </w:r>
      <w:r w:rsidR="00EB5870">
        <w:t>drive,</w:t>
      </w:r>
      <w:r>
        <w:t xml:space="preserve"> ambition and support to achieve these things as the </w:t>
      </w:r>
      <w:r w:rsidR="00EB5870">
        <w:t>societal</w:t>
      </w:r>
      <w:r>
        <w:t xml:space="preserve"> barriers that exist in terms of access to information</w:t>
      </w:r>
      <w:r w:rsidR="00AB674C">
        <w:t xml:space="preserve">, </w:t>
      </w:r>
      <w:r w:rsidR="006556E3">
        <w:t>acce</w:t>
      </w:r>
      <w:r w:rsidR="00AB674C">
        <w:t xml:space="preserve">ss to mainstream technologies </w:t>
      </w:r>
      <w:r>
        <w:t xml:space="preserve">and access to public spaces can sometimes </w:t>
      </w:r>
      <w:r w:rsidR="00EB5870">
        <w:t xml:space="preserve">make </w:t>
      </w:r>
      <w:r>
        <w:t xml:space="preserve">students and job seekers give up. </w:t>
      </w:r>
    </w:p>
    <w:p w:rsidR="0006243B" w:rsidRDefault="0006243B" w:rsidP="003B254A"/>
    <w:p w:rsidR="001A216A" w:rsidRDefault="0012491A" w:rsidP="004B44D1">
      <w:r>
        <w:t>Blindness</w:t>
      </w:r>
      <w:r w:rsidR="00305F91">
        <w:t xml:space="preserve"> is a low incidence disability</w:t>
      </w:r>
      <w:r w:rsidR="00E639B7">
        <w:t xml:space="preserve">. For this reason, it is </w:t>
      </w:r>
      <w:r w:rsidR="00305F91">
        <w:t xml:space="preserve">unlikely that career </w:t>
      </w:r>
      <w:r w:rsidR="00F467FA">
        <w:t>counsellors</w:t>
      </w:r>
      <w:r w:rsidR="00305F91">
        <w:t xml:space="preserve"> within secondary school</w:t>
      </w:r>
      <w:r w:rsidR="00E639B7">
        <w:t>s</w:t>
      </w:r>
      <w:r w:rsidR="00305F91">
        <w:t xml:space="preserve"> will have knowledge of blind</w:t>
      </w:r>
      <w:r w:rsidR="00EE3E04">
        <w:t xml:space="preserve">ness or low vision. We urge </w:t>
      </w:r>
      <w:r>
        <w:t>education</w:t>
      </w:r>
      <w:r w:rsidR="00305F91">
        <w:t xml:space="preserve"> department</w:t>
      </w:r>
      <w:r w:rsidR="00EE3E04">
        <w:t>s</w:t>
      </w:r>
      <w:r w:rsidR="00305F91">
        <w:t xml:space="preserve"> to direct schools to seek expert advice </w:t>
      </w:r>
      <w:r w:rsidR="004D7E25">
        <w:t>from service providers, like Vision Australia, when counselling</w:t>
      </w:r>
      <w:r w:rsidR="00E639B7">
        <w:t xml:space="preserve"> </w:t>
      </w:r>
      <w:r w:rsidR="00305F91">
        <w:t xml:space="preserve">students who are blind or have low vision. </w:t>
      </w:r>
    </w:p>
    <w:p w:rsidR="001A216A" w:rsidRPr="001A216A" w:rsidRDefault="001A216A" w:rsidP="004B44D1"/>
    <w:p w:rsidR="001A216A" w:rsidRPr="007405B2" w:rsidRDefault="001A216A" w:rsidP="001A216A">
      <w:pPr>
        <w:rPr>
          <w:b/>
          <w:sz w:val="28"/>
          <w:szCs w:val="28"/>
        </w:rPr>
      </w:pPr>
      <w:r w:rsidRPr="007405B2">
        <w:rPr>
          <w:b/>
          <w:sz w:val="28"/>
          <w:szCs w:val="28"/>
        </w:rPr>
        <w:t xml:space="preserve">Communicating with families </w:t>
      </w:r>
    </w:p>
    <w:p w:rsidR="001A216A" w:rsidRPr="001A216A" w:rsidRDefault="001A216A" w:rsidP="004B44D1">
      <w:r w:rsidRPr="00326E6B">
        <w:t xml:space="preserve">The families of students who are blind or have low vision should be included in career counselling conversations. The family of a student who is blind or has low vision, in many cases is a major influence and support to the student. To create an environment for the student where they have the greatest opportunity to reach their education and employment goals, the people closest to them need the right </w:t>
      </w:r>
      <w:r>
        <w:t>information and advice as well</w:t>
      </w:r>
    </w:p>
    <w:p w:rsidR="001A216A" w:rsidRDefault="001A216A" w:rsidP="004B44D1">
      <w:pPr>
        <w:rPr>
          <w:b/>
          <w:sz w:val="28"/>
          <w:szCs w:val="28"/>
        </w:rPr>
      </w:pPr>
    </w:p>
    <w:p w:rsidR="001A216A" w:rsidRDefault="001A216A" w:rsidP="004B44D1">
      <w:pPr>
        <w:rPr>
          <w:b/>
          <w:sz w:val="28"/>
          <w:szCs w:val="28"/>
        </w:rPr>
      </w:pPr>
      <w:r>
        <w:rPr>
          <w:b/>
          <w:sz w:val="28"/>
          <w:szCs w:val="28"/>
        </w:rPr>
        <w:lastRenderedPageBreak/>
        <w:t>Work experience</w:t>
      </w:r>
    </w:p>
    <w:p w:rsidR="00F31CDD" w:rsidRDefault="001A216A" w:rsidP="004B44D1">
      <w:r w:rsidRPr="009123CE">
        <w:t xml:space="preserve">Students who are blind or have low vision often miss out on work experience opportunities. </w:t>
      </w:r>
      <w:r w:rsidR="00FC40E7">
        <w:t>This is because work</w:t>
      </w:r>
      <w:r w:rsidR="00F31CDD">
        <w:t>places</w:t>
      </w:r>
      <w:r w:rsidR="00FC40E7">
        <w:t xml:space="preserve"> are very often not accessible to people who are blind or have low vision</w:t>
      </w:r>
      <w:r w:rsidR="00F31CDD">
        <w:t>, and the expense and effort involved in securing equipment or</w:t>
      </w:r>
      <w:r w:rsidR="00FC40E7">
        <w:t xml:space="preserve"> adjustments for a one week </w:t>
      </w:r>
      <w:r w:rsidR="00F31CDD">
        <w:t xml:space="preserve">work experience </w:t>
      </w:r>
      <w:r w:rsidR="00FC40E7">
        <w:t xml:space="preserve">placement, is often deemed too great to be worthwhile. </w:t>
      </w:r>
      <w:r w:rsidR="009123CE">
        <w:t xml:space="preserve">The lack of work experience opportunities for students who are blind or have low vision greatly inhibits their transition from school to meaningful employment. We </w:t>
      </w:r>
      <w:r w:rsidR="00F31CDD">
        <w:t xml:space="preserve">believe work experience is vitally important and that </w:t>
      </w:r>
      <w:r w:rsidR="009123CE">
        <w:t xml:space="preserve">students who are blind or have low vision must be adequately accommodated in meaningful work placements in their teenage years. </w:t>
      </w:r>
    </w:p>
    <w:p w:rsidR="00F31CDD" w:rsidRPr="00F31CDD" w:rsidRDefault="00F31CDD" w:rsidP="004B44D1"/>
    <w:p w:rsidR="004B44D1" w:rsidRPr="007405B2" w:rsidRDefault="004B44D1" w:rsidP="004B44D1">
      <w:pPr>
        <w:rPr>
          <w:sz w:val="28"/>
          <w:szCs w:val="28"/>
        </w:rPr>
      </w:pPr>
      <w:r w:rsidRPr="007405B2">
        <w:rPr>
          <w:b/>
          <w:sz w:val="28"/>
          <w:szCs w:val="28"/>
        </w:rPr>
        <w:t>Role models</w:t>
      </w:r>
    </w:p>
    <w:p w:rsidR="0083598A" w:rsidRDefault="004B44D1" w:rsidP="003B254A">
      <w:r w:rsidRPr="00326E6B">
        <w:t>Opportunities for young blind students and their families to interact with adult blind role models who are working in various jobs, living independently and achieving things, must be created. These interactions will build confidence and embed strategies for living and working independently. Engaging people who are blind or have low vision to act as mentors or who will share their story with students and their families will provide the motivation needed to persist with study and seeking ongoing work.</w:t>
      </w:r>
    </w:p>
    <w:p w:rsidR="001A216A" w:rsidRPr="001A216A" w:rsidRDefault="001A216A" w:rsidP="003B254A"/>
    <w:p w:rsidR="007E36FC" w:rsidRDefault="00D53833" w:rsidP="007E36FC">
      <w:pPr>
        <w:rPr>
          <w:b/>
          <w:sz w:val="28"/>
          <w:szCs w:val="28"/>
        </w:rPr>
      </w:pPr>
      <w:r w:rsidRPr="00D53833">
        <w:rPr>
          <w:b/>
          <w:sz w:val="28"/>
          <w:szCs w:val="28"/>
        </w:rPr>
        <w:t xml:space="preserve">The </w:t>
      </w:r>
      <w:r>
        <w:rPr>
          <w:b/>
          <w:sz w:val="28"/>
          <w:szCs w:val="28"/>
        </w:rPr>
        <w:t>link</w:t>
      </w:r>
      <w:r w:rsidRPr="00D53833">
        <w:rPr>
          <w:b/>
          <w:sz w:val="28"/>
          <w:szCs w:val="28"/>
        </w:rPr>
        <w:t xml:space="preserve"> between depression and blindness or low vision</w:t>
      </w:r>
    </w:p>
    <w:p w:rsidR="00EE3E04" w:rsidRPr="007E36FC" w:rsidRDefault="00F3565B" w:rsidP="007E36FC">
      <w:pPr>
        <w:rPr>
          <w:sz w:val="28"/>
          <w:szCs w:val="28"/>
        </w:rPr>
      </w:pPr>
      <w:r w:rsidRPr="007E36FC">
        <w:t>People who are blind or have low vision are more likely to experience depressive symptoms than the general population -</w:t>
      </w:r>
      <w:r w:rsidR="00EE3E04" w:rsidRPr="007E36FC">
        <w:t xml:space="preserve"> 43% </w:t>
      </w:r>
      <w:r w:rsidRPr="007E36FC">
        <w:t>compared to 16%.</w:t>
      </w:r>
    </w:p>
    <w:p w:rsidR="007E36FC" w:rsidRDefault="007E36FC" w:rsidP="00F3565B"/>
    <w:p w:rsidR="00B95569" w:rsidRDefault="00F3565B" w:rsidP="00F3565B">
      <w:r>
        <w:t>This</w:t>
      </w:r>
      <w:r w:rsidR="00AF396A">
        <w:t xml:space="preserve"> higher rate of depression among people who are blind or have low vision</w:t>
      </w:r>
      <w:r>
        <w:t xml:space="preserve"> is </w:t>
      </w:r>
      <w:r w:rsidR="00160C5E">
        <w:t xml:space="preserve">thought to be </w:t>
      </w:r>
      <w:r>
        <w:t>because of the chronic and permanent nature of blind</w:t>
      </w:r>
      <w:r w:rsidR="00AF396A">
        <w:t>nes</w:t>
      </w:r>
      <w:r>
        <w:t>s or low vision</w:t>
      </w:r>
      <w:r w:rsidR="00D01876">
        <w:t>.</w:t>
      </w:r>
      <w:r w:rsidR="00AF396A">
        <w:t xml:space="preserve"> Additionally some </w:t>
      </w:r>
      <w:r>
        <w:t xml:space="preserve">eye conditions </w:t>
      </w:r>
      <w:r w:rsidR="00AF396A">
        <w:t>get worse over</w:t>
      </w:r>
      <w:r>
        <w:t xml:space="preserve"> time</w:t>
      </w:r>
      <w:r w:rsidR="00D01876">
        <w:t xml:space="preserve"> which </w:t>
      </w:r>
      <w:r w:rsidR="00FA4666">
        <w:t xml:space="preserve">can cause ongoing </w:t>
      </w:r>
      <w:r w:rsidR="00D01876">
        <w:t>de</w:t>
      </w:r>
      <w:r w:rsidR="00FA4666">
        <w:t>stress for the</w:t>
      </w:r>
      <w:r w:rsidR="00D01876">
        <w:t xml:space="preserve"> person </w:t>
      </w:r>
      <w:r w:rsidR="00160C5E">
        <w:t xml:space="preserve">as their eyesight continues to diminish. </w:t>
      </w:r>
    </w:p>
    <w:p w:rsidR="00D01876" w:rsidRDefault="00D01876" w:rsidP="00F3565B"/>
    <w:p w:rsidR="009E3594" w:rsidRDefault="00B95569" w:rsidP="00F3565B">
      <w:r>
        <w:t>Research tells us that acceptance</w:t>
      </w:r>
      <w:r w:rsidR="00D01876">
        <w:t xml:space="preserve"> of disability</w:t>
      </w:r>
      <w:r>
        <w:t xml:space="preserve"> is the key to reducing </w:t>
      </w:r>
      <w:r w:rsidR="00F07638">
        <w:t>depressive symptoms. People who struggle to accept that they wi</w:t>
      </w:r>
      <w:r w:rsidR="009E3594">
        <w:t xml:space="preserve">ll never be fully sighted again very often experience depressive symptoms. Also contributing </w:t>
      </w:r>
      <w:r w:rsidR="00D01876">
        <w:t xml:space="preserve">to </w:t>
      </w:r>
      <w:r w:rsidR="009E3594">
        <w:t xml:space="preserve">the </w:t>
      </w:r>
      <w:r w:rsidR="00D01876">
        <w:t xml:space="preserve">increased </w:t>
      </w:r>
      <w:r w:rsidR="009E3594">
        <w:t xml:space="preserve">depressive symptoms experience by </w:t>
      </w:r>
      <w:r w:rsidR="00D01876">
        <w:t xml:space="preserve">some </w:t>
      </w:r>
      <w:r w:rsidR="009E3594">
        <w:t>people who a</w:t>
      </w:r>
      <w:r w:rsidR="00D01876">
        <w:t>r</w:t>
      </w:r>
      <w:r w:rsidR="009E3594">
        <w:t xml:space="preserve">e blind or have low vision, are </w:t>
      </w:r>
      <w:r w:rsidR="00D01876">
        <w:t xml:space="preserve">factors like, social isolation due to decreased mobility and independence, not being able to drive a car which limits freedom and independence, less chance of finding employment (there is a 50% unemployment rate among the blindness and low vision community) which limits economic participation, and lack of access to information because of inaccessible websites, apps and other technology. </w:t>
      </w:r>
    </w:p>
    <w:p w:rsidR="00D01876" w:rsidRDefault="00D01876" w:rsidP="00F3565B"/>
    <w:p w:rsidR="00D01876" w:rsidRDefault="00D01876" w:rsidP="00F3565B">
      <w:r>
        <w:t>To pr</w:t>
      </w:r>
      <w:r w:rsidR="00883A43">
        <w:t>e</w:t>
      </w:r>
      <w:r>
        <w:t>vent or combat de</w:t>
      </w:r>
      <w:r w:rsidR="00883A43">
        <w:t>pressive symptoms we  think students should have access to Probl</w:t>
      </w:r>
      <w:r>
        <w:t>e</w:t>
      </w:r>
      <w:r w:rsidR="00883A43">
        <w:t>m Solv</w:t>
      </w:r>
      <w:r>
        <w:t xml:space="preserve">ing </w:t>
      </w:r>
      <w:r w:rsidR="00883A43">
        <w:t>Therapies</w:t>
      </w:r>
      <w:r>
        <w:t xml:space="preserve"> </w:t>
      </w:r>
      <w:r w:rsidR="00883A43">
        <w:t>(PST)</w:t>
      </w:r>
      <w:r w:rsidR="0086222D">
        <w:t xml:space="preserve"> </w:t>
      </w:r>
      <w:r>
        <w:t>whic</w:t>
      </w:r>
      <w:r w:rsidR="009B7386">
        <w:t>h can give people</w:t>
      </w:r>
      <w:r>
        <w:t xml:space="preserve"> the skills</w:t>
      </w:r>
      <w:r w:rsidR="00883A43">
        <w:t xml:space="preserve"> and self-</w:t>
      </w:r>
      <w:r w:rsidR="00FA4666">
        <w:t>awareness to be stronger i</w:t>
      </w:r>
      <w:r>
        <w:t>n the face</w:t>
      </w:r>
      <w:r w:rsidR="00883A43">
        <w:t xml:space="preserve"> of the ma</w:t>
      </w:r>
      <w:r>
        <w:t>ny challenges in front of them.,</w:t>
      </w:r>
    </w:p>
    <w:p w:rsidR="00F07638" w:rsidRDefault="00F07638" w:rsidP="00F3565B"/>
    <w:p w:rsidR="00B95569" w:rsidRDefault="00FA4666" w:rsidP="00F3565B">
      <w:r>
        <w:t xml:space="preserve">We know too that depression and </w:t>
      </w:r>
      <w:r w:rsidR="00160C5E">
        <w:t>loneliness</w:t>
      </w:r>
      <w:r>
        <w:t xml:space="preserve"> </w:t>
      </w:r>
      <w:r w:rsidR="000F183E">
        <w:t>can inhibit</w:t>
      </w:r>
      <w:r>
        <w:t xml:space="preserve"> successful school to work transition so it is very important that the mental; health of people who are bli</w:t>
      </w:r>
      <w:r w:rsidR="000F183E">
        <w:t>n</w:t>
      </w:r>
      <w:r>
        <w:t>d or have low vision is attended to</w:t>
      </w:r>
      <w:r w:rsidR="00160C5E">
        <w:t>o</w:t>
      </w:r>
      <w:r w:rsidR="000F183E">
        <w:t xml:space="preserve"> early</w:t>
      </w:r>
      <w:r w:rsidR="0031660A">
        <w:t xml:space="preserve"> in the schooling process</w:t>
      </w:r>
      <w:r>
        <w:t>.</w:t>
      </w:r>
    </w:p>
    <w:p w:rsidR="004B44D1" w:rsidRDefault="004B44D1" w:rsidP="00F3565B"/>
    <w:p w:rsidR="004B44D1" w:rsidRPr="007405B2" w:rsidRDefault="004B44D1" w:rsidP="004B44D1">
      <w:pPr>
        <w:rPr>
          <w:b/>
          <w:sz w:val="28"/>
          <w:szCs w:val="28"/>
        </w:rPr>
      </w:pPr>
      <w:r w:rsidRPr="007405B2">
        <w:rPr>
          <w:b/>
          <w:sz w:val="28"/>
          <w:szCs w:val="28"/>
        </w:rPr>
        <w:t>Accessibility</w:t>
      </w:r>
    </w:p>
    <w:p w:rsidR="004B44D1" w:rsidRPr="00326E6B" w:rsidRDefault="004B44D1" w:rsidP="004B44D1">
      <w:r w:rsidRPr="00326E6B">
        <w:lastRenderedPageBreak/>
        <w:t xml:space="preserve">All information offered to students who are blind or have low vision must be in accessible formats, like large print, audio, electronic or braille. </w:t>
      </w:r>
    </w:p>
    <w:p w:rsidR="004B44D1" w:rsidRPr="00326E6B" w:rsidRDefault="004B44D1" w:rsidP="004B44D1"/>
    <w:p w:rsidR="004B44D1" w:rsidRPr="00326E6B" w:rsidRDefault="004B44D1" w:rsidP="004B44D1">
      <w:r w:rsidRPr="00326E6B">
        <w:t xml:space="preserve">Students should also be provided with information about post school education that goes into detail about whether a course is accessible to someone who is blind or has low vision and whether the employment outcome of the qualification is likely to be realistically attainable by someone who is blind or has low vision. </w:t>
      </w:r>
    </w:p>
    <w:p w:rsidR="004B44D1" w:rsidRDefault="004B44D1" w:rsidP="004B44D1"/>
    <w:p w:rsidR="004B44D1" w:rsidRPr="007405B2" w:rsidRDefault="004B44D1" w:rsidP="004B44D1">
      <w:pPr>
        <w:rPr>
          <w:b/>
          <w:sz w:val="28"/>
          <w:szCs w:val="28"/>
        </w:rPr>
      </w:pPr>
      <w:r w:rsidRPr="007405B2">
        <w:rPr>
          <w:b/>
          <w:sz w:val="28"/>
          <w:szCs w:val="28"/>
        </w:rPr>
        <w:t xml:space="preserve">Accessibility of online learning platforms </w:t>
      </w:r>
    </w:p>
    <w:p w:rsidR="004B44D1" w:rsidRPr="00326E6B" w:rsidRDefault="004B44D1" w:rsidP="004B44D1">
      <w:r w:rsidRPr="00326E6B">
        <w:t>Many of the online learning platforms used by Universities and Tertiary institutions are inaccessible to people who are blind or have low vision, because they do not comply with international standards and guidelines, such as the Web Content Accessibility Guidelines 2.0.</w:t>
      </w:r>
    </w:p>
    <w:p w:rsidR="004B44D1" w:rsidRPr="00326E6B" w:rsidRDefault="004B44D1" w:rsidP="004B44D1"/>
    <w:p w:rsidR="004B44D1" w:rsidRPr="00326E6B" w:rsidRDefault="004B44D1" w:rsidP="004B44D1">
      <w:r w:rsidRPr="00326E6B">
        <w:t>These platforms include:</w:t>
      </w:r>
    </w:p>
    <w:p w:rsidR="004B44D1" w:rsidRPr="00326E6B" w:rsidRDefault="004B44D1" w:rsidP="004B44D1">
      <w:r w:rsidRPr="00326E6B">
        <w:t>•</w:t>
      </w:r>
      <w:r w:rsidRPr="00326E6B">
        <w:tab/>
        <w:t>Enrolment, registration and course selection</w:t>
      </w:r>
    </w:p>
    <w:p w:rsidR="004B44D1" w:rsidRPr="00326E6B" w:rsidRDefault="004B44D1" w:rsidP="004B44D1">
      <w:r w:rsidRPr="00326E6B">
        <w:t>•</w:t>
      </w:r>
      <w:r w:rsidRPr="00326E6B">
        <w:tab/>
        <w:t>Curriculum including essential modules</w:t>
      </w:r>
    </w:p>
    <w:p w:rsidR="004B44D1" w:rsidRPr="00326E6B" w:rsidRDefault="004B44D1" w:rsidP="004B44D1">
      <w:r w:rsidRPr="00326E6B">
        <w:t>•</w:t>
      </w:r>
      <w:r w:rsidRPr="00326E6B">
        <w:tab/>
        <w:t>Lectures and meeting notes that are provided to all students as part of weekly course activity</w:t>
      </w:r>
    </w:p>
    <w:p w:rsidR="004B44D1" w:rsidRPr="00326E6B" w:rsidRDefault="004B44D1" w:rsidP="004B44D1">
      <w:r w:rsidRPr="00326E6B">
        <w:t>•</w:t>
      </w:r>
      <w:r w:rsidRPr="00326E6B">
        <w:tab/>
        <w:t>Access to portals</w:t>
      </w:r>
    </w:p>
    <w:p w:rsidR="004B44D1" w:rsidRPr="00326E6B" w:rsidRDefault="004B44D1" w:rsidP="004B44D1">
      <w:r w:rsidRPr="00326E6B">
        <w:t>•</w:t>
      </w:r>
      <w:r w:rsidRPr="00326E6B">
        <w:tab/>
        <w:t xml:space="preserve">Essential reading materials that other students take for granted and which educators and examiners expect students to have read and be knowledgeable about.  </w:t>
      </w:r>
    </w:p>
    <w:p w:rsidR="004B44D1" w:rsidRPr="00326E6B" w:rsidRDefault="004B44D1" w:rsidP="004B44D1"/>
    <w:p w:rsidR="004B44D1" w:rsidRPr="00F3565B" w:rsidRDefault="004B44D1" w:rsidP="00F3565B">
      <w:r w:rsidRPr="00326E6B">
        <w:t xml:space="preserve">This limits the ability of people who are blind or have low vision from </w:t>
      </w:r>
      <w:r>
        <w:t>achieving</w:t>
      </w:r>
      <w:r w:rsidRPr="00326E6B">
        <w:t xml:space="preserve"> their education goals</w:t>
      </w:r>
    </w:p>
    <w:p w:rsidR="00BA268E" w:rsidRPr="00E72845" w:rsidRDefault="00BA268E" w:rsidP="00BA268E">
      <w:pPr>
        <w:pStyle w:val="Heading1"/>
        <w:rPr>
          <w:sz w:val="28"/>
          <w:szCs w:val="28"/>
        </w:rPr>
      </w:pPr>
      <w:r w:rsidRPr="00E72845">
        <w:rPr>
          <w:sz w:val="28"/>
          <w:szCs w:val="28"/>
        </w:rPr>
        <w:t>About Vision Australia</w:t>
      </w:r>
    </w:p>
    <w:p w:rsidR="00BA268E" w:rsidRPr="00E51B00" w:rsidRDefault="00BA268E" w:rsidP="00EB308E">
      <w:pPr>
        <w:tabs>
          <w:tab w:val="left" w:pos="2268"/>
        </w:tabs>
        <w:spacing w:before="120" w:after="120"/>
        <w:rPr>
          <w:rFonts w:eastAsia="Times New Roman"/>
          <w:lang w:eastAsia="en-AU"/>
        </w:rPr>
      </w:pPr>
      <w:r w:rsidRPr="00E51B00">
        <w:rPr>
          <w:rFonts w:eastAsia="Times New Roman"/>
          <w:lang w:eastAsia="en-AU"/>
        </w:rPr>
        <w:t>Vision Australia is the largest national provider of services to people who are blind, deafblind, or have low vision in Australia. We are formed through the merger of several of Australia’s most respected and experienced blindness and low vision agencies, celebrating our 150</w:t>
      </w:r>
      <w:r w:rsidRPr="00E51B00">
        <w:rPr>
          <w:rFonts w:eastAsia="Times New Roman"/>
          <w:vertAlign w:val="superscript"/>
          <w:lang w:eastAsia="en-AU"/>
        </w:rPr>
        <w:t>th</w:t>
      </w:r>
      <w:r w:rsidRPr="00E51B00">
        <w:rPr>
          <w:rFonts w:eastAsia="Times New Roman"/>
          <w:lang w:eastAsia="en-AU"/>
        </w:rPr>
        <w:t xml:space="preserve"> year of operation in 2017.</w:t>
      </w:r>
    </w:p>
    <w:p w:rsidR="00BA268E" w:rsidRPr="00E51B00" w:rsidRDefault="00BA268E" w:rsidP="00EB308E">
      <w:pPr>
        <w:tabs>
          <w:tab w:val="left" w:pos="2268"/>
        </w:tabs>
        <w:spacing w:before="120" w:after="120"/>
        <w:rPr>
          <w:rFonts w:eastAsia="Times New Roman"/>
          <w:lang w:eastAsia="en-AU"/>
        </w:rPr>
      </w:pPr>
      <w:r w:rsidRPr="00E51B00">
        <w:rPr>
          <w:rFonts w:eastAsia="Times New Roman"/>
          <w:lang w:eastAsia="en-AU"/>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BA268E" w:rsidRPr="00E51B00" w:rsidRDefault="00BA268E" w:rsidP="00EB308E">
      <w:pPr>
        <w:tabs>
          <w:tab w:val="left" w:pos="2268"/>
        </w:tabs>
        <w:spacing w:before="120" w:after="120"/>
        <w:rPr>
          <w:rFonts w:eastAsia="Times New Roman"/>
          <w:lang w:eastAsia="en-AU"/>
        </w:rPr>
      </w:pPr>
      <w:r w:rsidRPr="00E51B00">
        <w:rPr>
          <w:rFonts w:eastAsia="Times New Roman"/>
          <w:lang w:eastAsia="en-AU"/>
        </w:rPr>
        <w:t>Vision Australia service delivery areas include:</w:t>
      </w:r>
    </w:p>
    <w:p w:rsidR="00BA268E" w:rsidRPr="00E51B00" w:rsidRDefault="00BA268E" w:rsidP="00EB308E">
      <w:pPr>
        <w:numPr>
          <w:ilvl w:val="0"/>
          <w:numId w:val="3"/>
        </w:numPr>
        <w:tabs>
          <w:tab w:val="left" w:pos="2268"/>
        </w:tabs>
        <w:spacing w:before="120" w:after="120"/>
        <w:contextualSpacing/>
        <w:rPr>
          <w:rFonts w:eastAsia="Times New Roman"/>
          <w:lang w:eastAsia="en-AU"/>
        </w:rPr>
      </w:pPr>
      <w:r w:rsidRPr="00E51B00">
        <w:rPr>
          <w:rFonts w:eastAsia="Times New Roman"/>
          <w:lang w:eastAsia="en-AU"/>
        </w:rPr>
        <w:t>Allied Health and Therapy services, and registered provider of specialist supports for the NDIS and My Aged Care</w:t>
      </w:r>
    </w:p>
    <w:p w:rsidR="00BA268E" w:rsidRPr="00E51B00" w:rsidRDefault="00BA268E" w:rsidP="00EB308E">
      <w:pPr>
        <w:numPr>
          <w:ilvl w:val="0"/>
          <w:numId w:val="3"/>
        </w:numPr>
        <w:tabs>
          <w:tab w:val="left" w:pos="2268"/>
        </w:tabs>
        <w:spacing w:before="120" w:after="120"/>
        <w:contextualSpacing/>
        <w:rPr>
          <w:rFonts w:eastAsia="Times New Roman"/>
          <w:lang w:eastAsia="en-AU"/>
        </w:rPr>
      </w:pPr>
      <w:r w:rsidRPr="00E51B00">
        <w:rPr>
          <w:rFonts w:eastAsia="Times New Roman"/>
          <w:lang w:eastAsia="en-AU"/>
        </w:rPr>
        <w:t>Aids and Equipment, and Assistive/Adaptive Technology training and support</w:t>
      </w:r>
    </w:p>
    <w:p w:rsidR="00BA268E" w:rsidRPr="00E51B00" w:rsidRDefault="00BA268E" w:rsidP="00EB308E">
      <w:pPr>
        <w:numPr>
          <w:ilvl w:val="0"/>
          <w:numId w:val="3"/>
        </w:numPr>
        <w:tabs>
          <w:tab w:val="left" w:pos="2268"/>
        </w:tabs>
        <w:spacing w:before="120" w:after="120"/>
        <w:contextualSpacing/>
        <w:rPr>
          <w:rFonts w:eastAsia="Times New Roman"/>
          <w:lang w:eastAsia="en-AU"/>
        </w:rPr>
      </w:pPr>
      <w:r w:rsidRPr="00E51B00">
        <w:rPr>
          <w:rFonts w:eastAsia="Times New Roman"/>
          <w:lang w:eastAsia="en-AU"/>
        </w:rPr>
        <w:t>Seeing Eye Dogs</w:t>
      </w:r>
    </w:p>
    <w:p w:rsidR="00BA268E" w:rsidRPr="00E51B00" w:rsidRDefault="00BA268E" w:rsidP="00EB308E">
      <w:pPr>
        <w:numPr>
          <w:ilvl w:val="0"/>
          <w:numId w:val="3"/>
        </w:numPr>
        <w:tabs>
          <w:tab w:val="left" w:pos="2268"/>
        </w:tabs>
        <w:spacing w:before="120" w:after="120"/>
        <w:contextualSpacing/>
        <w:rPr>
          <w:rFonts w:eastAsia="Times New Roman"/>
          <w:lang w:eastAsia="en-AU"/>
        </w:rPr>
      </w:pPr>
      <w:r w:rsidRPr="00E51B00">
        <w:rPr>
          <w:rFonts w:eastAsia="Times New Roman"/>
          <w:lang w:eastAsia="en-AU"/>
        </w:rPr>
        <w:t>National Library Services</w:t>
      </w:r>
    </w:p>
    <w:p w:rsidR="00BA268E" w:rsidRPr="00E51B00" w:rsidRDefault="00BA268E" w:rsidP="00EB308E">
      <w:pPr>
        <w:numPr>
          <w:ilvl w:val="0"/>
          <w:numId w:val="3"/>
        </w:numPr>
        <w:tabs>
          <w:tab w:val="left" w:pos="2268"/>
        </w:tabs>
        <w:spacing w:before="120" w:after="120"/>
        <w:contextualSpacing/>
        <w:rPr>
          <w:rFonts w:eastAsia="Times New Roman"/>
          <w:lang w:eastAsia="en-AU"/>
        </w:rPr>
      </w:pPr>
      <w:r w:rsidRPr="00E51B00">
        <w:rPr>
          <w:rFonts w:eastAsia="Times New Roman"/>
          <w:lang w:eastAsia="en-AU"/>
        </w:rPr>
        <w:t xml:space="preserve">Early childhood and education services, and </w:t>
      </w:r>
      <w:r w:rsidR="007E171C" w:rsidRPr="00E51B00">
        <w:rPr>
          <w:rFonts w:eastAsia="Times New Roman"/>
          <w:lang w:eastAsia="en-AU"/>
        </w:rPr>
        <w:t>Felix</w:t>
      </w:r>
      <w:r w:rsidRPr="00E51B00">
        <w:rPr>
          <w:rFonts w:eastAsia="Times New Roman"/>
          <w:lang w:eastAsia="en-AU"/>
        </w:rPr>
        <w:t xml:space="preserve"> Library for 0-7 year olds</w:t>
      </w:r>
    </w:p>
    <w:p w:rsidR="00BA268E" w:rsidRPr="00E51B00" w:rsidRDefault="00BA268E" w:rsidP="00EB308E">
      <w:pPr>
        <w:numPr>
          <w:ilvl w:val="0"/>
          <w:numId w:val="3"/>
        </w:numPr>
        <w:tabs>
          <w:tab w:val="left" w:pos="2268"/>
        </w:tabs>
        <w:spacing w:before="120" w:after="120"/>
        <w:contextualSpacing/>
        <w:rPr>
          <w:rFonts w:eastAsia="Times New Roman"/>
          <w:lang w:eastAsia="en-AU"/>
        </w:rPr>
      </w:pPr>
      <w:r w:rsidRPr="00E51B00">
        <w:rPr>
          <w:rFonts w:eastAsia="Times New Roman"/>
          <w:lang w:eastAsia="en-AU"/>
        </w:rPr>
        <w:t>Employment services, including national Disability Employment Services provider</w:t>
      </w:r>
    </w:p>
    <w:p w:rsidR="00BA268E" w:rsidRPr="00E51B00" w:rsidRDefault="00BA268E" w:rsidP="00EB308E">
      <w:pPr>
        <w:numPr>
          <w:ilvl w:val="0"/>
          <w:numId w:val="3"/>
        </w:numPr>
        <w:tabs>
          <w:tab w:val="left" w:pos="2268"/>
        </w:tabs>
        <w:spacing w:before="120" w:after="120"/>
        <w:contextualSpacing/>
        <w:rPr>
          <w:rFonts w:eastAsia="Times New Roman"/>
          <w:lang w:eastAsia="en-AU"/>
        </w:rPr>
      </w:pPr>
      <w:r w:rsidRPr="00E51B00">
        <w:rPr>
          <w:rFonts w:eastAsia="Times New Roman"/>
          <w:lang w:eastAsia="en-AU"/>
        </w:rPr>
        <w:t>Accessible information, and Alternate Format Production</w:t>
      </w:r>
    </w:p>
    <w:p w:rsidR="00BA268E" w:rsidRPr="00E51B00" w:rsidRDefault="00BA268E" w:rsidP="00EB308E">
      <w:pPr>
        <w:numPr>
          <w:ilvl w:val="0"/>
          <w:numId w:val="3"/>
        </w:numPr>
        <w:tabs>
          <w:tab w:val="left" w:pos="2268"/>
        </w:tabs>
        <w:spacing w:before="120" w:after="120"/>
        <w:contextualSpacing/>
        <w:rPr>
          <w:rFonts w:eastAsia="Times New Roman"/>
          <w:lang w:eastAsia="en-AU"/>
        </w:rPr>
      </w:pPr>
      <w:r w:rsidRPr="00E51B00">
        <w:rPr>
          <w:rFonts w:eastAsia="Times New Roman"/>
          <w:lang w:eastAsia="en-AU"/>
        </w:rPr>
        <w:lastRenderedPageBreak/>
        <w:t>Vision Australia Radio network, and national partnership with Radio for the Print Handicapped</w:t>
      </w:r>
    </w:p>
    <w:p w:rsidR="00BA268E" w:rsidRPr="00E51B00" w:rsidRDefault="00BA268E" w:rsidP="00EB308E">
      <w:pPr>
        <w:numPr>
          <w:ilvl w:val="0"/>
          <w:numId w:val="3"/>
        </w:numPr>
        <w:tabs>
          <w:tab w:val="left" w:pos="2268"/>
        </w:tabs>
        <w:spacing w:before="120" w:after="120"/>
        <w:contextualSpacing/>
        <w:rPr>
          <w:rFonts w:eastAsia="Times New Roman"/>
          <w:lang w:eastAsia="en-AU"/>
        </w:rPr>
      </w:pPr>
      <w:r w:rsidRPr="00E51B00">
        <w:rPr>
          <w:rFonts w:eastAsia="Times New Roman"/>
          <w:lang w:eastAsia="en-AU"/>
        </w:rPr>
        <w:t>Spectacles Program for the NSW Government</w:t>
      </w:r>
    </w:p>
    <w:p w:rsidR="00BA268E" w:rsidRPr="00E51B00" w:rsidRDefault="00BA268E" w:rsidP="00EB308E">
      <w:pPr>
        <w:numPr>
          <w:ilvl w:val="0"/>
          <w:numId w:val="3"/>
        </w:numPr>
        <w:tabs>
          <w:tab w:val="left" w:pos="2268"/>
        </w:tabs>
        <w:spacing w:before="120" w:after="120"/>
        <w:ind w:left="714" w:hanging="357"/>
        <w:contextualSpacing/>
        <w:rPr>
          <w:rFonts w:eastAsia="Times New Roman"/>
          <w:lang w:eastAsia="en-AU"/>
        </w:rPr>
      </w:pPr>
      <w:r w:rsidRPr="00E51B00">
        <w:rPr>
          <w:rFonts w:eastAsia="Times New Roman"/>
          <w:lang w:eastAsia="en-AU"/>
        </w:rPr>
        <w:t>Advocacy and Engagement, working collaboratively with Government, business and the community to eliminate the barriers our clients face in making life choices and fully exercising rights as Australian citizens.</w:t>
      </w:r>
    </w:p>
    <w:p w:rsidR="00EB308E" w:rsidRDefault="00EB308E" w:rsidP="00EB308E">
      <w:pPr>
        <w:tabs>
          <w:tab w:val="left" w:pos="2268"/>
        </w:tabs>
        <w:spacing w:before="120" w:after="120"/>
        <w:rPr>
          <w:rFonts w:eastAsia="Times New Roman"/>
          <w:lang w:eastAsia="en-AU"/>
        </w:rPr>
      </w:pPr>
    </w:p>
    <w:p w:rsidR="00BA268E" w:rsidRPr="00E51B00" w:rsidRDefault="00BA268E" w:rsidP="00EB308E">
      <w:pPr>
        <w:tabs>
          <w:tab w:val="left" w:pos="2268"/>
        </w:tabs>
        <w:spacing w:before="120" w:after="120"/>
        <w:rPr>
          <w:rFonts w:eastAsia="Times New Roman"/>
          <w:lang w:eastAsia="en-AU"/>
        </w:rPr>
      </w:pPr>
      <w:r w:rsidRPr="00E51B00">
        <w:rPr>
          <w:rFonts w:eastAsia="Times New Roman"/>
          <w:lang w:eastAsia="en-AU"/>
        </w:rPr>
        <w:t xml:space="preserve">Vision Australia has gained unrivalled knowledge and experience through constant interaction with clients and their families, of whom we provide services to more than 26,000 people each year, and also through the direct 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rsidR="00BA268E" w:rsidRPr="00E51B00" w:rsidRDefault="00BA268E" w:rsidP="00EB308E">
      <w:pPr>
        <w:tabs>
          <w:tab w:val="left" w:pos="2268"/>
        </w:tabs>
        <w:spacing w:before="120" w:after="120"/>
        <w:rPr>
          <w:rFonts w:eastAsia="Times New Roman"/>
          <w:lang w:eastAsia="en-AU"/>
        </w:rPr>
      </w:pPr>
      <w:r w:rsidRPr="00E51B00">
        <w:rPr>
          <w:rFonts w:eastAsia="Times New Roman"/>
          <w:lang w:eastAsia="en-AU"/>
        </w:rPr>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rsidR="00E43DBF" w:rsidRPr="00EB308E" w:rsidRDefault="00BA268E" w:rsidP="00EB308E">
      <w:pPr>
        <w:tabs>
          <w:tab w:val="left" w:pos="2268"/>
        </w:tabs>
        <w:spacing w:before="120" w:after="120"/>
        <w:rPr>
          <w:rFonts w:eastAsia="Times New Roman"/>
          <w:lang w:eastAsia="en-AU"/>
        </w:rPr>
      </w:pPr>
      <w:r w:rsidRPr="00E51B00">
        <w:rPr>
          <w:rFonts w:eastAsia="Times New Roman"/>
          <w:lang w:eastAsia="en-AU"/>
        </w:rPr>
        <w:t>Vision Australia also has a Memorandum of Understanding with, and provides funds to, Blind Citizens Australia (BCA), to strengthen the voice of the blind community. We also operate Memorandums of Understanding with Australian Hearing, and the Aboriginal &amp; Torres Strait Islander Community Health Service.</w:t>
      </w:r>
    </w:p>
    <w:sectPr w:rsidR="00E43DBF" w:rsidRPr="00EB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7F" w:rsidRDefault="00C5177F" w:rsidP="001E2BF5">
      <w:r>
        <w:separator/>
      </w:r>
    </w:p>
  </w:endnote>
  <w:endnote w:type="continuationSeparator" w:id="0">
    <w:p w:rsidR="00C5177F" w:rsidRDefault="00C5177F" w:rsidP="001E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7F" w:rsidRDefault="00C5177F" w:rsidP="001E2BF5">
      <w:r>
        <w:separator/>
      </w:r>
    </w:p>
  </w:footnote>
  <w:footnote w:type="continuationSeparator" w:id="0">
    <w:p w:rsidR="00C5177F" w:rsidRDefault="00C5177F" w:rsidP="001E2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B64D8"/>
    <w:multiLevelType w:val="hybridMultilevel"/>
    <w:tmpl w:val="1C42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90E6F"/>
    <w:multiLevelType w:val="hybridMultilevel"/>
    <w:tmpl w:val="2062AC62"/>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3F044766"/>
    <w:multiLevelType w:val="hybridMultilevel"/>
    <w:tmpl w:val="A1EED890"/>
    <w:lvl w:ilvl="0" w:tplc="0C09000F">
      <w:start w:val="1"/>
      <w:numFmt w:val="decimal"/>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3">
    <w:nsid w:val="4CBF7689"/>
    <w:multiLevelType w:val="hybridMultilevel"/>
    <w:tmpl w:val="8EEECA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E7F17A9"/>
    <w:multiLevelType w:val="hybridMultilevel"/>
    <w:tmpl w:val="35D81426"/>
    <w:lvl w:ilvl="0" w:tplc="75EC57F8">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3F066CB"/>
    <w:multiLevelType w:val="hybridMultilevel"/>
    <w:tmpl w:val="B290B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1CC17B9"/>
    <w:multiLevelType w:val="hybridMultilevel"/>
    <w:tmpl w:val="E4C2AD76"/>
    <w:lvl w:ilvl="0" w:tplc="F6943392">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0C22023"/>
    <w:multiLevelType w:val="hybridMultilevel"/>
    <w:tmpl w:val="3260E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3D"/>
    <w:rsid w:val="0000774F"/>
    <w:rsid w:val="00015CD4"/>
    <w:rsid w:val="00015F04"/>
    <w:rsid w:val="000301E1"/>
    <w:rsid w:val="00032981"/>
    <w:rsid w:val="00041B8F"/>
    <w:rsid w:val="00045EC9"/>
    <w:rsid w:val="00046F10"/>
    <w:rsid w:val="00057226"/>
    <w:rsid w:val="00060339"/>
    <w:rsid w:val="0006243B"/>
    <w:rsid w:val="00062D5A"/>
    <w:rsid w:val="000757DA"/>
    <w:rsid w:val="00080546"/>
    <w:rsid w:val="00082636"/>
    <w:rsid w:val="000827D7"/>
    <w:rsid w:val="000A472B"/>
    <w:rsid w:val="000A5418"/>
    <w:rsid w:val="000A5565"/>
    <w:rsid w:val="000A6538"/>
    <w:rsid w:val="000B1925"/>
    <w:rsid w:val="000C60B7"/>
    <w:rsid w:val="000E2CBC"/>
    <w:rsid w:val="000F183E"/>
    <w:rsid w:val="00100A96"/>
    <w:rsid w:val="00111D7A"/>
    <w:rsid w:val="00124457"/>
    <w:rsid w:val="0012491A"/>
    <w:rsid w:val="001271AC"/>
    <w:rsid w:val="001305D7"/>
    <w:rsid w:val="00136142"/>
    <w:rsid w:val="00154516"/>
    <w:rsid w:val="00160C5E"/>
    <w:rsid w:val="001650FB"/>
    <w:rsid w:val="001679D9"/>
    <w:rsid w:val="001923C6"/>
    <w:rsid w:val="00193670"/>
    <w:rsid w:val="001A1BE9"/>
    <w:rsid w:val="001A216A"/>
    <w:rsid w:val="001A67B4"/>
    <w:rsid w:val="001B23AB"/>
    <w:rsid w:val="001B3820"/>
    <w:rsid w:val="001D342B"/>
    <w:rsid w:val="001E106D"/>
    <w:rsid w:val="001E1EBE"/>
    <w:rsid w:val="001E262B"/>
    <w:rsid w:val="001E2BF5"/>
    <w:rsid w:val="001F7A24"/>
    <w:rsid w:val="002104FD"/>
    <w:rsid w:val="00210551"/>
    <w:rsid w:val="002112A7"/>
    <w:rsid w:val="00214D85"/>
    <w:rsid w:val="0022664E"/>
    <w:rsid w:val="00232ECC"/>
    <w:rsid w:val="00242005"/>
    <w:rsid w:val="002506BB"/>
    <w:rsid w:val="00252BE3"/>
    <w:rsid w:val="00253547"/>
    <w:rsid w:val="00257A46"/>
    <w:rsid w:val="002633EC"/>
    <w:rsid w:val="00263C28"/>
    <w:rsid w:val="00266015"/>
    <w:rsid w:val="0027634F"/>
    <w:rsid w:val="0028706B"/>
    <w:rsid w:val="00295BE1"/>
    <w:rsid w:val="0029764F"/>
    <w:rsid w:val="002A737B"/>
    <w:rsid w:val="002A7EF6"/>
    <w:rsid w:val="002B07DB"/>
    <w:rsid w:val="002B0AA1"/>
    <w:rsid w:val="002B0C48"/>
    <w:rsid w:val="002B2732"/>
    <w:rsid w:val="002B430B"/>
    <w:rsid w:val="002C2851"/>
    <w:rsid w:val="002C6318"/>
    <w:rsid w:val="002D1794"/>
    <w:rsid w:val="002D19E2"/>
    <w:rsid w:val="003048FC"/>
    <w:rsid w:val="00305F91"/>
    <w:rsid w:val="0030754E"/>
    <w:rsid w:val="00310488"/>
    <w:rsid w:val="0031660A"/>
    <w:rsid w:val="003208FF"/>
    <w:rsid w:val="0032311B"/>
    <w:rsid w:val="00326E6B"/>
    <w:rsid w:val="003320CE"/>
    <w:rsid w:val="00340848"/>
    <w:rsid w:val="00344601"/>
    <w:rsid w:val="00345B07"/>
    <w:rsid w:val="00347AF3"/>
    <w:rsid w:val="003513F0"/>
    <w:rsid w:val="00357064"/>
    <w:rsid w:val="00361CA1"/>
    <w:rsid w:val="00374DA3"/>
    <w:rsid w:val="00380C4E"/>
    <w:rsid w:val="003A275F"/>
    <w:rsid w:val="003B0589"/>
    <w:rsid w:val="003B254A"/>
    <w:rsid w:val="003B55E9"/>
    <w:rsid w:val="003C2ACE"/>
    <w:rsid w:val="003C791A"/>
    <w:rsid w:val="003D06F2"/>
    <w:rsid w:val="003D4AF8"/>
    <w:rsid w:val="003E127F"/>
    <w:rsid w:val="003E2A62"/>
    <w:rsid w:val="003E7F55"/>
    <w:rsid w:val="003F4895"/>
    <w:rsid w:val="003F55D5"/>
    <w:rsid w:val="0040392E"/>
    <w:rsid w:val="00436360"/>
    <w:rsid w:val="0043679F"/>
    <w:rsid w:val="00445352"/>
    <w:rsid w:val="00452D87"/>
    <w:rsid w:val="00457600"/>
    <w:rsid w:val="00471691"/>
    <w:rsid w:val="004754F5"/>
    <w:rsid w:val="00475BB7"/>
    <w:rsid w:val="00477238"/>
    <w:rsid w:val="00480165"/>
    <w:rsid w:val="004915E7"/>
    <w:rsid w:val="004952C8"/>
    <w:rsid w:val="004A18B6"/>
    <w:rsid w:val="004B44D1"/>
    <w:rsid w:val="004C05BC"/>
    <w:rsid w:val="004D328F"/>
    <w:rsid w:val="004D5336"/>
    <w:rsid w:val="004D7E25"/>
    <w:rsid w:val="004E78AA"/>
    <w:rsid w:val="004F537E"/>
    <w:rsid w:val="005065AA"/>
    <w:rsid w:val="00514426"/>
    <w:rsid w:val="00516A38"/>
    <w:rsid w:val="00520B0C"/>
    <w:rsid w:val="005239F4"/>
    <w:rsid w:val="00531FC0"/>
    <w:rsid w:val="0054792C"/>
    <w:rsid w:val="00574C91"/>
    <w:rsid w:val="00582100"/>
    <w:rsid w:val="00585ED4"/>
    <w:rsid w:val="00586E8A"/>
    <w:rsid w:val="00590AA1"/>
    <w:rsid w:val="005A5510"/>
    <w:rsid w:val="005C36BF"/>
    <w:rsid w:val="005C660B"/>
    <w:rsid w:val="005D0EBB"/>
    <w:rsid w:val="005D10A1"/>
    <w:rsid w:val="005E711F"/>
    <w:rsid w:val="0060228B"/>
    <w:rsid w:val="00606E14"/>
    <w:rsid w:val="006156F8"/>
    <w:rsid w:val="00624AEB"/>
    <w:rsid w:val="00640E80"/>
    <w:rsid w:val="00643145"/>
    <w:rsid w:val="00652FBA"/>
    <w:rsid w:val="00654825"/>
    <w:rsid w:val="006556E3"/>
    <w:rsid w:val="00662DE7"/>
    <w:rsid w:val="00671688"/>
    <w:rsid w:val="00672B99"/>
    <w:rsid w:val="006813B3"/>
    <w:rsid w:val="006844D9"/>
    <w:rsid w:val="006A1A02"/>
    <w:rsid w:val="006B2B42"/>
    <w:rsid w:val="006C1A2C"/>
    <w:rsid w:val="006C50F7"/>
    <w:rsid w:val="006F4BE2"/>
    <w:rsid w:val="006F6D86"/>
    <w:rsid w:val="006F7C09"/>
    <w:rsid w:val="00703C44"/>
    <w:rsid w:val="00714AEC"/>
    <w:rsid w:val="0072142F"/>
    <w:rsid w:val="00721AEB"/>
    <w:rsid w:val="007254D2"/>
    <w:rsid w:val="007405B2"/>
    <w:rsid w:val="00751645"/>
    <w:rsid w:val="007534BA"/>
    <w:rsid w:val="007568CF"/>
    <w:rsid w:val="0076234F"/>
    <w:rsid w:val="0078556B"/>
    <w:rsid w:val="007863B5"/>
    <w:rsid w:val="00794059"/>
    <w:rsid w:val="00795389"/>
    <w:rsid w:val="00795C23"/>
    <w:rsid w:val="007A45AC"/>
    <w:rsid w:val="007B3DA3"/>
    <w:rsid w:val="007C7B71"/>
    <w:rsid w:val="007D0BD7"/>
    <w:rsid w:val="007D48A1"/>
    <w:rsid w:val="007D7148"/>
    <w:rsid w:val="007E171C"/>
    <w:rsid w:val="007E36FC"/>
    <w:rsid w:val="007E3A98"/>
    <w:rsid w:val="007E6988"/>
    <w:rsid w:val="007F2AAE"/>
    <w:rsid w:val="007F5E17"/>
    <w:rsid w:val="00803462"/>
    <w:rsid w:val="00813BF2"/>
    <w:rsid w:val="00833790"/>
    <w:rsid w:val="008340C2"/>
    <w:rsid w:val="0083598A"/>
    <w:rsid w:val="00841373"/>
    <w:rsid w:val="00846632"/>
    <w:rsid w:val="008544F9"/>
    <w:rsid w:val="008547C3"/>
    <w:rsid w:val="00856821"/>
    <w:rsid w:val="0086222D"/>
    <w:rsid w:val="00863C03"/>
    <w:rsid w:val="00870721"/>
    <w:rsid w:val="00872C2F"/>
    <w:rsid w:val="008800CA"/>
    <w:rsid w:val="00883A43"/>
    <w:rsid w:val="008859D7"/>
    <w:rsid w:val="00892FD8"/>
    <w:rsid w:val="008953E2"/>
    <w:rsid w:val="008A1809"/>
    <w:rsid w:val="008A3B06"/>
    <w:rsid w:val="008C7DC8"/>
    <w:rsid w:val="008C7F60"/>
    <w:rsid w:val="008D35C9"/>
    <w:rsid w:val="008D4D3D"/>
    <w:rsid w:val="008D4EAF"/>
    <w:rsid w:val="008F6C6B"/>
    <w:rsid w:val="00907376"/>
    <w:rsid w:val="00907477"/>
    <w:rsid w:val="009123CE"/>
    <w:rsid w:val="00912B32"/>
    <w:rsid w:val="00914036"/>
    <w:rsid w:val="009175EC"/>
    <w:rsid w:val="00917D04"/>
    <w:rsid w:val="00921946"/>
    <w:rsid w:val="00924556"/>
    <w:rsid w:val="00930589"/>
    <w:rsid w:val="009324F8"/>
    <w:rsid w:val="00933DA5"/>
    <w:rsid w:val="00943459"/>
    <w:rsid w:val="0094668F"/>
    <w:rsid w:val="00982A92"/>
    <w:rsid w:val="00983254"/>
    <w:rsid w:val="009A509B"/>
    <w:rsid w:val="009B38E5"/>
    <w:rsid w:val="009B6B95"/>
    <w:rsid w:val="009B7386"/>
    <w:rsid w:val="009C43AD"/>
    <w:rsid w:val="009D58DE"/>
    <w:rsid w:val="009E3594"/>
    <w:rsid w:val="009F0E17"/>
    <w:rsid w:val="009F3C8D"/>
    <w:rsid w:val="00A02A3F"/>
    <w:rsid w:val="00A02F7F"/>
    <w:rsid w:val="00A03E8B"/>
    <w:rsid w:val="00A06DCD"/>
    <w:rsid w:val="00A13F71"/>
    <w:rsid w:val="00A15E93"/>
    <w:rsid w:val="00A233DB"/>
    <w:rsid w:val="00A23B21"/>
    <w:rsid w:val="00A32FE8"/>
    <w:rsid w:val="00A42B56"/>
    <w:rsid w:val="00A432E6"/>
    <w:rsid w:val="00A52D49"/>
    <w:rsid w:val="00A65116"/>
    <w:rsid w:val="00A70886"/>
    <w:rsid w:val="00A7326A"/>
    <w:rsid w:val="00A82832"/>
    <w:rsid w:val="00A82FB2"/>
    <w:rsid w:val="00A84DC2"/>
    <w:rsid w:val="00AA0E3D"/>
    <w:rsid w:val="00AB2ACF"/>
    <w:rsid w:val="00AB674C"/>
    <w:rsid w:val="00AC236A"/>
    <w:rsid w:val="00AE166D"/>
    <w:rsid w:val="00AE595F"/>
    <w:rsid w:val="00AF396A"/>
    <w:rsid w:val="00AF3E93"/>
    <w:rsid w:val="00AF6834"/>
    <w:rsid w:val="00B0279D"/>
    <w:rsid w:val="00B1065D"/>
    <w:rsid w:val="00B124C6"/>
    <w:rsid w:val="00B17067"/>
    <w:rsid w:val="00B23DD4"/>
    <w:rsid w:val="00B2596D"/>
    <w:rsid w:val="00B25E95"/>
    <w:rsid w:val="00B35F18"/>
    <w:rsid w:val="00B36E34"/>
    <w:rsid w:val="00B37ABD"/>
    <w:rsid w:val="00B424BC"/>
    <w:rsid w:val="00B511BB"/>
    <w:rsid w:val="00B56CE5"/>
    <w:rsid w:val="00B56D1A"/>
    <w:rsid w:val="00B641DD"/>
    <w:rsid w:val="00B66313"/>
    <w:rsid w:val="00B669CB"/>
    <w:rsid w:val="00B72C40"/>
    <w:rsid w:val="00B8271E"/>
    <w:rsid w:val="00B861AD"/>
    <w:rsid w:val="00B95569"/>
    <w:rsid w:val="00BA268E"/>
    <w:rsid w:val="00BA2769"/>
    <w:rsid w:val="00BA7413"/>
    <w:rsid w:val="00BB6063"/>
    <w:rsid w:val="00BC3304"/>
    <w:rsid w:val="00BD622A"/>
    <w:rsid w:val="00BE0041"/>
    <w:rsid w:val="00BE578C"/>
    <w:rsid w:val="00BE6CD0"/>
    <w:rsid w:val="00C02873"/>
    <w:rsid w:val="00C0319E"/>
    <w:rsid w:val="00C300DB"/>
    <w:rsid w:val="00C3040D"/>
    <w:rsid w:val="00C322E2"/>
    <w:rsid w:val="00C4619E"/>
    <w:rsid w:val="00C47E28"/>
    <w:rsid w:val="00C5177F"/>
    <w:rsid w:val="00C5515D"/>
    <w:rsid w:val="00C57380"/>
    <w:rsid w:val="00C6073A"/>
    <w:rsid w:val="00C6646B"/>
    <w:rsid w:val="00C67E9A"/>
    <w:rsid w:val="00C73305"/>
    <w:rsid w:val="00C740DE"/>
    <w:rsid w:val="00C766DF"/>
    <w:rsid w:val="00C81414"/>
    <w:rsid w:val="00C84378"/>
    <w:rsid w:val="00C86891"/>
    <w:rsid w:val="00CA09D8"/>
    <w:rsid w:val="00CB1F3F"/>
    <w:rsid w:val="00CC5485"/>
    <w:rsid w:val="00CD4485"/>
    <w:rsid w:val="00CD7981"/>
    <w:rsid w:val="00CF0E58"/>
    <w:rsid w:val="00CF10BE"/>
    <w:rsid w:val="00CF2179"/>
    <w:rsid w:val="00CF584B"/>
    <w:rsid w:val="00D01876"/>
    <w:rsid w:val="00D0306B"/>
    <w:rsid w:val="00D23221"/>
    <w:rsid w:val="00D36A14"/>
    <w:rsid w:val="00D42D14"/>
    <w:rsid w:val="00D44A43"/>
    <w:rsid w:val="00D47056"/>
    <w:rsid w:val="00D53833"/>
    <w:rsid w:val="00D64078"/>
    <w:rsid w:val="00D6498E"/>
    <w:rsid w:val="00D77305"/>
    <w:rsid w:val="00D83295"/>
    <w:rsid w:val="00D86D61"/>
    <w:rsid w:val="00DA0932"/>
    <w:rsid w:val="00DA5A2B"/>
    <w:rsid w:val="00DB1BCB"/>
    <w:rsid w:val="00DB5240"/>
    <w:rsid w:val="00DC3334"/>
    <w:rsid w:val="00DC65A6"/>
    <w:rsid w:val="00DD7AE4"/>
    <w:rsid w:val="00DE34EA"/>
    <w:rsid w:val="00DF127D"/>
    <w:rsid w:val="00DF14DC"/>
    <w:rsid w:val="00DF163A"/>
    <w:rsid w:val="00E0630F"/>
    <w:rsid w:val="00E10327"/>
    <w:rsid w:val="00E2314E"/>
    <w:rsid w:val="00E266EA"/>
    <w:rsid w:val="00E34292"/>
    <w:rsid w:val="00E355D2"/>
    <w:rsid w:val="00E37C6D"/>
    <w:rsid w:val="00E439D0"/>
    <w:rsid w:val="00E43DBF"/>
    <w:rsid w:val="00E63740"/>
    <w:rsid w:val="00E639B7"/>
    <w:rsid w:val="00E711D7"/>
    <w:rsid w:val="00E72845"/>
    <w:rsid w:val="00E762E9"/>
    <w:rsid w:val="00E826E4"/>
    <w:rsid w:val="00E95C3C"/>
    <w:rsid w:val="00EB1EA6"/>
    <w:rsid w:val="00EB308E"/>
    <w:rsid w:val="00EB5870"/>
    <w:rsid w:val="00EB6DD3"/>
    <w:rsid w:val="00ED0DB4"/>
    <w:rsid w:val="00ED2F01"/>
    <w:rsid w:val="00ED5A44"/>
    <w:rsid w:val="00ED6D72"/>
    <w:rsid w:val="00ED7E91"/>
    <w:rsid w:val="00EE18A9"/>
    <w:rsid w:val="00EE3E04"/>
    <w:rsid w:val="00EE6DF8"/>
    <w:rsid w:val="00EE7CB9"/>
    <w:rsid w:val="00EF3997"/>
    <w:rsid w:val="00EF62FE"/>
    <w:rsid w:val="00F0053D"/>
    <w:rsid w:val="00F02F99"/>
    <w:rsid w:val="00F07638"/>
    <w:rsid w:val="00F13061"/>
    <w:rsid w:val="00F27B93"/>
    <w:rsid w:val="00F31CDD"/>
    <w:rsid w:val="00F3565B"/>
    <w:rsid w:val="00F37365"/>
    <w:rsid w:val="00F40675"/>
    <w:rsid w:val="00F42769"/>
    <w:rsid w:val="00F43982"/>
    <w:rsid w:val="00F456EA"/>
    <w:rsid w:val="00F467FA"/>
    <w:rsid w:val="00F62F84"/>
    <w:rsid w:val="00F6390D"/>
    <w:rsid w:val="00F63DF6"/>
    <w:rsid w:val="00F6554B"/>
    <w:rsid w:val="00F72FBE"/>
    <w:rsid w:val="00F76F0A"/>
    <w:rsid w:val="00F85E91"/>
    <w:rsid w:val="00F92B65"/>
    <w:rsid w:val="00F936D5"/>
    <w:rsid w:val="00F96723"/>
    <w:rsid w:val="00F9702E"/>
    <w:rsid w:val="00FA4666"/>
    <w:rsid w:val="00FA6194"/>
    <w:rsid w:val="00FA7975"/>
    <w:rsid w:val="00FB600D"/>
    <w:rsid w:val="00FB68EC"/>
    <w:rsid w:val="00FC40E7"/>
    <w:rsid w:val="00FD1491"/>
    <w:rsid w:val="00FD4024"/>
    <w:rsid w:val="00FE34B4"/>
    <w:rsid w:val="00FE4B79"/>
    <w:rsid w:val="00FF15CD"/>
    <w:rsid w:val="00FF3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16"/>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Normal"/>
    <w:next w:val="Normal"/>
    <w:link w:val="Heading3Char"/>
    <w:qFormat/>
    <w:rsid w:val="00EF3997"/>
    <w:pPr>
      <w:outlineLvl w:val="2"/>
    </w:pPr>
    <w:rPr>
      <w:b/>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uiPriority w:val="9"/>
    <w:rsid w:val="00EF3997"/>
    <w:rPr>
      <w:rFonts w:cs="Arial"/>
      <w:b/>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aliases w:val="NAST Quote,List Paragraph1"/>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customStyle="1" w:styleId="ListParagraphChar">
    <w:name w:val="List Paragraph Char"/>
    <w:aliases w:val="NAST Quote Char,List Paragraph1 Char"/>
    <w:link w:val="ListParagraph"/>
    <w:uiPriority w:val="34"/>
    <w:locked/>
    <w:rsid w:val="00232ECC"/>
    <w:rPr>
      <w:rFonts w:cs="Arial"/>
    </w:rPr>
  </w:style>
  <w:style w:type="character" w:styleId="Hyperlink">
    <w:name w:val="Hyperlink"/>
    <w:basedOn w:val="DefaultParagraphFont"/>
    <w:uiPriority w:val="99"/>
    <w:unhideWhenUsed/>
    <w:rsid w:val="00FF15CD"/>
    <w:rPr>
      <w:color w:val="0000FF" w:themeColor="hyperlink"/>
      <w:u w:val="single"/>
    </w:rPr>
  </w:style>
  <w:style w:type="paragraph" w:styleId="Header">
    <w:name w:val="header"/>
    <w:basedOn w:val="Normal"/>
    <w:link w:val="HeaderChar"/>
    <w:uiPriority w:val="99"/>
    <w:unhideWhenUsed/>
    <w:rsid w:val="001E2BF5"/>
    <w:pPr>
      <w:tabs>
        <w:tab w:val="center" w:pos="4680"/>
        <w:tab w:val="right" w:pos="9360"/>
      </w:tabs>
    </w:pPr>
  </w:style>
  <w:style w:type="character" w:customStyle="1" w:styleId="HeaderChar">
    <w:name w:val="Header Char"/>
    <w:basedOn w:val="DefaultParagraphFont"/>
    <w:link w:val="Header"/>
    <w:uiPriority w:val="99"/>
    <w:rsid w:val="001E2BF5"/>
    <w:rPr>
      <w:rFonts w:cs="Arial"/>
    </w:rPr>
  </w:style>
  <w:style w:type="paragraph" w:styleId="Footer">
    <w:name w:val="footer"/>
    <w:basedOn w:val="Normal"/>
    <w:link w:val="FooterChar"/>
    <w:uiPriority w:val="99"/>
    <w:unhideWhenUsed/>
    <w:rsid w:val="001E2BF5"/>
    <w:pPr>
      <w:tabs>
        <w:tab w:val="center" w:pos="4680"/>
        <w:tab w:val="right" w:pos="9360"/>
      </w:tabs>
    </w:pPr>
  </w:style>
  <w:style w:type="character" w:customStyle="1" w:styleId="FooterChar">
    <w:name w:val="Footer Char"/>
    <w:basedOn w:val="DefaultParagraphFont"/>
    <w:link w:val="Footer"/>
    <w:uiPriority w:val="99"/>
    <w:rsid w:val="001E2BF5"/>
    <w:rPr>
      <w:rFonts w:cs="Arial"/>
    </w:rPr>
  </w:style>
  <w:style w:type="paragraph" w:customStyle="1" w:styleId="BoDNormal">
    <w:name w:val="BoD Normal"/>
    <w:basedOn w:val="Normal"/>
    <w:qFormat/>
    <w:rsid w:val="0029764F"/>
    <w:pPr>
      <w:tabs>
        <w:tab w:val="left" w:pos="2268"/>
      </w:tabs>
      <w:spacing w:after="160"/>
    </w:pPr>
    <w:rPr>
      <w:rFonts w:eastAsiaTheme="minorEastAsia"/>
      <w:szCs w:val="22"/>
      <w:lang w:eastAsia="en-AU"/>
    </w:rPr>
  </w:style>
  <w:style w:type="paragraph" w:styleId="BalloonText">
    <w:name w:val="Balloon Text"/>
    <w:basedOn w:val="Normal"/>
    <w:link w:val="BalloonTextChar"/>
    <w:uiPriority w:val="99"/>
    <w:semiHidden/>
    <w:unhideWhenUsed/>
    <w:rsid w:val="0029764F"/>
    <w:rPr>
      <w:rFonts w:ascii="Tahoma" w:hAnsi="Tahoma" w:cs="Tahoma"/>
      <w:sz w:val="16"/>
      <w:szCs w:val="16"/>
    </w:rPr>
  </w:style>
  <w:style w:type="character" w:customStyle="1" w:styleId="BalloonTextChar">
    <w:name w:val="Balloon Text Char"/>
    <w:basedOn w:val="DefaultParagraphFont"/>
    <w:link w:val="BalloonText"/>
    <w:uiPriority w:val="99"/>
    <w:semiHidden/>
    <w:rsid w:val="00297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16"/>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Normal"/>
    <w:next w:val="Normal"/>
    <w:link w:val="Heading3Char"/>
    <w:qFormat/>
    <w:rsid w:val="00EF3997"/>
    <w:pPr>
      <w:outlineLvl w:val="2"/>
    </w:pPr>
    <w:rPr>
      <w:b/>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uiPriority w:val="9"/>
    <w:rsid w:val="00EF3997"/>
    <w:rPr>
      <w:rFonts w:cs="Arial"/>
      <w:b/>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aliases w:val="NAST Quote,List Paragraph1"/>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customStyle="1" w:styleId="ListParagraphChar">
    <w:name w:val="List Paragraph Char"/>
    <w:aliases w:val="NAST Quote Char,List Paragraph1 Char"/>
    <w:link w:val="ListParagraph"/>
    <w:uiPriority w:val="34"/>
    <w:locked/>
    <w:rsid w:val="00232ECC"/>
    <w:rPr>
      <w:rFonts w:cs="Arial"/>
    </w:rPr>
  </w:style>
  <w:style w:type="character" w:styleId="Hyperlink">
    <w:name w:val="Hyperlink"/>
    <w:basedOn w:val="DefaultParagraphFont"/>
    <w:uiPriority w:val="99"/>
    <w:unhideWhenUsed/>
    <w:rsid w:val="00FF15CD"/>
    <w:rPr>
      <w:color w:val="0000FF" w:themeColor="hyperlink"/>
      <w:u w:val="single"/>
    </w:rPr>
  </w:style>
  <w:style w:type="paragraph" w:styleId="Header">
    <w:name w:val="header"/>
    <w:basedOn w:val="Normal"/>
    <w:link w:val="HeaderChar"/>
    <w:uiPriority w:val="99"/>
    <w:unhideWhenUsed/>
    <w:rsid w:val="001E2BF5"/>
    <w:pPr>
      <w:tabs>
        <w:tab w:val="center" w:pos="4680"/>
        <w:tab w:val="right" w:pos="9360"/>
      </w:tabs>
    </w:pPr>
  </w:style>
  <w:style w:type="character" w:customStyle="1" w:styleId="HeaderChar">
    <w:name w:val="Header Char"/>
    <w:basedOn w:val="DefaultParagraphFont"/>
    <w:link w:val="Header"/>
    <w:uiPriority w:val="99"/>
    <w:rsid w:val="001E2BF5"/>
    <w:rPr>
      <w:rFonts w:cs="Arial"/>
    </w:rPr>
  </w:style>
  <w:style w:type="paragraph" w:styleId="Footer">
    <w:name w:val="footer"/>
    <w:basedOn w:val="Normal"/>
    <w:link w:val="FooterChar"/>
    <w:uiPriority w:val="99"/>
    <w:unhideWhenUsed/>
    <w:rsid w:val="001E2BF5"/>
    <w:pPr>
      <w:tabs>
        <w:tab w:val="center" w:pos="4680"/>
        <w:tab w:val="right" w:pos="9360"/>
      </w:tabs>
    </w:pPr>
  </w:style>
  <w:style w:type="character" w:customStyle="1" w:styleId="FooterChar">
    <w:name w:val="Footer Char"/>
    <w:basedOn w:val="DefaultParagraphFont"/>
    <w:link w:val="Footer"/>
    <w:uiPriority w:val="99"/>
    <w:rsid w:val="001E2BF5"/>
    <w:rPr>
      <w:rFonts w:cs="Arial"/>
    </w:rPr>
  </w:style>
  <w:style w:type="paragraph" w:customStyle="1" w:styleId="BoDNormal">
    <w:name w:val="BoD Normal"/>
    <w:basedOn w:val="Normal"/>
    <w:qFormat/>
    <w:rsid w:val="0029764F"/>
    <w:pPr>
      <w:tabs>
        <w:tab w:val="left" w:pos="2268"/>
      </w:tabs>
      <w:spacing w:after="160"/>
    </w:pPr>
    <w:rPr>
      <w:rFonts w:eastAsiaTheme="minorEastAsia"/>
      <w:szCs w:val="22"/>
      <w:lang w:eastAsia="en-AU"/>
    </w:rPr>
  </w:style>
  <w:style w:type="paragraph" w:styleId="BalloonText">
    <w:name w:val="Balloon Text"/>
    <w:basedOn w:val="Normal"/>
    <w:link w:val="BalloonTextChar"/>
    <w:uiPriority w:val="99"/>
    <w:semiHidden/>
    <w:unhideWhenUsed/>
    <w:rsid w:val="0029764F"/>
    <w:rPr>
      <w:rFonts w:ascii="Tahoma" w:hAnsi="Tahoma" w:cs="Tahoma"/>
      <w:sz w:val="16"/>
      <w:szCs w:val="16"/>
    </w:rPr>
  </w:style>
  <w:style w:type="character" w:customStyle="1" w:styleId="BalloonTextChar">
    <w:name w:val="Balloon Text Char"/>
    <w:basedOn w:val="DefaultParagraphFont"/>
    <w:link w:val="BalloonText"/>
    <w:uiPriority w:val="99"/>
    <w:semiHidden/>
    <w:rsid w:val="002976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8895">
      <w:bodyDiv w:val="1"/>
      <w:marLeft w:val="0"/>
      <w:marRight w:val="0"/>
      <w:marTop w:val="0"/>
      <w:marBottom w:val="0"/>
      <w:divBdr>
        <w:top w:val="none" w:sz="0" w:space="0" w:color="auto"/>
        <w:left w:val="none" w:sz="0" w:space="0" w:color="auto"/>
        <w:bottom w:val="none" w:sz="0" w:space="0" w:color="auto"/>
        <w:right w:val="none" w:sz="0" w:space="0" w:color="auto"/>
      </w:divBdr>
    </w:div>
    <w:div w:id="1447196102">
      <w:bodyDiv w:val="1"/>
      <w:marLeft w:val="0"/>
      <w:marRight w:val="0"/>
      <w:marTop w:val="0"/>
      <w:marBottom w:val="0"/>
      <w:divBdr>
        <w:top w:val="none" w:sz="0" w:space="0" w:color="auto"/>
        <w:left w:val="none" w:sz="0" w:space="0" w:color="auto"/>
        <w:bottom w:val="none" w:sz="0" w:space="0" w:color="auto"/>
        <w:right w:val="none" w:sz="0" w:space="0" w:color="auto"/>
      </w:divBdr>
    </w:div>
    <w:div w:id="16679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novation@vichealth.vic.gov.a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A7D77-1945-4291-9586-0588DF92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Taranto</dc:creator>
  <cp:lastModifiedBy>Kate Begley</cp:lastModifiedBy>
  <cp:revision>4</cp:revision>
  <cp:lastPrinted>2017-07-19T00:35:00Z</cp:lastPrinted>
  <dcterms:created xsi:type="dcterms:W3CDTF">2018-05-20T08:23:00Z</dcterms:created>
  <dcterms:modified xsi:type="dcterms:W3CDTF">2018-05-24T01:31:00Z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