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E060" w14:textId="77777777" w:rsidR="00690431" w:rsidRDefault="00690431" w:rsidP="00690431">
      <w:pPr>
        <w:spacing w:line="256" w:lineRule="auto"/>
        <w:rPr>
          <w:rFonts w:ascii="Arial" w:eastAsia="Arial" w:hAnsi="Arial" w:cs="Arial"/>
          <w:b/>
          <w:bCs/>
        </w:rPr>
      </w:pPr>
      <w:r>
        <w:rPr>
          <w:noProof/>
        </w:rPr>
        <w:drawing>
          <wp:inline distT="0" distB="0" distL="0" distR="0" wp14:anchorId="75042FFA" wp14:editId="3CB192F1">
            <wp:extent cx="2409825" cy="771525"/>
            <wp:effectExtent l="0" t="0" r="9525" b="9525"/>
            <wp:docPr id="1138928580" name="Picture 1"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a:ln>
                      <a:noFill/>
                    </a:ln>
                  </pic:spPr>
                </pic:pic>
              </a:graphicData>
            </a:graphic>
          </wp:inline>
        </w:drawing>
      </w:r>
    </w:p>
    <w:p w14:paraId="6034AB53" w14:textId="77777777" w:rsidR="00690431" w:rsidRDefault="00690431" w:rsidP="00690431">
      <w:pPr>
        <w:tabs>
          <w:tab w:val="left" w:pos="1770"/>
        </w:tabs>
        <w:spacing w:line="256" w:lineRule="auto"/>
      </w:pPr>
      <w:r>
        <w:rPr>
          <w:rFonts w:ascii="Arial" w:eastAsia="Arial" w:hAnsi="Arial" w:cs="Arial"/>
          <w:b/>
          <w:bCs/>
        </w:rPr>
        <w:t xml:space="preserve"> </w:t>
      </w:r>
      <w:r>
        <w:rPr>
          <w:rFonts w:ascii="Arial" w:eastAsia="Arial" w:hAnsi="Arial" w:cs="Arial"/>
          <w:b/>
          <w:bCs/>
        </w:rPr>
        <w:tab/>
      </w:r>
    </w:p>
    <w:p w14:paraId="5F9D70EF" w14:textId="77777777" w:rsidR="00690431" w:rsidRDefault="00690431" w:rsidP="00690431">
      <w:pPr>
        <w:spacing w:line="256" w:lineRule="auto"/>
        <w:jc w:val="both"/>
      </w:pPr>
      <w:r>
        <w:rPr>
          <w:rFonts w:ascii="Arial" w:eastAsia="Arial" w:hAnsi="Arial" w:cs="Arial"/>
          <w:b/>
          <w:bCs/>
          <w:sz w:val="36"/>
          <w:szCs w:val="36"/>
        </w:rPr>
        <w:t xml:space="preserve"> </w:t>
      </w:r>
    </w:p>
    <w:p w14:paraId="36025C3D" w14:textId="052623EE" w:rsidR="00690431" w:rsidRDefault="00690431" w:rsidP="00690431">
      <w:pPr>
        <w:spacing w:line="256" w:lineRule="auto"/>
        <w:jc w:val="both"/>
      </w:pPr>
      <w:r>
        <w:rPr>
          <w:rFonts w:ascii="Arial" w:eastAsia="Arial" w:hAnsi="Arial" w:cs="Arial"/>
          <w:b/>
          <w:bCs/>
          <w:sz w:val="36"/>
          <w:szCs w:val="36"/>
        </w:rPr>
        <w:t xml:space="preserve">Vision Australia Submission: </w:t>
      </w:r>
      <w:r w:rsidR="00C675F9">
        <w:rPr>
          <w:rFonts w:ascii="Arial" w:eastAsia="Arial" w:hAnsi="Arial" w:cs="Arial"/>
          <w:b/>
          <w:bCs/>
          <w:sz w:val="36"/>
          <w:szCs w:val="36"/>
        </w:rPr>
        <w:t>NDIS Evidence Advisory Committee, First Round of Assessments</w:t>
      </w:r>
      <w:r w:rsidR="00694177">
        <w:rPr>
          <w:rFonts w:ascii="Arial" w:eastAsia="Arial" w:hAnsi="Arial" w:cs="Arial"/>
          <w:b/>
          <w:bCs/>
          <w:sz w:val="36"/>
          <w:szCs w:val="36"/>
        </w:rPr>
        <w:t xml:space="preserve"> – Consultation from September 2025</w:t>
      </w:r>
    </w:p>
    <w:p w14:paraId="13995AB8" w14:textId="492B1D0C" w:rsidR="00690431" w:rsidRDefault="00690431" w:rsidP="00690431">
      <w:pPr>
        <w:spacing w:after="200" w:line="276" w:lineRule="auto"/>
        <w:jc w:val="both"/>
        <w:rPr>
          <w:rFonts w:ascii="Arial" w:eastAsia="Arial" w:hAnsi="Arial" w:cs="Arial"/>
          <w:sz w:val="31"/>
          <w:szCs w:val="31"/>
        </w:rPr>
      </w:pPr>
      <w:r>
        <w:rPr>
          <w:rFonts w:ascii="Arial" w:eastAsia="Arial" w:hAnsi="Arial" w:cs="Arial"/>
          <w:sz w:val="31"/>
          <w:szCs w:val="31"/>
        </w:rPr>
        <w:t xml:space="preserve">Submission to: </w:t>
      </w:r>
      <w:r w:rsidR="00C675F9">
        <w:rPr>
          <w:rFonts w:ascii="Arial" w:eastAsia="Arial" w:hAnsi="Arial" w:cs="Arial"/>
          <w:sz w:val="31"/>
          <w:szCs w:val="31"/>
        </w:rPr>
        <w:t>NDIS Evidence Advisory Committee</w:t>
      </w:r>
    </w:p>
    <w:p w14:paraId="326E652E" w14:textId="7FF134DD" w:rsidR="00690431" w:rsidRDefault="00690431" w:rsidP="00690431">
      <w:pPr>
        <w:spacing w:after="200" w:line="276" w:lineRule="auto"/>
        <w:jc w:val="both"/>
      </w:pPr>
      <w:r>
        <w:rPr>
          <w:rFonts w:ascii="Arial" w:eastAsia="Arial" w:hAnsi="Arial" w:cs="Arial"/>
          <w:sz w:val="31"/>
          <w:szCs w:val="31"/>
        </w:rPr>
        <w:t xml:space="preserve">Date: </w:t>
      </w:r>
      <w:r w:rsidR="00483E25">
        <w:rPr>
          <w:rFonts w:ascii="Arial" w:eastAsia="Arial" w:hAnsi="Arial" w:cs="Arial"/>
          <w:sz w:val="31"/>
          <w:szCs w:val="31"/>
        </w:rPr>
        <w:t>6</w:t>
      </w:r>
      <w:r w:rsidR="008F7518">
        <w:rPr>
          <w:rFonts w:ascii="Arial" w:eastAsia="Arial" w:hAnsi="Arial" w:cs="Arial"/>
          <w:sz w:val="31"/>
          <w:szCs w:val="31"/>
        </w:rPr>
        <w:t xml:space="preserve"> November</w:t>
      </w:r>
      <w:r>
        <w:rPr>
          <w:rFonts w:ascii="Arial" w:eastAsia="Arial" w:hAnsi="Arial" w:cs="Arial"/>
          <w:sz w:val="31"/>
          <w:szCs w:val="31"/>
        </w:rPr>
        <w:t xml:space="preserve"> 2025</w:t>
      </w:r>
    </w:p>
    <w:p w14:paraId="502C644F" w14:textId="77777777" w:rsidR="00690431" w:rsidRDefault="00690431" w:rsidP="00690431">
      <w:pPr>
        <w:pBdr>
          <w:bottom w:val="single" w:sz="12" w:space="1" w:color="auto"/>
        </w:pBdr>
        <w:spacing w:line="256" w:lineRule="auto"/>
        <w:jc w:val="both"/>
      </w:pPr>
      <w:r>
        <w:rPr>
          <w:rFonts w:ascii="Arial" w:eastAsia="Arial" w:hAnsi="Arial" w:cs="Arial"/>
          <w:sz w:val="31"/>
          <w:szCs w:val="31"/>
        </w:rPr>
        <w:t>Submission approved by: Chris Edwards, General Manager Corporate Affairs and Advocacy, Vision Australia</w:t>
      </w:r>
    </w:p>
    <w:p w14:paraId="5211194B" w14:textId="77777777" w:rsidR="00690431" w:rsidRDefault="00690431" w:rsidP="00690431">
      <w:r>
        <w:br w:type="page"/>
      </w:r>
    </w:p>
    <w:p w14:paraId="582ABE30" w14:textId="67A4F2B6" w:rsidR="00F900AD" w:rsidRDefault="00F900AD" w:rsidP="008F7518">
      <w:pPr>
        <w:pStyle w:val="Heading1"/>
      </w:pPr>
      <w:r>
        <w:lastRenderedPageBreak/>
        <w:t xml:space="preserve">Vision Australia Submission: NDIS Advisory Committee First Round of Assessments </w:t>
      </w:r>
    </w:p>
    <w:p w14:paraId="27E3101E" w14:textId="796FB47E" w:rsidR="00F900AD" w:rsidRPr="002A7612" w:rsidRDefault="00F900AD" w:rsidP="002A7612">
      <w:pPr>
        <w:jc w:val="both"/>
        <w:rPr>
          <w:rFonts w:ascii="Arial" w:hAnsi="Arial" w:cs="Arial"/>
          <w:sz w:val="24"/>
          <w:szCs w:val="24"/>
        </w:rPr>
      </w:pPr>
      <w:r w:rsidRPr="002A7612">
        <w:rPr>
          <w:rFonts w:ascii="Arial" w:hAnsi="Arial" w:cs="Arial"/>
          <w:sz w:val="24"/>
          <w:szCs w:val="24"/>
        </w:rPr>
        <w:t xml:space="preserve">Prepared by Caitlin McMorrow, NDIS and Aged Care Funding Specialist Lead </w:t>
      </w:r>
    </w:p>
    <w:p w14:paraId="4EBC8E72" w14:textId="7627C70C" w:rsidR="00F900AD" w:rsidRPr="002A7612" w:rsidRDefault="00F900AD" w:rsidP="002A7612">
      <w:pPr>
        <w:jc w:val="both"/>
        <w:rPr>
          <w:rFonts w:ascii="Arial" w:hAnsi="Arial" w:cs="Arial"/>
          <w:sz w:val="24"/>
          <w:szCs w:val="24"/>
        </w:rPr>
      </w:pPr>
      <w:r w:rsidRPr="002A7612">
        <w:rPr>
          <w:rFonts w:ascii="Arial" w:hAnsi="Arial" w:cs="Arial"/>
          <w:sz w:val="24"/>
          <w:szCs w:val="24"/>
        </w:rPr>
        <w:t xml:space="preserve">6 November 2025 </w:t>
      </w:r>
    </w:p>
    <w:p w14:paraId="5C8CB79C" w14:textId="77777777" w:rsidR="00F900AD" w:rsidRPr="002A7612" w:rsidRDefault="00F900AD" w:rsidP="002A7612">
      <w:pPr>
        <w:jc w:val="both"/>
        <w:rPr>
          <w:rFonts w:ascii="Arial" w:hAnsi="Arial" w:cs="Arial"/>
          <w:sz w:val="24"/>
          <w:szCs w:val="24"/>
        </w:rPr>
      </w:pPr>
    </w:p>
    <w:p w14:paraId="6F342BFB" w14:textId="649FCF00" w:rsidR="00F900AD" w:rsidRPr="002A7612" w:rsidRDefault="00F900AD" w:rsidP="002A7612">
      <w:pPr>
        <w:pStyle w:val="Heading2"/>
        <w:jc w:val="both"/>
        <w:rPr>
          <w:rFonts w:ascii="Arial" w:hAnsi="Arial" w:cs="Arial"/>
        </w:rPr>
      </w:pPr>
      <w:r w:rsidRPr="002A7612">
        <w:rPr>
          <w:rFonts w:ascii="Arial" w:hAnsi="Arial" w:cs="Arial"/>
        </w:rPr>
        <w:t xml:space="preserve">Introduction </w:t>
      </w:r>
    </w:p>
    <w:p w14:paraId="66C8F5E6" w14:textId="2EACD5F9" w:rsidR="00F900AD" w:rsidRPr="002A7612" w:rsidRDefault="00F900AD" w:rsidP="002A7612">
      <w:pPr>
        <w:jc w:val="both"/>
        <w:rPr>
          <w:rFonts w:ascii="Arial" w:hAnsi="Arial" w:cs="Arial"/>
          <w:sz w:val="24"/>
          <w:szCs w:val="24"/>
        </w:rPr>
      </w:pPr>
      <w:r w:rsidRPr="002A7612">
        <w:rPr>
          <w:rFonts w:ascii="Arial" w:hAnsi="Arial" w:cs="Arial"/>
          <w:sz w:val="24"/>
          <w:szCs w:val="24"/>
        </w:rPr>
        <w:t xml:space="preserve">Vision Australia appreciates the opportunity to </w:t>
      </w:r>
      <w:r w:rsidR="000672C0" w:rsidRPr="002A7612">
        <w:rPr>
          <w:rFonts w:ascii="Arial" w:hAnsi="Arial" w:cs="Arial"/>
          <w:sz w:val="24"/>
          <w:szCs w:val="24"/>
        </w:rPr>
        <w:t xml:space="preserve">provide this submission to the NDIS </w:t>
      </w:r>
      <w:r w:rsidR="00185A12" w:rsidRPr="002A7612">
        <w:rPr>
          <w:rFonts w:ascii="Arial" w:hAnsi="Arial" w:cs="Arial"/>
          <w:sz w:val="24"/>
          <w:szCs w:val="24"/>
        </w:rPr>
        <w:t>Evidence Advisory Committee</w:t>
      </w:r>
      <w:r w:rsidR="002A7612">
        <w:rPr>
          <w:rFonts w:ascii="Arial" w:hAnsi="Arial" w:cs="Arial"/>
          <w:sz w:val="24"/>
          <w:szCs w:val="24"/>
        </w:rPr>
        <w:t xml:space="preserve"> (</w:t>
      </w:r>
      <w:r w:rsidR="002A7612" w:rsidRPr="002A7612">
        <w:rPr>
          <w:rFonts w:ascii="Arial" w:hAnsi="Arial" w:cs="Arial"/>
          <w:sz w:val="24"/>
          <w:szCs w:val="24"/>
        </w:rPr>
        <w:t>EAC</w:t>
      </w:r>
      <w:r w:rsidR="002A7612">
        <w:rPr>
          <w:rFonts w:ascii="Arial" w:hAnsi="Arial" w:cs="Arial"/>
          <w:sz w:val="24"/>
          <w:szCs w:val="24"/>
        </w:rPr>
        <w:t>)</w:t>
      </w:r>
      <w:r w:rsidR="00185A12" w:rsidRPr="002A7612">
        <w:rPr>
          <w:rFonts w:ascii="Arial" w:hAnsi="Arial" w:cs="Arial"/>
          <w:sz w:val="24"/>
          <w:szCs w:val="24"/>
        </w:rPr>
        <w:t xml:space="preserve">, as part of its </w:t>
      </w:r>
      <w:r w:rsidR="00CF4A16" w:rsidRPr="002A7612">
        <w:rPr>
          <w:rFonts w:ascii="Arial" w:hAnsi="Arial" w:cs="Arial"/>
          <w:sz w:val="24"/>
          <w:szCs w:val="24"/>
        </w:rPr>
        <w:t xml:space="preserve">first round of assessments. </w:t>
      </w:r>
      <w:r w:rsidR="00795481" w:rsidRPr="002A7612">
        <w:rPr>
          <w:rFonts w:ascii="Arial" w:hAnsi="Arial" w:cs="Arial"/>
          <w:sz w:val="24"/>
          <w:szCs w:val="24"/>
        </w:rPr>
        <w:t xml:space="preserve">This submission highlights the benefits that smart home </w:t>
      </w:r>
      <w:r w:rsidR="00022F15" w:rsidRPr="002A7612">
        <w:rPr>
          <w:rFonts w:ascii="Arial" w:hAnsi="Arial" w:cs="Arial"/>
          <w:sz w:val="24"/>
          <w:szCs w:val="24"/>
        </w:rPr>
        <w:t xml:space="preserve">appliances </w:t>
      </w:r>
      <w:r w:rsidR="00795481" w:rsidRPr="002A7612">
        <w:rPr>
          <w:rFonts w:ascii="Arial" w:hAnsi="Arial" w:cs="Arial"/>
          <w:sz w:val="24"/>
          <w:szCs w:val="24"/>
        </w:rPr>
        <w:t xml:space="preserve">can offer </w:t>
      </w:r>
      <w:r w:rsidR="00022F15" w:rsidRPr="002A7612">
        <w:rPr>
          <w:rFonts w:ascii="Arial" w:hAnsi="Arial" w:cs="Arial"/>
          <w:sz w:val="24"/>
          <w:szCs w:val="24"/>
        </w:rPr>
        <w:t xml:space="preserve">in improving independence and participation in domestic activities for people who are blind or have low vision. </w:t>
      </w:r>
      <w:r w:rsidR="00D7336F" w:rsidRPr="002A7612">
        <w:rPr>
          <w:rFonts w:ascii="Arial" w:hAnsi="Arial" w:cs="Arial"/>
          <w:sz w:val="24"/>
          <w:szCs w:val="24"/>
        </w:rPr>
        <w:t xml:space="preserve">It also outlines a number of important factors which should be considered </w:t>
      </w:r>
      <w:r w:rsidR="008D5FF8" w:rsidRPr="002A7612">
        <w:rPr>
          <w:rFonts w:ascii="Arial" w:hAnsi="Arial" w:cs="Arial"/>
          <w:sz w:val="24"/>
          <w:szCs w:val="24"/>
        </w:rPr>
        <w:t>in the funding and provision of assistance animals.</w:t>
      </w:r>
    </w:p>
    <w:p w14:paraId="13057F9F" w14:textId="29F11905" w:rsidR="00F900AD" w:rsidRPr="002A7612" w:rsidRDefault="00F900AD" w:rsidP="002A7612">
      <w:pPr>
        <w:pStyle w:val="Heading2"/>
        <w:jc w:val="both"/>
        <w:rPr>
          <w:rFonts w:ascii="Arial" w:hAnsi="Arial" w:cs="Arial"/>
        </w:rPr>
      </w:pPr>
      <w:r w:rsidRPr="002A7612">
        <w:rPr>
          <w:rFonts w:ascii="Arial" w:hAnsi="Arial" w:cs="Arial"/>
        </w:rPr>
        <w:t xml:space="preserve">Recommendations </w:t>
      </w:r>
    </w:p>
    <w:p w14:paraId="04CE1FE7" w14:textId="39CCF705" w:rsidR="00F900AD" w:rsidRPr="002A7612" w:rsidRDefault="00F900AD" w:rsidP="002A7612">
      <w:pPr>
        <w:pStyle w:val="ListParagraph"/>
        <w:numPr>
          <w:ilvl w:val="0"/>
          <w:numId w:val="2"/>
        </w:numPr>
        <w:jc w:val="both"/>
        <w:rPr>
          <w:rFonts w:ascii="Arial" w:hAnsi="Arial" w:cs="Arial"/>
          <w:sz w:val="24"/>
          <w:szCs w:val="24"/>
        </w:rPr>
      </w:pPr>
      <w:r w:rsidRPr="002A7612">
        <w:rPr>
          <w:rFonts w:ascii="Arial" w:hAnsi="Arial" w:cs="Arial"/>
          <w:sz w:val="24"/>
          <w:szCs w:val="24"/>
        </w:rPr>
        <w:t xml:space="preserve">The NDIS should reconsider its approach to the funding of smart home appliances. These devices often represent a comparatively low cost technology option that can reduce reliance on other funded supports and ameliorate the accessibility barriers presented by mainstream technologies. </w:t>
      </w:r>
    </w:p>
    <w:p w14:paraId="71BF1B12" w14:textId="5D1EF12E" w:rsidR="00F900AD" w:rsidRPr="002A7612" w:rsidRDefault="00F900AD" w:rsidP="002A7612">
      <w:pPr>
        <w:pStyle w:val="ListParagraph"/>
        <w:numPr>
          <w:ilvl w:val="0"/>
          <w:numId w:val="2"/>
        </w:numPr>
        <w:jc w:val="both"/>
        <w:rPr>
          <w:rFonts w:ascii="Arial" w:hAnsi="Arial" w:cs="Arial"/>
          <w:sz w:val="24"/>
          <w:szCs w:val="24"/>
        </w:rPr>
      </w:pPr>
      <w:r w:rsidRPr="002A7612">
        <w:rPr>
          <w:rFonts w:ascii="Arial" w:hAnsi="Arial" w:cs="Arial"/>
          <w:sz w:val="24"/>
          <w:szCs w:val="24"/>
        </w:rPr>
        <w:t xml:space="preserve">NDIS funding for assistance dogs beyond those already </w:t>
      </w:r>
      <w:r w:rsidR="008E45A5" w:rsidRPr="002A7612">
        <w:rPr>
          <w:rFonts w:ascii="Arial" w:hAnsi="Arial" w:cs="Arial"/>
          <w:sz w:val="24"/>
          <w:szCs w:val="24"/>
        </w:rPr>
        <w:t>established</w:t>
      </w:r>
      <w:r w:rsidRPr="002A7612">
        <w:rPr>
          <w:rFonts w:ascii="Arial" w:hAnsi="Arial" w:cs="Arial"/>
          <w:sz w:val="24"/>
          <w:szCs w:val="24"/>
        </w:rPr>
        <w:t xml:space="preserve"> should be approached with caution. All providers of assistance animals must be required to comply with recognised accreditation frameworks. Without these safeguards in place, the public access challenges that participants already face when working with an accredited service dog will be exacerbated. </w:t>
      </w:r>
    </w:p>
    <w:p w14:paraId="14484129" w14:textId="5AEDA301" w:rsidR="00F900AD" w:rsidRPr="002A7612" w:rsidRDefault="00F900AD" w:rsidP="002A7612">
      <w:pPr>
        <w:pStyle w:val="Heading2"/>
        <w:jc w:val="both"/>
        <w:rPr>
          <w:rFonts w:ascii="Arial" w:hAnsi="Arial" w:cs="Arial"/>
        </w:rPr>
      </w:pPr>
      <w:r w:rsidRPr="002A7612">
        <w:rPr>
          <w:rFonts w:ascii="Arial" w:hAnsi="Arial" w:cs="Arial"/>
        </w:rPr>
        <w:t>Smart Home Appliances for Cooking, Cleaning and Gardening</w:t>
      </w:r>
    </w:p>
    <w:p w14:paraId="2BE56FAC" w14:textId="36FB811D" w:rsidR="002B23D0" w:rsidRPr="002A7612" w:rsidRDefault="002B23D0" w:rsidP="002A7612">
      <w:pPr>
        <w:jc w:val="both"/>
        <w:rPr>
          <w:rFonts w:ascii="Arial" w:hAnsi="Arial" w:cs="Arial"/>
          <w:sz w:val="24"/>
          <w:szCs w:val="24"/>
        </w:rPr>
      </w:pPr>
      <w:r w:rsidRPr="002A7612">
        <w:rPr>
          <w:rFonts w:ascii="Arial" w:hAnsi="Arial" w:cs="Arial"/>
          <w:sz w:val="24"/>
          <w:szCs w:val="24"/>
        </w:rPr>
        <w:t>In 2025, Vision Australia conducted a survey, which gathered insights from 627 respondents who are blind or have low vision concerning the challenges they experience in accessing household appliances. A key theme identified was that modern appliances often include touch screens, flat or unlabelled buttons and poor contrast. These features make appliances difficult to use independently, forcing many respondents to avoid products or rely on family and other support services. Over half of respondents reported that advances in technology make daily tasks more difficult, with safety risks when cooking being highlighted as a key concern. Many respondents reported that they rely on assistive technologies such as voice control and accessible ap</w:t>
      </w:r>
      <w:r w:rsidR="002A7612">
        <w:rPr>
          <w:rFonts w:ascii="Arial" w:hAnsi="Arial" w:cs="Arial"/>
          <w:sz w:val="24"/>
          <w:szCs w:val="24"/>
        </w:rPr>
        <w:t>p</w:t>
      </w:r>
      <w:r w:rsidRPr="002A7612">
        <w:rPr>
          <w:rFonts w:ascii="Arial" w:hAnsi="Arial" w:cs="Arial"/>
          <w:sz w:val="24"/>
          <w:szCs w:val="24"/>
        </w:rPr>
        <w:t xml:space="preserve">s to operate appliances safely and independently. </w:t>
      </w:r>
    </w:p>
    <w:p w14:paraId="53F48739" w14:textId="6FD5DC5E" w:rsidR="00F900AD" w:rsidRPr="002A7612" w:rsidRDefault="00F900AD" w:rsidP="002A7612">
      <w:pPr>
        <w:jc w:val="both"/>
        <w:rPr>
          <w:rFonts w:ascii="Arial" w:hAnsi="Arial" w:cs="Arial"/>
          <w:sz w:val="24"/>
          <w:szCs w:val="24"/>
        </w:rPr>
      </w:pPr>
      <w:r w:rsidRPr="002A7612">
        <w:rPr>
          <w:rFonts w:ascii="Arial" w:hAnsi="Arial" w:cs="Arial"/>
          <w:sz w:val="24"/>
          <w:szCs w:val="24"/>
        </w:rPr>
        <w:t xml:space="preserve">Smart home technologies are frequently utilised by people who are blind or have low vision to support the completion of basic household tasks. In particular, smart speakers are a relatively low cost tool that can be used to </w:t>
      </w:r>
      <w:r w:rsidR="00E97323" w:rsidRPr="002A7612">
        <w:rPr>
          <w:rFonts w:ascii="Arial" w:hAnsi="Arial" w:cs="Arial"/>
          <w:sz w:val="24"/>
          <w:szCs w:val="24"/>
        </w:rPr>
        <w:t>provide an accessible interface to many mainstream appliances that people who are blind or have low vision would be otherwise unable to operate without</w:t>
      </w:r>
      <w:r w:rsidR="00763426" w:rsidRPr="002A7612">
        <w:rPr>
          <w:rFonts w:ascii="Arial" w:hAnsi="Arial" w:cs="Arial"/>
          <w:sz w:val="24"/>
          <w:szCs w:val="24"/>
        </w:rPr>
        <w:t xml:space="preserve"> support</w:t>
      </w:r>
      <w:r w:rsidR="00E97323" w:rsidRPr="002A7612">
        <w:rPr>
          <w:rFonts w:ascii="Arial" w:hAnsi="Arial" w:cs="Arial"/>
          <w:sz w:val="24"/>
          <w:szCs w:val="24"/>
        </w:rPr>
        <w:t xml:space="preserve">. For example, a touch screen cooking device such as an </w:t>
      </w:r>
      <w:r w:rsidR="00DD4753" w:rsidRPr="002A7612">
        <w:rPr>
          <w:rFonts w:ascii="Arial" w:hAnsi="Arial" w:cs="Arial"/>
          <w:sz w:val="24"/>
          <w:szCs w:val="24"/>
        </w:rPr>
        <w:t>air fryer</w:t>
      </w:r>
      <w:r w:rsidR="00E97323" w:rsidRPr="002A7612">
        <w:rPr>
          <w:rFonts w:ascii="Arial" w:hAnsi="Arial" w:cs="Arial"/>
          <w:sz w:val="24"/>
          <w:szCs w:val="24"/>
        </w:rPr>
        <w:t xml:space="preserve"> is often unusable to a blind person without some form of </w:t>
      </w:r>
      <w:r w:rsidR="00763426" w:rsidRPr="002A7612">
        <w:rPr>
          <w:rFonts w:ascii="Arial" w:hAnsi="Arial" w:cs="Arial"/>
          <w:sz w:val="24"/>
          <w:szCs w:val="24"/>
        </w:rPr>
        <w:lastRenderedPageBreak/>
        <w:t xml:space="preserve">physical </w:t>
      </w:r>
      <w:r w:rsidR="00E97323" w:rsidRPr="002A7612">
        <w:rPr>
          <w:rFonts w:ascii="Arial" w:hAnsi="Arial" w:cs="Arial"/>
          <w:sz w:val="24"/>
          <w:szCs w:val="24"/>
        </w:rPr>
        <w:t>adaptation</w:t>
      </w:r>
      <w:r w:rsidR="00763426" w:rsidRPr="002A7612">
        <w:rPr>
          <w:rFonts w:ascii="Arial" w:hAnsi="Arial" w:cs="Arial"/>
          <w:sz w:val="24"/>
          <w:szCs w:val="24"/>
        </w:rPr>
        <w:t xml:space="preserve"> or human assistance,</w:t>
      </w:r>
      <w:r w:rsidR="00E97323" w:rsidRPr="002A7612">
        <w:rPr>
          <w:rFonts w:ascii="Arial" w:hAnsi="Arial" w:cs="Arial"/>
          <w:sz w:val="24"/>
          <w:szCs w:val="24"/>
        </w:rPr>
        <w:t xml:space="preserve"> but can be operated independently through voice commands when linked with a compatible smart speaker. </w:t>
      </w:r>
      <w:r w:rsidR="00356DE0" w:rsidRPr="002A7612">
        <w:rPr>
          <w:rFonts w:ascii="Arial" w:hAnsi="Arial" w:cs="Arial"/>
          <w:sz w:val="24"/>
          <w:szCs w:val="24"/>
        </w:rPr>
        <w:t xml:space="preserve">Smart speakers such as those offered by Amazon and Google can also guide a vision impaired person through the steps involved in preparing a recipe, thus replicating in an auditory format the information that a sighted person would be able to access in print, and reducing the need for prompting or assistance by a support worker. </w:t>
      </w:r>
      <w:r w:rsidR="00E97323" w:rsidRPr="002A7612">
        <w:rPr>
          <w:rFonts w:ascii="Arial" w:hAnsi="Arial" w:cs="Arial"/>
          <w:sz w:val="24"/>
          <w:szCs w:val="24"/>
        </w:rPr>
        <w:t xml:space="preserve">Similarly, devices with complex visual menu structures and programs such as washing machines, </w:t>
      </w:r>
      <w:r w:rsidR="00C20A53" w:rsidRPr="002A7612">
        <w:rPr>
          <w:rFonts w:ascii="Arial" w:hAnsi="Arial" w:cs="Arial"/>
          <w:sz w:val="24"/>
          <w:szCs w:val="24"/>
        </w:rPr>
        <w:t xml:space="preserve">multicookers and robot vacuum cleaners, </w:t>
      </w:r>
      <w:r w:rsidR="00E97323" w:rsidRPr="002A7612">
        <w:rPr>
          <w:rFonts w:ascii="Arial" w:hAnsi="Arial" w:cs="Arial"/>
          <w:sz w:val="24"/>
          <w:szCs w:val="24"/>
        </w:rPr>
        <w:t>can be rendered more accessible through the interface of a compatible app</w:t>
      </w:r>
      <w:r w:rsidR="00763426" w:rsidRPr="002A7612">
        <w:rPr>
          <w:rFonts w:ascii="Arial" w:hAnsi="Arial" w:cs="Arial"/>
          <w:sz w:val="24"/>
          <w:szCs w:val="24"/>
        </w:rPr>
        <w:t xml:space="preserve"> or smart speaker. Vision Australia considers that appropriate funding for these technologies would, in some circumstances, decrease participant reliance on other funded supports in the long-term. For example, a participant who ca</w:t>
      </w:r>
      <w:r w:rsidR="00356DE0" w:rsidRPr="002A7612">
        <w:rPr>
          <w:rFonts w:ascii="Arial" w:hAnsi="Arial" w:cs="Arial"/>
          <w:sz w:val="24"/>
          <w:szCs w:val="24"/>
        </w:rPr>
        <w:t xml:space="preserve">n cook independently with the aid of a smart home appliance is less likely to require ongoing support with tasks such as meal preparation. The ability to </w:t>
      </w:r>
      <w:r w:rsidR="00C20A53" w:rsidRPr="002A7612">
        <w:rPr>
          <w:rFonts w:ascii="Arial" w:hAnsi="Arial" w:cs="Arial"/>
          <w:sz w:val="24"/>
          <w:szCs w:val="24"/>
        </w:rPr>
        <w:t xml:space="preserve">effectively </w:t>
      </w:r>
      <w:r w:rsidR="00356DE0" w:rsidRPr="002A7612">
        <w:rPr>
          <w:rFonts w:ascii="Arial" w:hAnsi="Arial" w:cs="Arial"/>
          <w:sz w:val="24"/>
          <w:szCs w:val="24"/>
        </w:rPr>
        <w:t>access  household appliance</w:t>
      </w:r>
      <w:r w:rsidR="00C20A53" w:rsidRPr="002A7612">
        <w:rPr>
          <w:rFonts w:ascii="Arial" w:hAnsi="Arial" w:cs="Arial"/>
          <w:sz w:val="24"/>
          <w:szCs w:val="24"/>
        </w:rPr>
        <w:t>s</w:t>
      </w:r>
      <w:r w:rsidR="00356DE0" w:rsidRPr="002A7612">
        <w:rPr>
          <w:rFonts w:ascii="Arial" w:hAnsi="Arial" w:cs="Arial"/>
          <w:sz w:val="24"/>
          <w:szCs w:val="24"/>
        </w:rPr>
        <w:t xml:space="preserve"> with the aid of smart home technology would also afford many people who are blind or have low vision with opportunities to build their capacity to participate in domestic activities and manage their home environment with greater independence and agency.</w:t>
      </w:r>
    </w:p>
    <w:p w14:paraId="4EA50708" w14:textId="050DCA41" w:rsidR="002B23D0" w:rsidRPr="002A7612" w:rsidRDefault="002B23D0" w:rsidP="002A7612">
      <w:pPr>
        <w:jc w:val="both"/>
        <w:rPr>
          <w:rFonts w:ascii="Arial" w:hAnsi="Arial" w:cs="Arial"/>
          <w:sz w:val="24"/>
          <w:szCs w:val="24"/>
        </w:rPr>
      </w:pPr>
      <w:r w:rsidRPr="002A7612">
        <w:rPr>
          <w:rFonts w:ascii="Arial" w:hAnsi="Arial" w:cs="Arial"/>
          <w:sz w:val="24"/>
          <w:szCs w:val="24"/>
        </w:rPr>
        <w:t xml:space="preserve">Vision Australia is continuing to pursue </w:t>
      </w:r>
      <w:r w:rsidR="00050FA3" w:rsidRPr="002A7612">
        <w:rPr>
          <w:rFonts w:ascii="Arial" w:hAnsi="Arial" w:cs="Arial"/>
          <w:sz w:val="24"/>
          <w:szCs w:val="24"/>
        </w:rPr>
        <w:t xml:space="preserve">advocacy opportunities to encourage appliance manufacturers to </w:t>
      </w:r>
      <w:r w:rsidR="0038535A" w:rsidRPr="002A7612">
        <w:rPr>
          <w:rFonts w:ascii="Arial" w:hAnsi="Arial" w:cs="Arial"/>
          <w:sz w:val="24"/>
          <w:szCs w:val="24"/>
        </w:rPr>
        <w:t xml:space="preserve">embed accessibility into the design of their products. </w:t>
      </w:r>
      <w:r w:rsidR="00F756DD" w:rsidRPr="002A7612">
        <w:rPr>
          <w:rFonts w:ascii="Arial" w:hAnsi="Arial" w:cs="Arial"/>
          <w:sz w:val="24"/>
          <w:szCs w:val="24"/>
        </w:rPr>
        <w:t>In the immediate</w:t>
      </w:r>
      <w:r w:rsidR="002C1AB9" w:rsidRPr="002A7612">
        <w:rPr>
          <w:rFonts w:ascii="Arial" w:hAnsi="Arial" w:cs="Arial"/>
          <w:sz w:val="24"/>
          <w:szCs w:val="24"/>
        </w:rPr>
        <w:t xml:space="preserve"> future, however, smart home technologies would appear to represent </w:t>
      </w:r>
      <w:r w:rsidR="00115F4E" w:rsidRPr="002A7612">
        <w:rPr>
          <w:rFonts w:ascii="Arial" w:hAnsi="Arial" w:cs="Arial"/>
          <w:sz w:val="24"/>
          <w:szCs w:val="24"/>
        </w:rPr>
        <w:t xml:space="preserve">a viable and cost effective method of </w:t>
      </w:r>
      <w:r w:rsidR="00A046DE" w:rsidRPr="002A7612">
        <w:rPr>
          <w:rFonts w:ascii="Arial" w:hAnsi="Arial" w:cs="Arial"/>
          <w:sz w:val="24"/>
          <w:szCs w:val="24"/>
        </w:rPr>
        <w:t>enhancing safety</w:t>
      </w:r>
      <w:r w:rsidR="008212D3" w:rsidRPr="002A7612">
        <w:rPr>
          <w:rFonts w:ascii="Arial" w:hAnsi="Arial" w:cs="Arial"/>
          <w:sz w:val="24"/>
          <w:szCs w:val="24"/>
        </w:rPr>
        <w:t xml:space="preserve"> and </w:t>
      </w:r>
      <w:r w:rsidR="00A046DE" w:rsidRPr="002A7612">
        <w:rPr>
          <w:rFonts w:ascii="Arial" w:hAnsi="Arial" w:cs="Arial"/>
          <w:sz w:val="24"/>
          <w:szCs w:val="24"/>
        </w:rPr>
        <w:t xml:space="preserve"> usability </w:t>
      </w:r>
      <w:r w:rsidR="008212D3" w:rsidRPr="002A7612">
        <w:rPr>
          <w:rFonts w:ascii="Arial" w:hAnsi="Arial" w:cs="Arial"/>
          <w:sz w:val="24"/>
          <w:szCs w:val="24"/>
        </w:rPr>
        <w:t xml:space="preserve">of </w:t>
      </w:r>
      <w:r w:rsidR="00FA5CC5" w:rsidRPr="002A7612">
        <w:rPr>
          <w:rFonts w:ascii="Arial" w:hAnsi="Arial" w:cs="Arial"/>
          <w:sz w:val="24"/>
          <w:szCs w:val="24"/>
        </w:rPr>
        <w:t>household appliances for many people with disability.</w:t>
      </w:r>
    </w:p>
    <w:p w14:paraId="48E410FD" w14:textId="0E18E059" w:rsidR="00F900AD" w:rsidRPr="002A7612" w:rsidRDefault="00F900AD" w:rsidP="002A7612">
      <w:pPr>
        <w:pStyle w:val="Heading2"/>
        <w:jc w:val="both"/>
        <w:rPr>
          <w:rFonts w:ascii="Arial" w:hAnsi="Arial" w:cs="Arial"/>
        </w:rPr>
      </w:pPr>
      <w:r w:rsidRPr="002A7612">
        <w:rPr>
          <w:rFonts w:ascii="Arial" w:hAnsi="Arial" w:cs="Arial"/>
        </w:rPr>
        <w:t xml:space="preserve">Assistance Dogs for People with Autism and Intellectual Disability </w:t>
      </w:r>
    </w:p>
    <w:p w14:paraId="5DEDB23E" w14:textId="2D347DB5" w:rsidR="00F900AD" w:rsidRPr="002A7612" w:rsidRDefault="004E2334" w:rsidP="002A7612">
      <w:pPr>
        <w:jc w:val="both"/>
        <w:rPr>
          <w:rFonts w:ascii="Arial" w:hAnsi="Arial" w:cs="Arial"/>
          <w:sz w:val="24"/>
          <w:szCs w:val="24"/>
        </w:rPr>
      </w:pPr>
      <w:r w:rsidRPr="002A7612">
        <w:rPr>
          <w:rFonts w:ascii="Arial" w:hAnsi="Arial" w:cs="Arial"/>
          <w:sz w:val="24"/>
          <w:szCs w:val="24"/>
        </w:rPr>
        <w:t xml:space="preserve">Vision Australia </w:t>
      </w:r>
      <w:r w:rsidR="00A470FB" w:rsidRPr="002A7612">
        <w:rPr>
          <w:rFonts w:ascii="Arial" w:hAnsi="Arial" w:cs="Arial"/>
          <w:sz w:val="24"/>
          <w:szCs w:val="24"/>
        </w:rPr>
        <w:t xml:space="preserve">is the only national </w:t>
      </w:r>
      <w:r w:rsidR="009076A5" w:rsidRPr="002A7612">
        <w:rPr>
          <w:rFonts w:ascii="Arial" w:hAnsi="Arial" w:cs="Arial"/>
          <w:sz w:val="24"/>
          <w:szCs w:val="24"/>
        </w:rPr>
        <w:t xml:space="preserve">breeder, trainer and </w:t>
      </w:r>
      <w:r w:rsidR="00A470FB" w:rsidRPr="002A7612">
        <w:rPr>
          <w:rFonts w:ascii="Arial" w:hAnsi="Arial" w:cs="Arial"/>
          <w:sz w:val="24"/>
          <w:szCs w:val="24"/>
        </w:rPr>
        <w:t xml:space="preserve">provider of </w:t>
      </w:r>
      <w:r w:rsidR="00C066AA" w:rsidRPr="002A7612">
        <w:rPr>
          <w:rFonts w:ascii="Arial" w:hAnsi="Arial" w:cs="Arial"/>
          <w:sz w:val="24"/>
          <w:szCs w:val="24"/>
        </w:rPr>
        <w:t xml:space="preserve">dog guides. We are </w:t>
      </w:r>
      <w:r w:rsidR="008B7C1A" w:rsidRPr="002A7612">
        <w:rPr>
          <w:rFonts w:ascii="Arial" w:hAnsi="Arial" w:cs="Arial"/>
          <w:sz w:val="24"/>
          <w:szCs w:val="24"/>
        </w:rPr>
        <w:t xml:space="preserve">cognisant of </w:t>
      </w:r>
      <w:r w:rsidR="00B32395" w:rsidRPr="002A7612">
        <w:rPr>
          <w:rFonts w:ascii="Arial" w:hAnsi="Arial" w:cs="Arial"/>
          <w:sz w:val="24"/>
          <w:szCs w:val="24"/>
        </w:rPr>
        <w:t xml:space="preserve">the </w:t>
      </w:r>
      <w:r w:rsidR="00C066AA" w:rsidRPr="002A7612">
        <w:rPr>
          <w:rFonts w:ascii="Arial" w:hAnsi="Arial" w:cs="Arial"/>
          <w:sz w:val="24"/>
          <w:szCs w:val="24"/>
        </w:rPr>
        <w:t xml:space="preserve">vast </w:t>
      </w:r>
      <w:r w:rsidR="00B32395" w:rsidRPr="002A7612">
        <w:rPr>
          <w:rFonts w:ascii="Arial" w:hAnsi="Arial" w:cs="Arial"/>
          <w:sz w:val="24"/>
          <w:szCs w:val="24"/>
        </w:rPr>
        <w:t xml:space="preserve">potential </w:t>
      </w:r>
      <w:r w:rsidR="00C066AA" w:rsidRPr="002A7612">
        <w:rPr>
          <w:rFonts w:ascii="Arial" w:hAnsi="Arial" w:cs="Arial"/>
          <w:sz w:val="24"/>
          <w:szCs w:val="24"/>
        </w:rPr>
        <w:t xml:space="preserve">of </w:t>
      </w:r>
      <w:r w:rsidR="006B33E8" w:rsidRPr="002A7612">
        <w:rPr>
          <w:rFonts w:ascii="Arial" w:hAnsi="Arial" w:cs="Arial"/>
          <w:sz w:val="24"/>
          <w:szCs w:val="24"/>
        </w:rPr>
        <w:t xml:space="preserve">assistance animals to improve the quality of life and independence of people </w:t>
      </w:r>
      <w:r w:rsidR="00C066AA" w:rsidRPr="002A7612">
        <w:rPr>
          <w:rFonts w:ascii="Arial" w:hAnsi="Arial" w:cs="Arial"/>
          <w:sz w:val="24"/>
          <w:szCs w:val="24"/>
        </w:rPr>
        <w:t>w</w:t>
      </w:r>
      <w:r w:rsidR="00F00466" w:rsidRPr="002A7612">
        <w:rPr>
          <w:rFonts w:ascii="Arial" w:hAnsi="Arial" w:cs="Arial"/>
          <w:sz w:val="24"/>
          <w:szCs w:val="24"/>
        </w:rPr>
        <w:t xml:space="preserve">ith disability. </w:t>
      </w:r>
      <w:r w:rsidR="00A04E1E" w:rsidRPr="002A7612">
        <w:rPr>
          <w:rFonts w:ascii="Arial" w:hAnsi="Arial" w:cs="Arial"/>
          <w:sz w:val="24"/>
          <w:szCs w:val="24"/>
        </w:rPr>
        <w:t xml:space="preserve">Vision Australia Seeing Eye Dogs </w:t>
      </w:r>
      <w:r w:rsidR="00E54A25" w:rsidRPr="002A7612">
        <w:rPr>
          <w:rFonts w:ascii="Arial" w:hAnsi="Arial" w:cs="Arial"/>
          <w:sz w:val="24"/>
          <w:szCs w:val="24"/>
        </w:rPr>
        <w:t xml:space="preserve">is a full member of </w:t>
      </w:r>
      <w:r w:rsidR="004343BE" w:rsidRPr="002A7612">
        <w:rPr>
          <w:rFonts w:ascii="Arial" w:hAnsi="Arial" w:cs="Arial"/>
          <w:sz w:val="24"/>
          <w:szCs w:val="24"/>
        </w:rPr>
        <w:t xml:space="preserve">both </w:t>
      </w:r>
      <w:r w:rsidR="00E54A25" w:rsidRPr="002A7612">
        <w:rPr>
          <w:rFonts w:ascii="Arial" w:hAnsi="Arial" w:cs="Arial"/>
          <w:sz w:val="24"/>
          <w:szCs w:val="24"/>
        </w:rPr>
        <w:t xml:space="preserve">the International Guide Dog Federation </w:t>
      </w:r>
      <w:r w:rsidR="00792872" w:rsidRPr="002A7612">
        <w:rPr>
          <w:rFonts w:ascii="Arial" w:hAnsi="Arial" w:cs="Arial"/>
          <w:sz w:val="24"/>
          <w:szCs w:val="24"/>
        </w:rPr>
        <w:t xml:space="preserve">(IGDF) </w:t>
      </w:r>
      <w:r w:rsidR="00E54A25" w:rsidRPr="002A7612">
        <w:rPr>
          <w:rFonts w:ascii="Arial" w:hAnsi="Arial" w:cs="Arial"/>
          <w:sz w:val="24"/>
          <w:szCs w:val="24"/>
        </w:rPr>
        <w:t xml:space="preserve">and </w:t>
      </w:r>
      <w:r w:rsidR="004343BE" w:rsidRPr="002A7612">
        <w:rPr>
          <w:rFonts w:ascii="Arial" w:hAnsi="Arial" w:cs="Arial"/>
          <w:sz w:val="24"/>
          <w:szCs w:val="24"/>
        </w:rPr>
        <w:t>Assistance Dogs International</w:t>
      </w:r>
      <w:r w:rsidR="004A5FD4" w:rsidRPr="002A7612">
        <w:rPr>
          <w:rFonts w:ascii="Arial" w:hAnsi="Arial" w:cs="Arial"/>
          <w:sz w:val="24"/>
          <w:szCs w:val="24"/>
        </w:rPr>
        <w:t xml:space="preserve"> (ADI).</w:t>
      </w:r>
      <w:r w:rsidR="004343BE" w:rsidRPr="002A7612">
        <w:rPr>
          <w:rFonts w:ascii="Arial" w:hAnsi="Arial" w:cs="Arial"/>
          <w:sz w:val="24"/>
          <w:szCs w:val="24"/>
        </w:rPr>
        <w:t xml:space="preserve"> </w:t>
      </w:r>
      <w:r w:rsidR="0015589E" w:rsidRPr="002A7612">
        <w:rPr>
          <w:rFonts w:ascii="Arial" w:hAnsi="Arial" w:cs="Arial"/>
          <w:sz w:val="24"/>
          <w:szCs w:val="24"/>
        </w:rPr>
        <w:t xml:space="preserve">Dog guides are well recognised by the general public </w:t>
      </w:r>
      <w:r w:rsidR="00835734" w:rsidRPr="002A7612">
        <w:rPr>
          <w:rFonts w:ascii="Arial" w:hAnsi="Arial" w:cs="Arial"/>
          <w:sz w:val="24"/>
          <w:szCs w:val="24"/>
        </w:rPr>
        <w:t xml:space="preserve">for the important role they play in the lives of people who are blind or have low vision. </w:t>
      </w:r>
      <w:r w:rsidR="00252CA0" w:rsidRPr="002A7612">
        <w:rPr>
          <w:rFonts w:ascii="Arial" w:hAnsi="Arial" w:cs="Arial"/>
          <w:sz w:val="24"/>
          <w:szCs w:val="24"/>
        </w:rPr>
        <w:t xml:space="preserve">We believe, however, that careful regulation of this industry is necessary, and that </w:t>
      </w:r>
      <w:r w:rsidR="00306C0B" w:rsidRPr="002A7612">
        <w:rPr>
          <w:rFonts w:ascii="Arial" w:hAnsi="Arial" w:cs="Arial"/>
          <w:sz w:val="24"/>
          <w:szCs w:val="24"/>
        </w:rPr>
        <w:t>fu</w:t>
      </w:r>
      <w:r w:rsidR="00FB12CE" w:rsidRPr="002A7612">
        <w:rPr>
          <w:rFonts w:ascii="Arial" w:hAnsi="Arial" w:cs="Arial"/>
          <w:sz w:val="24"/>
          <w:szCs w:val="24"/>
        </w:rPr>
        <w:t xml:space="preserve">nding and accreditation of assistance dogs must be approached with caution. </w:t>
      </w:r>
      <w:r w:rsidR="002B0336" w:rsidRPr="002A7612">
        <w:rPr>
          <w:rFonts w:ascii="Arial" w:hAnsi="Arial" w:cs="Arial"/>
          <w:sz w:val="24"/>
          <w:szCs w:val="24"/>
        </w:rPr>
        <w:t xml:space="preserve">We believe it is important for NDIS participants, as well as the general community, to </w:t>
      </w:r>
      <w:r w:rsidR="00A96579" w:rsidRPr="002A7612">
        <w:rPr>
          <w:rFonts w:ascii="Arial" w:hAnsi="Arial" w:cs="Arial"/>
          <w:sz w:val="24"/>
          <w:szCs w:val="24"/>
        </w:rPr>
        <w:t xml:space="preserve">have confidence that trainers and organisations </w:t>
      </w:r>
      <w:r w:rsidR="00C970FF" w:rsidRPr="002A7612">
        <w:rPr>
          <w:rFonts w:ascii="Arial" w:hAnsi="Arial" w:cs="Arial"/>
          <w:sz w:val="24"/>
          <w:szCs w:val="24"/>
        </w:rPr>
        <w:t>who</w:t>
      </w:r>
      <w:r w:rsidR="00A96579" w:rsidRPr="002A7612">
        <w:rPr>
          <w:rFonts w:ascii="Arial" w:hAnsi="Arial" w:cs="Arial"/>
          <w:sz w:val="24"/>
          <w:szCs w:val="24"/>
        </w:rPr>
        <w:t xml:space="preserve"> provide </w:t>
      </w:r>
      <w:r w:rsidR="00DE7FA8" w:rsidRPr="002A7612">
        <w:rPr>
          <w:rFonts w:ascii="Arial" w:hAnsi="Arial" w:cs="Arial"/>
          <w:sz w:val="24"/>
          <w:szCs w:val="24"/>
        </w:rPr>
        <w:t xml:space="preserve">assistance animals have consistent, </w:t>
      </w:r>
      <w:r w:rsidR="00EB125F" w:rsidRPr="002A7612">
        <w:rPr>
          <w:rFonts w:ascii="Arial" w:hAnsi="Arial" w:cs="Arial"/>
          <w:sz w:val="24"/>
          <w:szCs w:val="24"/>
        </w:rPr>
        <w:t>appropriate and recognised skills</w:t>
      </w:r>
      <w:r w:rsidR="00AF169E" w:rsidRPr="002A7612">
        <w:rPr>
          <w:rFonts w:ascii="Arial" w:hAnsi="Arial" w:cs="Arial"/>
          <w:sz w:val="24"/>
          <w:szCs w:val="24"/>
        </w:rPr>
        <w:t xml:space="preserve">. This </w:t>
      </w:r>
      <w:r w:rsidR="00A83D9D" w:rsidRPr="002A7612">
        <w:rPr>
          <w:rFonts w:ascii="Arial" w:hAnsi="Arial" w:cs="Arial"/>
          <w:sz w:val="24"/>
          <w:szCs w:val="24"/>
        </w:rPr>
        <w:t xml:space="preserve">is necessary to ensure that </w:t>
      </w:r>
      <w:r w:rsidR="00B45221" w:rsidRPr="002A7612">
        <w:rPr>
          <w:rFonts w:ascii="Arial" w:hAnsi="Arial" w:cs="Arial"/>
          <w:sz w:val="24"/>
          <w:szCs w:val="24"/>
        </w:rPr>
        <w:t xml:space="preserve">assistance animals accessing public spaces display </w:t>
      </w:r>
      <w:r w:rsidR="003206BD" w:rsidRPr="002A7612">
        <w:rPr>
          <w:rFonts w:ascii="Arial" w:hAnsi="Arial" w:cs="Arial"/>
          <w:sz w:val="24"/>
          <w:szCs w:val="24"/>
        </w:rPr>
        <w:t xml:space="preserve">appropriate standards of </w:t>
      </w:r>
      <w:r w:rsidR="00B45221" w:rsidRPr="002A7612">
        <w:rPr>
          <w:rFonts w:ascii="Arial" w:hAnsi="Arial" w:cs="Arial"/>
          <w:sz w:val="24"/>
          <w:szCs w:val="24"/>
        </w:rPr>
        <w:t xml:space="preserve">behaviour. </w:t>
      </w:r>
      <w:r w:rsidR="00AE4BED" w:rsidRPr="002A7612">
        <w:rPr>
          <w:rFonts w:ascii="Arial" w:hAnsi="Arial" w:cs="Arial"/>
          <w:sz w:val="24"/>
          <w:szCs w:val="24"/>
        </w:rPr>
        <w:t>At present</w:t>
      </w:r>
      <w:r w:rsidR="000E6F3D" w:rsidRPr="002A7612">
        <w:rPr>
          <w:rFonts w:ascii="Arial" w:hAnsi="Arial" w:cs="Arial"/>
          <w:sz w:val="24"/>
          <w:szCs w:val="24"/>
        </w:rPr>
        <w:t xml:space="preserve">, the consumers we work with increasingly report </w:t>
      </w:r>
      <w:r w:rsidR="006046E0" w:rsidRPr="002A7612">
        <w:rPr>
          <w:rFonts w:ascii="Arial" w:hAnsi="Arial" w:cs="Arial"/>
          <w:sz w:val="24"/>
          <w:szCs w:val="24"/>
        </w:rPr>
        <w:t xml:space="preserve">public confusion as to what constitutes an assistance animal </w:t>
      </w:r>
      <w:r w:rsidR="0063306E" w:rsidRPr="002A7612">
        <w:rPr>
          <w:rFonts w:ascii="Arial" w:hAnsi="Arial" w:cs="Arial"/>
          <w:sz w:val="24"/>
          <w:szCs w:val="24"/>
        </w:rPr>
        <w:t xml:space="preserve">and increased denial of access for dog guides </w:t>
      </w:r>
      <w:r w:rsidR="001D106B" w:rsidRPr="002A7612">
        <w:rPr>
          <w:rFonts w:ascii="Arial" w:hAnsi="Arial" w:cs="Arial"/>
          <w:sz w:val="24"/>
          <w:szCs w:val="24"/>
        </w:rPr>
        <w:t xml:space="preserve">across various community </w:t>
      </w:r>
      <w:r w:rsidR="00284A26" w:rsidRPr="002A7612">
        <w:rPr>
          <w:rFonts w:ascii="Arial" w:hAnsi="Arial" w:cs="Arial"/>
          <w:sz w:val="24"/>
          <w:szCs w:val="24"/>
        </w:rPr>
        <w:t xml:space="preserve">settings. Without consistent national accreditation frameworks, these issues will </w:t>
      </w:r>
      <w:r w:rsidR="00F73EA4" w:rsidRPr="002A7612">
        <w:rPr>
          <w:rFonts w:ascii="Arial" w:hAnsi="Arial" w:cs="Arial"/>
          <w:sz w:val="24"/>
          <w:szCs w:val="24"/>
        </w:rPr>
        <w:t>persist and lack of community confidence in assistance animals will be exacerbated</w:t>
      </w:r>
      <w:r w:rsidR="00B53868" w:rsidRPr="002A7612">
        <w:rPr>
          <w:rFonts w:ascii="Arial" w:hAnsi="Arial" w:cs="Arial"/>
          <w:sz w:val="24"/>
          <w:szCs w:val="24"/>
        </w:rPr>
        <w:t xml:space="preserve">. </w:t>
      </w:r>
      <w:r w:rsidR="00C9126E" w:rsidRPr="002A7612">
        <w:rPr>
          <w:rFonts w:ascii="Arial" w:hAnsi="Arial" w:cs="Arial"/>
          <w:sz w:val="24"/>
          <w:szCs w:val="24"/>
        </w:rPr>
        <w:t xml:space="preserve">If NDIS funding for assistance animals is to be broadened, </w:t>
      </w:r>
      <w:r w:rsidR="00343344" w:rsidRPr="002A7612">
        <w:rPr>
          <w:rFonts w:ascii="Arial" w:hAnsi="Arial" w:cs="Arial"/>
          <w:sz w:val="24"/>
          <w:szCs w:val="24"/>
        </w:rPr>
        <w:t xml:space="preserve">it must be supported by the introduction of nationally consistent </w:t>
      </w:r>
      <w:r w:rsidR="00833228" w:rsidRPr="002A7612">
        <w:rPr>
          <w:rFonts w:ascii="Arial" w:hAnsi="Arial" w:cs="Arial"/>
          <w:sz w:val="24"/>
          <w:szCs w:val="24"/>
        </w:rPr>
        <w:t>accreditation and training requirements for assistance animals and the org</w:t>
      </w:r>
      <w:r w:rsidR="00293785" w:rsidRPr="002A7612">
        <w:rPr>
          <w:rFonts w:ascii="Arial" w:hAnsi="Arial" w:cs="Arial"/>
          <w:sz w:val="24"/>
          <w:szCs w:val="24"/>
        </w:rPr>
        <w:t>a</w:t>
      </w:r>
      <w:r w:rsidR="00833228" w:rsidRPr="002A7612">
        <w:rPr>
          <w:rFonts w:ascii="Arial" w:hAnsi="Arial" w:cs="Arial"/>
          <w:sz w:val="24"/>
          <w:szCs w:val="24"/>
        </w:rPr>
        <w:t xml:space="preserve">nisations </w:t>
      </w:r>
      <w:r w:rsidR="00833228" w:rsidRPr="002A7612">
        <w:rPr>
          <w:rFonts w:ascii="Arial" w:hAnsi="Arial" w:cs="Arial"/>
          <w:sz w:val="24"/>
          <w:szCs w:val="24"/>
        </w:rPr>
        <w:lastRenderedPageBreak/>
        <w:t xml:space="preserve">and trainers who provide them. </w:t>
      </w:r>
      <w:r w:rsidR="006C1A5D" w:rsidRPr="002A7612">
        <w:rPr>
          <w:rFonts w:ascii="Arial" w:hAnsi="Arial" w:cs="Arial"/>
          <w:sz w:val="24"/>
          <w:szCs w:val="24"/>
        </w:rPr>
        <w:t xml:space="preserve">Any such requirements should be compatible with </w:t>
      </w:r>
      <w:r w:rsidR="00792872" w:rsidRPr="002A7612">
        <w:rPr>
          <w:rFonts w:ascii="Arial" w:hAnsi="Arial" w:cs="Arial"/>
          <w:sz w:val="24"/>
          <w:szCs w:val="24"/>
        </w:rPr>
        <w:t>those of the IGDF or ADI.</w:t>
      </w:r>
    </w:p>
    <w:p w14:paraId="48D5B16F" w14:textId="1A119C2F" w:rsidR="00F900AD" w:rsidRPr="002A7612" w:rsidRDefault="00F900AD" w:rsidP="002A7612">
      <w:pPr>
        <w:pStyle w:val="Heading2"/>
        <w:jc w:val="both"/>
        <w:rPr>
          <w:rFonts w:ascii="Arial" w:hAnsi="Arial" w:cs="Arial"/>
        </w:rPr>
      </w:pPr>
      <w:r w:rsidRPr="002A7612">
        <w:rPr>
          <w:rFonts w:ascii="Arial" w:hAnsi="Arial" w:cs="Arial"/>
        </w:rPr>
        <w:t xml:space="preserve">Conclusion </w:t>
      </w:r>
    </w:p>
    <w:p w14:paraId="3F3EA9D4" w14:textId="497AA204" w:rsidR="00F900AD" w:rsidRPr="002A7612" w:rsidRDefault="00F900AD" w:rsidP="002A7612">
      <w:pPr>
        <w:jc w:val="both"/>
        <w:rPr>
          <w:rFonts w:ascii="Arial" w:hAnsi="Arial" w:cs="Arial"/>
          <w:sz w:val="24"/>
          <w:szCs w:val="24"/>
        </w:rPr>
      </w:pPr>
      <w:r w:rsidRPr="002A7612">
        <w:rPr>
          <w:rFonts w:ascii="Arial" w:hAnsi="Arial" w:cs="Arial"/>
          <w:sz w:val="24"/>
          <w:szCs w:val="24"/>
        </w:rPr>
        <w:t>Vision Australia thanks the EAC for its consideration of the issues raised in this submission. We would be happy to provide further information regarding any of the matters discussed in this paper. We wish the EAC well in its deliberations and look forward to further consultation and engagement opportunities in future.</w:t>
      </w:r>
    </w:p>
    <w:p w14:paraId="7A1716BB" w14:textId="77777777" w:rsidR="00AF31CA" w:rsidRPr="002A7612" w:rsidRDefault="00AF31CA" w:rsidP="00AF31CA">
      <w:pPr>
        <w:rPr>
          <w:rFonts w:ascii="Arial" w:eastAsia="Times New Roman" w:hAnsi="Arial" w:cs="Arial"/>
          <w:sz w:val="24"/>
          <w:szCs w:val="24"/>
          <w:lang w:eastAsia="en-AU"/>
        </w:rPr>
      </w:pPr>
      <w:r w:rsidRPr="002A7612">
        <w:rPr>
          <w:rFonts w:ascii="Arial" w:eastAsia="Times New Roman" w:hAnsi="Arial" w:cs="Arial"/>
          <w:sz w:val="24"/>
          <w:szCs w:val="24"/>
          <w:lang w:eastAsia="en-AU"/>
        </w:rPr>
        <w:br w:type="page"/>
      </w:r>
    </w:p>
    <w:p w14:paraId="62CFFE24" w14:textId="77777777" w:rsidR="00AF31CA" w:rsidRPr="002A7612" w:rsidRDefault="00AF31CA" w:rsidP="00AF31CA">
      <w:pPr>
        <w:pStyle w:val="Heading1"/>
        <w:spacing w:before="0" w:after="0" w:line="240" w:lineRule="auto"/>
        <w:contextualSpacing/>
        <w:jc w:val="both"/>
        <w:rPr>
          <w:rFonts w:ascii="Arial" w:eastAsia="Arial" w:hAnsi="Arial" w:cs="Arial"/>
          <w:sz w:val="32"/>
          <w:szCs w:val="32"/>
        </w:rPr>
      </w:pPr>
      <w:r w:rsidRPr="002A7612">
        <w:rPr>
          <w:rFonts w:ascii="Arial" w:eastAsia="Arial" w:hAnsi="Arial" w:cs="Arial"/>
          <w:sz w:val="32"/>
          <w:szCs w:val="32"/>
        </w:rPr>
        <w:lastRenderedPageBreak/>
        <w:t>About Vision Australia</w:t>
      </w:r>
    </w:p>
    <w:p w14:paraId="60558ECE" w14:textId="77777777" w:rsidR="00AF31CA" w:rsidRPr="002A7612" w:rsidRDefault="00AF31CA" w:rsidP="00AF31CA">
      <w:pPr>
        <w:spacing w:after="0" w:line="240" w:lineRule="auto"/>
        <w:contextualSpacing/>
        <w:jc w:val="both"/>
        <w:rPr>
          <w:rFonts w:ascii="Arial" w:hAnsi="Arial" w:cs="Arial"/>
          <w:sz w:val="24"/>
          <w:szCs w:val="24"/>
        </w:rPr>
      </w:pPr>
    </w:p>
    <w:p w14:paraId="4D546BF9" w14:textId="77777777" w:rsidR="00AF31CA" w:rsidRPr="002A7612" w:rsidRDefault="00AF31CA" w:rsidP="00AF31CA">
      <w:pPr>
        <w:pStyle w:val="paragraph"/>
        <w:spacing w:before="0" w:beforeAutospacing="0" w:after="0" w:afterAutospacing="0"/>
        <w:contextualSpacing/>
        <w:jc w:val="both"/>
        <w:textAlignment w:val="baseline"/>
        <w:rPr>
          <w:rStyle w:val="eop"/>
          <w:rFonts w:ascii="Arial" w:eastAsiaTheme="majorEastAsia" w:hAnsi="Arial" w:cs="Arial"/>
        </w:rPr>
      </w:pPr>
      <w:r w:rsidRPr="002A7612">
        <w:rPr>
          <w:rStyle w:val="normaltextrun"/>
          <w:rFonts w:ascii="Arial" w:eastAsiaTheme="majorEastAsia" w:hAnsi="Arial" w:cs="Arial"/>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r w:rsidRPr="002A7612">
        <w:rPr>
          <w:rStyle w:val="eop"/>
          <w:rFonts w:ascii="Arial" w:eastAsiaTheme="majorEastAsia" w:hAnsi="Arial" w:cs="Arial"/>
        </w:rPr>
        <w:t> </w:t>
      </w:r>
    </w:p>
    <w:p w14:paraId="3ABF01F4" w14:textId="77777777" w:rsidR="00AF31CA" w:rsidRPr="002A7612" w:rsidRDefault="00AF31CA" w:rsidP="00AF31CA">
      <w:pPr>
        <w:pStyle w:val="paragraph"/>
        <w:spacing w:before="0" w:beforeAutospacing="0" w:after="0" w:afterAutospacing="0"/>
        <w:contextualSpacing/>
        <w:jc w:val="both"/>
        <w:textAlignment w:val="baseline"/>
        <w:rPr>
          <w:rFonts w:ascii="Arial" w:hAnsi="Arial" w:cs="Arial"/>
        </w:rPr>
      </w:pPr>
    </w:p>
    <w:p w14:paraId="4CBAC6F4" w14:textId="77777777" w:rsidR="00AF31CA" w:rsidRPr="002A7612" w:rsidRDefault="00AF31CA" w:rsidP="00AF31CA">
      <w:pPr>
        <w:pStyle w:val="paragraph"/>
        <w:spacing w:before="0" w:beforeAutospacing="0" w:after="0" w:afterAutospacing="0"/>
        <w:contextualSpacing/>
        <w:jc w:val="both"/>
        <w:textAlignment w:val="baseline"/>
        <w:rPr>
          <w:rStyle w:val="eop"/>
          <w:rFonts w:ascii="Arial" w:eastAsiaTheme="majorEastAsia" w:hAnsi="Arial" w:cs="Arial"/>
        </w:rPr>
      </w:pPr>
      <w:r w:rsidRPr="002A7612">
        <w:rPr>
          <w:rStyle w:val="normaltextrun"/>
          <w:rFonts w:ascii="Arial" w:eastAsiaTheme="majorEastAsia" w:hAnsi="Arial" w:cs="Arial"/>
        </w:rPr>
        <w:t>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r w:rsidRPr="002A7612">
        <w:rPr>
          <w:rStyle w:val="eop"/>
          <w:rFonts w:ascii="Arial" w:eastAsiaTheme="majorEastAsia" w:hAnsi="Arial" w:cs="Arial"/>
        </w:rPr>
        <w:t> </w:t>
      </w:r>
    </w:p>
    <w:p w14:paraId="346F6C43" w14:textId="77777777" w:rsidR="00AF31CA" w:rsidRPr="002A7612" w:rsidRDefault="00AF31CA" w:rsidP="00AF31CA">
      <w:pPr>
        <w:pStyle w:val="paragraph"/>
        <w:spacing w:before="0" w:beforeAutospacing="0" w:after="0" w:afterAutospacing="0"/>
        <w:contextualSpacing/>
        <w:jc w:val="both"/>
        <w:textAlignment w:val="baseline"/>
        <w:rPr>
          <w:rFonts w:ascii="Arial" w:hAnsi="Arial" w:cs="Arial"/>
        </w:rPr>
      </w:pPr>
    </w:p>
    <w:p w14:paraId="31991637" w14:textId="77777777" w:rsidR="00AF31CA" w:rsidRPr="002A7612" w:rsidRDefault="00AF31CA" w:rsidP="00AF31CA">
      <w:pPr>
        <w:pStyle w:val="paragraph"/>
        <w:spacing w:before="0" w:beforeAutospacing="0" w:after="0" w:afterAutospacing="0"/>
        <w:contextualSpacing/>
        <w:jc w:val="both"/>
        <w:textAlignment w:val="baseline"/>
        <w:rPr>
          <w:rStyle w:val="eop"/>
          <w:rFonts w:ascii="Arial" w:eastAsiaTheme="majorEastAsia" w:hAnsi="Arial" w:cs="Arial"/>
        </w:rPr>
      </w:pPr>
      <w:r w:rsidRPr="002A7612">
        <w:rPr>
          <w:rStyle w:val="normaltextrun"/>
          <w:rFonts w:ascii="Arial" w:eastAsiaTheme="majorEastAsia" w:hAnsi="Arial" w:cs="Arial"/>
        </w:rPr>
        <w:t>Vision Australia service delivery areas include:</w:t>
      </w:r>
      <w:r w:rsidRPr="002A7612">
        <w:rPr>
          <w:rStyle w:val="eop"/>
          <w:rFonts w:ascii="Arial" w:eastAsiaTheme="majorEastAsia" w:hAnsi="Arial" w:cs="Arial"/>
        </w:rPr>
        <w:t> </w:t>
      </w:r>
    </w:p>
    <w:p w14:paraId="58F60795"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Allied Health and Therapy services, and registered provider of specialist supports for the NDIS and My Aged Care</w:t>
      </w:r>
      <w:r w:rsidRPr="002A7612">
        <w:rPr>
          <w:rStyle w:val="eop"/>
          <w:rFonts w:ascii="Arial" w:eastAsiaTheme="majorEastAsia" w:hAnsi="Arial" w:cs="Arial"/>
        </w:rPr>
        <w:t> </w:t>
      </w:r>
    </w:p>
    <w:p w14:paraId="718DC388"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Aids and Equipment, and Assistive/Adaptive Technology training and support</w:t>
      </w:r>
      <w:r w:rsidRPr="002A7612">
        <w:rPr>
          <w:rStyle w:val="eop"/>
          <w:rFonts w:ascii="Arial" w:eastAsiaTheme="majorEastAsia" w:hAnsi="Arial" w:cs="Arial"/>
        </w:rPr>
        <w:t> </w:t>
      </w:r>
    </w:p>
    <w:p w14:paraId="66932187"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Seeing Eye Dogs</w:t>
      </w:r>
      <w:r w:rsidRPr="002A7612">
        <w:rPr>
          <w:rStyle w:val="eop"/>
          <w:rFonts w:ascii="Arial" w:eastAsiaTheme="majorEastAsia" w:hAnsi="Arial" w:cs="Arial"/>
        </w:rPr>
        <w:t> </w:t>
      </w:r>
    </w:p>
    <w:p w14:paraId="357A3241"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National Library Services</w:t>
      </w:r>
      <w:r w:rsidRPr="002A7612">
        <w:rPr>
          <w:rStyle w:val="eop"/>
          <w:rFonts w:ascii="Arial" w:eastAsiaTheme="majorEastAsia" w:hAnsi="Arial" w:cs="Arial"/>
        </w:rPr>
        <w:t> </w:t>
      </w:r>
    </w:p>
    <w:p w14:paraId="2BE6A4E8"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Early childhood and education services, and Felix Library for 0-7 year olds</w:t>
      </w:r>
      <w:r w:rsidRPr="002A7612">
        <w:rPr>
          <w:rStyle w:val="eop"/>
          <w:rFonts w:ascii="Arial" w:eastAsiaTheme="majorEastAsia" w:hAnsi="Arial" w:cs="Arial"/>
        </w:rPr>
        <w:t> </w:t>
      </w:r>
    </w:p>
    <w:p w14:paraId="4A512216"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Employment services, including National Disability Employment Services </w:t>
      </w:r>
      <w:r w:rsidRPr="002A7612">
        <w:rPr>
          <w:rStyle w:val="eop"/>
          <w:rFonts w:ascii="Arial" w:eastAsiaTheme="majorEastAsia" w:hAnsi="Arial" w:cs="Arial"/>
        </w:rPr>
        <w:t> </w:t>
      </w:r>
    </w:p>
    <w:p w14:paraId="25957C9C"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Accessible information, and Alternate Format Production</w:t>
      </w:r>
      <w:r w:rsidRPr="002A7612">
        <w:rPr>
          <w:rStyle w:val="eop"/>
          <w:rFonts w:ascii="Arial" w:eastAsiaTheme="majorEastAsia" w:hAnsi="Arial" w:cs="Arial"/>
        </w:rPr>
        <w:t> </w:t>
      </w:r>
    </w:p>
    <w:p w14:paraId="72DA459C"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Vision Australia Radio network, and national partnership with Radio for the Print Handicapped</w:t>
      </w:r>
      <w:r w:rsidRPr="002A7612">
        <w:rPr>
          <w:rStyle w:val="eop"/>
          <w:rFonts w:ascii="Arial" w:eastAsiaTheme="majorEastAsia" w:hAnsi="Arial" w:cs="Arial"/>
        </w:rPr>
        <w:t> </w:t>
      </w:r>
    </w:p>
    <w:p w14:paraId="3AAD62D0"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Style w:val="eop"/>
          <w:rFonts w:ascii="Arial" w:hAnsi="Arial" w:cs="Arial"/>
        </w:rPr>
      </w:pPr>
      <w:r w:rsidRPr="002A7612">
        <w:rPr>
          <w:rStyle w:val="normaltextrun"/>
          <w:rFonts w:ascii="Arial" w:eastAsiaTheme="majorEastAsia" w:hAnsi="Arial" w:cs="Arial"/>
        </w:rPr>
        <w:t>Spectacles Program for the NSW Government</w:t>
      </w:r>
      <w:r w:rsidRPr="002A7612">
        <w:rPr>
          <w:rStyle w:val="eop"/>
          <w:rFonts w:ascii="Arial" w:eastAsiaTheme="majorEastAsia" w:hAnsi="Arial" w:cs="Arial"/>
        </w:rPr>
        <w:t> </w:t>
      </w:r>
    </w:p>
    <w:p w14:paraId="28B4AA31" w14:textId="77777777" w:rsidR="00AF31CA" w:rsidRPr="002A7612" w:rsidRDefault="00AF31CA" w:rsidP="00AF31CA">
      <w:pPr>
        <w:pStyle w:val="paragraph"/>
        <w:numPr>
          <w:ilvl w:val="0"/>
          <w:numId w:val="1"/>
        </w:numPr>
        <w:spacing w:before="0" w:beforeAutospacing="0" w:after="0" w:afterAutospacing="0"/>
        <w:contextualSpacing/>
        <w:jc w:val="both"/>
        <w:textAlignment w:val="baseline"/>
        <w:rPr>
          <w:rFonts w:ascii="Arial" w:hAnsi="Arial" w:cs="Arial"/>
        </w:rPr>
      </w:pPr>
      <w:r w:rsidRPr="002A7612">
        <w:rPr>
          <w:rStyle w:val="normaltextrun"/>
          <w:rFonts w:ascii="Arial" w:eastAsiaTheme="majorEastAsia" w:hAnsi="Arial" w:cs="Arial"/>
        </w:rPr>
        <w:t>Advocacy and Engagement, working collaboratively with Government, business and the community to eliminate the barriers our clients face in making life choices and fully exercising rights as Australian citizens.</w:t>
      </w:r>
      <w:r w:rsidRPr="002A7612">
        <w:rPr>
          <w:rStyle w:val="eop"/>
          <w:rFonts w:ascii="Arial" w:eastAsiaTheme="majorEastAsia" w:hAnsi="Arial" w:cs="Arial"/>
        </w:rPr>
        <w:t> </w:t>
      </w:r>
    </w:p>
    <w:p w14:paraId="35F1F178" w14:textId="77777777" w:rsidR="00AF31CA" w:rsidRPr="002A7612" w:rsidRDefault="00AF31CA" w:rsidP="00AF31CA">
      <w:pPr>
        <w:pStyle w:val="paragraph"/>
        <w:spacing w:before="0" w:beforeAutospacing="0" w:after="0" w:afterAutospacing="0"/>
        <w:ind w:left="345"/>
        <w:contextualSpacing/>
        <w:jc w:val="both"/>
        <w:textAlignment w:val="baseline"/>
        <w:rPr>
          <w:rFonts w:ascii="Arial" w:hAnsi="Arial" w:cs="Arial"/>
        </w:rPr>
      </w:pPr>
      <w:r w:rsidRPr="002A7612">
        <w:rPr>
          <w:rStyle w:val="eop"/>
          <w:rFonts w:ascii="Arial" w:eastAsiaTheme="majorEastAsia" w:hAnsi="Arial" w:cs="Arial"/>
        </w:rPr>
        <w:t> </w:t>
      </w:r>
    </w:p>
    <w:p w14:paraId="1DC95001" w14:textId="77777777" w:rsidR="00AF31CA" w:rsidRPr="002A7612" w:rsidRDefault="00AF31CA" w:rsidP="00AF31CA">
      <w:pPr>
        <w:pStyle w:val="paragraph"/>
        <w:spacing w:before="0" w:beforeAutospacing="0" w:after="0" w:afterAutospacing="0"/>
        <w:contextualSpacing/>
        <w:jc w:val="both"/>
        <w:textAlignment w:val="baseline"/>
        <w:rPr>
          <w:rStyle w:val="eop"/>
          <w:rFonts w:ascii="Arial" w:eastAsiaTheme="majorEastAsia" w:hAnsi="Arial" w:cs="Arial"/>
        </w:rPr>
      </w:pPr>
      <w:r w:rsidRPr="002A7612">
        <w:rPr>
          <w:rStyle w:val="normaltextrun"/>
          <w:rFonts w:ascii="Arial" w:eastAsiaTheme="majorEastAsia" w:hAnsi="Arial" w:cs="Arial"/>
        </w:rPr>
        <w:t>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r w:rsidRPr="002A7612">
        <w:rPr>
          <w:rStyle w:val="eop"/>
          <w:rFonts w:ascii="Arial" w:eastAsiaTheme="majorEastAsia" w:hAnsi="Arial" w:cs="Arial"/>
        </w:rPr>
        <w:t> </w:t>
      </w:r>
    </w:p>
    <w:p w14:paraId="4F0EEDCF" w14:textId="77777777" w:rsidR="00AF31CA" w:rsidRPr="002A7612" w:rsidRDefault="00AF31CA" w:rsidP="00AF31CA">
      <w:pPr>
        <w:pStyle w:val="paragraph"/>
        <w:spacing w:before="0" w:beforeAutospacing="0" w:after="0" w:afterAutospacing="0"/>
        <w:contextualSpacing/>
        <w:jc w:val="both"/>
        <w:textAlignment w:val="baseline"/>
        <w:rPr>
          <w:rFonts w:ascii="Arial" w:hAnsi="Arial" w:cs="Arial"/>
        </w:rPr>
      </w:pPr>
    </w:p>
    <w:p w14:paraId="0AC607ED" w14:textId="77777777" w:rsidR="00AF31CA" w:rsidRPr="002A7612" w:rsidRDefault="00AF31CA" w:rsidP="00AF31CA">
      <w:pPr>
        <w:pStyle w:val="paragraph"/>
        <w:spacing w:before="0" w:beforeAutospacing="0" w:after="0" w:afterAutospacing="0"/>
        <w:contextualSpacing/>
        <w:jc w:val="both"/>
        <w:textAlignment w:val="baseline"/>
        <w:rPr>
          <w:rStyle w:val="eop"/>
          <w:rFonts w:ascii="Arial" w:eastAsiaTheme="majorEastAsia" w:hAnsi="Arial" w:cs="Arial"/>
        </w:rPr>
      </w:pPr>
      <w:r w:rsidRPr="002A7612">
        <w:rPr>
          <w:rStyle w:val="normaltextrun"/>
          <w:rFonts w:ascii="Arial" w:eastAsiaTheme="majorEastAsia" w:hAnsi="Arial" w:cs="Arial"/>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sidRPr="002A7612">
        <w:rPr>
          <w:rStyle w:val="eop"/>
          <w:rFonts w:ascii="Arial" w:eastAsiaTheme="majorEastAsia" w:hAnsi="Arial" w:cs="Arial"/>
        </w:rPr>
        <w:t> </w:t>
      </w:r>
    </w:p>
    <w:p w14:paraId="6A2ACDE3" w14:textId="77777777" w:rsidR="00AF31CA" w:rsidRPr="002A7612" w:rsidRDefault="00AF31CA" w:rsidP="00AF31CA">
      <w:pPr>
        <w:pStyle w:val="paragraph"/>
        <w:spacing w:before="0" w:beforeAutospacing="0" w:after="0" w:afterAutospacing="0"/>
        <w:contextualSpacing/>
        <w:jc w:val="both"/>
        <w:textAlignment w:val="baseline"/>
        <w:rPr>
          <w:rFonts w:ascii="Arial" w:hAnsi="Arial" w:cs="Arial"/>
        </w:rPr>
      </w:pPr>
    </w:p>
    <w:p w14:paraId="07295F8D" w14:textId="77777777" w:rsidR="00AF31CA" w:rsidRPr="002A7612" w:rsidRDefault="00AF31CA" w:rsidP="00AF31CA">
      <w:pPr>
        <w:pStyle w:val="paragraph"/>
        <w:spacing w:before="0" w:beforeAutospacing="0" w:after="0" w:afterAutospacing="0"/>
        <w:contextualSpacing/>
        <w:jc w:val="both"/>
        <w:textAlignment w:val="baseline"/>
        <w:rPr>
          <w:rFonts w:ascii="Arial" w:hAnsi="Arial" w:cs="Arial"/>
        </w:rPr>
      </w:pPr>
      <w:r w:rsidRPr="002A7612">
        <w:rPr>
          <w:rStyle w:val="normaltextrun"/>
          <w:rFonts w:ascii="Arial" w:eastAsiaTheme="majorEastAsia" w:hAnsi="Arial" w:cs="Arial"/>
        </w:rPr>
        <w:t>We also operate Memorandums of Understanding with Australian Hearing, and the Aboriginal &amp; Torres Strait Islander Community Health Service.</w:t>
      </w:r>
      <w:r w:rsidRPr="002A7612">
        <w:rPr>
          <w:rStyle w:val="eop"/>
          <w:rFonts w:ascii="Arial" w:eastAsiaTheme="majorEastAsia" w:hAnsi="Arial" w:cs="Arial"/>
        </w:rPr>
        <w:t> </w:t>
      </w:r>
    </w:p>
    <w:p w14:paraId="59434EC8" w14:textId="77777777" w:rsidR="00AF31CA" w:rsidRPr="002A7612" w:rsidRDefault="00AF31CA" w:rsidP="00AF31CA">
      <w:pPr>
        <w:spacing w:after="0" w:line="240" w:lineRule="auto"/>
        <w:contextualSpacing/>
        <w:jc w:val="both"/>
        <w:rPr>
          <w:rFonts w:ascii="Arial" w:hAnsi="Arial" w:cs="Arial"/>
          <w:sz w:val="24"/>
          <w:szCs w:val="24"/>
        </w:rPr>
      </w:pPr>
    </w:p>
    <w:p w14:paraId="06322F18" w14:textId="77777777" w:rsidR="00AF31CA" w:rsidRPr="002A7612" w:rsidRDefault="00AF31CA" w:rsidP="00AF31CA">
      <w:pPr>
        <w:rPr>
          <w:rFonts w:ascii="Arial" w:hAnsi="Arial" w:cs="Arial"/>
          <w:sz w:val="24"/>
          <w:szCs w:val="24"/>
        </w:rPr>
      </w:pPr>
    </w:p>
    <w:p w14:paraId="4E08B015" w14:textId="77777777" w:rsidR="00F900AD" w:rsidRPr="002A7612" w:rsidRDefault="00F900AD">
      <w:pPr>
        <w:rPr>
          <w:rFonts w:ascii="Arial" w:hAnsi="Arial" w:cs="Arial"/>
          <w:sz w:val="24"/>
          <w:szCs w:val="24"/>
        </w:rPr>
      </w:pPr>
    </w:p>
    <w:sectPr w:rsidR="00F900AD" w:rsidRPr="002A7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201D" w14:textId="77777777" w:rsidR="00E57B0F" w:rsidRDefault="00E57B0F" w:rsidP="00E57B0F">
      <w:pPr>
        <w:spacing w:after="0" w:line="240" w:lineRule="auto"/>
      </w:pPr>
      <w:r>
        <w:separator/>
      </w:r>
    </w:p>
  </w:endnote>
  <w:endnote w:type="continuationSeparator" w:id="0">
    <w:p w14:paraId="3AA788D2" w14:textId="77777777" w:rsidR="00E57B0F" w:rsidRDefault="00E57B0F" w:rsidP="00E5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CAE3" w14:textId="77777777" w:rsidR="00E57B0F" w:rsidRDefault="00E57B0F" w:rsidP="00E57B0F">
      <w:pPr>
        <w:spacing w:after="0" w:line="240" w:lineRule="auto"/>
      </w:pPr>
      <w:r>
        <w:separator/>
      </w:r>
    </w:p>
  </w:footnote>
  <w:footnote w:type="continuationSeparator" w:id="0">
    <w:p w14:paraId="00641419" w14:textId="77777777" w:rsidR="00E57B0F" w:rsidRDefault="00E57B0F" w:rsidP="00E5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4233C"/>
    <w:multiLevelType w:val="hybridMultilevel"/>
    <w:tmpl w:val="E214B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CE33E46"/>
    <w:multiLevelType w:val="hybridMultilevel"/>
    <w:tmpl w:val="69E29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9224918">
    <w:abstractNumId w:val="0"/>
  </w:num>
  <w:num w:numId="2" w16cid:durableId="99518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AD"/>
    <w:rsid w:val="00022F15"/>
    <w:rsid w:val="00050FA3"/>
    <w:rsid w:val="000672C0"/>
    <w:rsid w:val="000E6F3D"/>
    <w:rsid w:val="00115F4E"/>
    <w:rsid w:val="0015589E"/>
    <w:rsid w:val="00185A12"/>
    <w:rsid w:val="00195FF2"/>
    <w:rsid w:val="001D106B"/>
    <w:rsid w:val="00252CA0"/>
    <w:rsid w:val="00284A26"/>
    <w:rsid w:val="00293785"/>
    <w:rsid w:val="002A7612"/>
    <w:rsid w:val="002B0336"/>
    <w:rsid w:val="002B23D0"/>
    <w:rsid w:val="002B5A07"/>
    <w:rsid w:val="002C1AB9"/>
    <w:rsid w:val="002F4F7A"/>
    <w:rsid w:val="00306C0B"/>
    <w:rsid w:val="003206BD"/>
    <w:rsid w:val="00343344"/>
    <w:rsid w:val="00356DE0"/>
    <w:rsid w:val="00366F31"/>
    <w:rsid w:val="0038535A"/>
    <w:rsid w:val="003C4E76"/>
    <w:rsid w:val="004343BE"/>
    <w:rsid w:val="00483E25"/>
    <w:rsid w:val="004A51FB"/>
    <w:rsid w:val="004A5FD4"/>
    <w:rsid w:val="004E2334"/>
    <w:rsid w:val="005824FA"/>
    <w:rsid w:val="005F4AD3"/>
    <w:rsid w:val="006046E0"/>
    <w:rsid w:val="0063306E"/>
    <w:rsid w:val="00690431"/>
    <w:rsid w:val="00694177"/>
    <w:rsid w:val="006B33E8"/>
    <w:rsid w:val="006C1A5D"/>
    <w:rsid w:val="006E1289"/>
    <w:rsid w:val="0072191A"/>
    <w:rsid w:val="00763426"/>
    <w:rsid w:val="00792872"/>
    <w:rsid w:val="00795481"/>
    <w:rsid w:val="007A5E90"/>
    <w:rsid w:val="008212D3"/>
    <w:rsid w:val="00833228"/>
    <w:rsid w:val="00835734"/>
    <w:rsid w:val="008B7C1A"/>
    <w:rsid w:val="008D5FF8"/>
    <w:rsid w:val="008E45A5"/>
    <w:rsid w:val="008F7518"/>
    <w:rsid w:val="009076A5"/>
    <w:rsid w:val="00A046DE"/>
    <w:rsid w:val="00A04E1E"/>
    <w:rsid w:val="00A21246"/>
    <w:rsid w:val="00A470FB"/>
    <w:rsid w:val="00A83D9D"/>
    <w:rsid w:val="00A96579"/>
    <w:rsid w:val="00AC2089"/>
    <w:rsid w:val="00AE4BED"/>
    <w:rsid w:val="00AF169E"/>
    <w:rsid w:val="00AF31CA"/>
    <w:rsid w:val="00AF6CF6"/>
    <w:rsid w:val="00B32395"/>
    <w:rsid w:val="00B45221"/>
    <w:rsid w:val="00B53868"/>
    <w:rsid w:val="00BC3F95"/>
    <w:rsid w:val="00C066AA"/>
    <w:rsid w:val="00C20A53"/>
    <w:rsid w:val="00C675F9"/>
    <w:rsid w:val="00C9126E"/>
    <w:rsid w:val="00C970FF"/>
    <w:rsid w:val="00CF4A16"/>
    <w:rsid w:val="00D7336F"/>
    <w:rsid w:val="00DD4753"/>
    <w:rsid w:val="00DE7FA8"/>
    <w:rsid w:val="00E54A25"/>
    <w:rsid w:val="00E57B0F"/>
    <w:rsid w:val="00E6068C"/>
    <w:rsid w:val="00E97323"/>
    <w:rsid w:val="00EB125F"/>
    <w:rsid w:val="00F00466"/>
    <w:rsid w:val="00F339E2"/>
    <w:rsid w:val="00F73EA4"/>
    <w:rsid w:val="00F756DD"/>
    <w:rsid w:val="00F900AD"/>
    <w:rsid w:val="00F92AA4"/>
    <w:rsid w:val="00FA5CC5"/>
    <w:rsid w:val="00FB1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1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0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0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0AD"/>
    <w:rPr>
      <w:rFonts w:eastAsiaTheme="majorEastAsia" w:cstheme="majorBidi"/>
      <w:color w:val="272727" w:themeColor="text1" w:themeTint="D8"/>
    </w:rPr>
  </w:style>
  <w:style w:type="paragraph" w:styleId="Title">
    <w:name w:val="Title"/>
    <w:basedOn w:val="Normal"/>
    <w:next w:val="Normal"/>
    <w:link w:val="TitleChar"/>
    <w:uiPriority w:val="10"/>
    <w:qFormat/>
    <w:rsid w:val="00F90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0AD"/>
    <w:pPr>
      <w:spacing w:before="160"/>
      <w:jc w:val="center"/>
    </w:pPr>
    <w:rPr>
      <w:i/>
      <w:iCs/>
      <w:color w:val="404040" w:themeColor="text1" w:themeTint="BF"/>
    </w:rPr>
  </w:style>
  <w:style w:type="character" w:customStyle="1" w:styleId="QuoteChar">
    <w:name w:val="Quote Char"/>
    <w:basedOn w:val="DefaultParagraphFont"/>
    <w:link w:val="Quote"/>
    <w:uiPriority w:val="29"/>
    <w:rsid w:val="00F900AD"/>
    <w:rPr>
      <w:i/>
      <w:iCs/>
      <w:color w:val="404040" w:themeColor="text1" w:themeTint="BF"/>
    </w:rPr>
  </w:style>
  <w:style w:type="paragraph" w:styleId="ListParagraph">
    <w:name w:val="List Paragraph"/>
    <w:basedOn w:val="Normal"/>
    <w:uiPriority w:val="34"/>
    <w:qFormat/>
    <w:rsid w:val="00F900AD"/>
    <w:pPr>
      <w:ind w:left="720"/>
      <w:contextualSpacing/>
    </w:pPr>
  </w:style>
  <w:style w:type="character" w:styleId="IntenseEmphasis">
    <w:name w:val="Intense Emphasis"/>
    <w:basedOn w:val="DefaultParagraphFont"/>
    <w:uiPriority w:val="21"/>
    <w:qFormat/>
    <w:rsid w:val="00F900AD"/>
    <w:rPr>
      <w:i/>
      <w:iCs/>
      <w:color w:val="0F4761" w:themeColor="accent1" w:themeShade="BF"/>
    </w:rPr>
  </w:style>
  <w:style w:type="paragraph" w:styleId="IntenseQuote">
    <w:name w:val="Intense Quote"/>
    <w:basedOn w:val="Normal"/>
    <w:next w:val="Normal"/>
    <w:link w:val="IntenseQuoteChar"/>
    <w:uiPriority w:val="30"/>
    <w:qFormat/>
    <w:rsid w:val="00F90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0AD"/>
    <w:rPr>
      <w:i/>
      <w:iCs/>
      <w:color w:val="0F4761" w:themeColor="accent1" w:themeShade="BF"/>
    </w:rPr>
  </w:style>
  <w:style w:type="character" w:styleId="IntenseReference">
    <w:name w:val="Intense Reference"/>
    <w:basedOn w:val="DefaultParagraphFont"/>
    <w:uiPriority w:val="32"/>
    <w:qFormat/>
    <w:rsid w:val="00F900AD"/>
    <w:rPr>
      <w:b/>
      <w:bCs/>
      <w:smallCaps/>
      <w:color w:val="0F4761" w:themeColor="accent1" w:themeShade="BF"/>
      <w:spacing w:val="5"/>
    </w:rPr>
  </w:style>
  <w:style w:type="paragraph" w:customStyle="1" w:styleId="paragraph">
    <w:name w:val="paragraph"/>
    <w:basedOn w:val="Normal"/>
    <w:rsid w:val="00AF31C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AF31CA"/>
  </w:style>
  <w:style w:type="character" w:customStyle="1" w:styleId="eop">
    <w:name w:val="eop"/>
    <w:basedOn w:val="DefaultParagraphFont"/>
    <w:rsid w:val="00AF31CA"/>
  </w:style>
  <w:style w:type="character" w:styleId="Hyperlink">
    <w:name w:val="Hyperlink"/>
    <w:basedOn w:val="DefaultParagraphFont"/>
    <w:uiPriority w:val="99"/>
    <w:unhideWhenUsed/>
    <w:rsid w:val="00690431"/>
    <w:rPr>
      <w:color w:val="467886" w:themeColor="hyperlink"/>
      <w:u w:val="single"/>
    </w:rPr>
  </w:style>
  <w:style w:type="paragraph" w:styleId="Header">
    <w:name w:val="header"/>
    <w:basedOn w:val="Normal"/>
    <w:link w:val="HeaderChar"/>
    <w:uiPriority w:val="99"/>
    <w:unhideWhenUsed/>
    <w:rsid w:val="00E5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B0F"/>
  </w:style>
  <w:style w:type="paragraph" w:styleId="Footer">
    <w:name w:val="footer"/>
    <w:basedOn w:val="Normal"/>
    <w:link w:val="FooterChar"/>
    <w:uiPriority w:val="99"/>
    <w:unhideWhenUsed/>
    <w:rsid w:val="00E5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A6B2-7B6E-457E-BB87-2F53AE61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2026-02-13T01:58:00Z</dcterms:created>
  <dcterms:modified xsi:type="dcterms:W3CDTF">2026-02-13T01:58:00Z</dcterms:modified>
</cp:coreProperties>
</file>